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GREDI YA 8 – 2026</w:t>
      </w:r>
    </w:p>
    <w:p>
      <w:pPr>
        <w:jc w:val="center"/>
      </w:pPr>
      <w:r>
        <w:rPr>
          <w:b/>
          <w:sz w:val="30"/>
        </w:rPr>
        <w:t>KISWAHILI: LUGHA</w:t>
      </w:r>
    </w:p>
    <w:p>
      <w:pPr>
        <w:jc w:val="center"/>
      </w:pPr>
      <w:r>
        <w:rPr>
          <w:b/>
          <w:sz w:val="26"/>
        </w:rPr>
        <w:t>KARATASI YA 1</w:t>
      </w:r>
    </w:p>
    <w:p>
      <w:pPr>
        <w:jc w:val="center"/>
      </w:pPr>
      <w:r>
        <w:rPr>
          <w:b/>
        </w:rPr>
        <w:t>Muda: Saa 1 dakika 40   |   Alama: 50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Jina la Mwanafunzi</w:t>
            </w:r>
          </w:p>
        </w:tc>
        <w:tc>
          <w:tcPr>
            <w:tcW w:type="dxa" w:w="2592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Nambari ya Mtihani</w:t>
            </w:r>
          </w:p>
        </w:tc>
        <w:tc>
          <w:tcPr>
            <w:tcW w:type="dxa" w:w="2592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Jina la Shule</w:t>
            </w:r>
          </w:p>
        </w:tc>
        <w:tc>
          <w:tcPr>
            <w:tcW w:type="dxa" w:w="2592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Nambari ya Shule</w:t>
            </w:r>
          </w:p>
        </w:tc>
      </w:tr>
    </w:tbl>
    <w:p>
      <w:pPr>
        <w:jc w:val="center"/>
      </w:pPr>
      <w:r>
        <w:rPr>
          <w:b/>
          <w:sz w:val="24"/>
        </w:rPr>
        <w:t>MPANGO WA UTOAJI ALAMA NA MWONGOZO WA MWALIMU</w:t>
      </w:r>
    </w:p>
    <w:p>
      <w:pPr>
        <w:pStyle w:val="Heading1"/>
      </w:pPr>
      <w:r>
        <w:t>Muundo wa Tathmini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592"/>
            <w:shd w:fill="D9EAF7"/>
          </w:tcPr>
          <w:p>
            <w:r>
              <w:rPr>
                <w:b/>
              </w:rPr>
              <w:t>Sehemu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Maswali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Alama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Muundo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1–20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20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Ufahamu wa kusoma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21–35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15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Mazungumzo na kujaza nafasi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C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36–50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15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Sarufi na matumizi ya lugha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Jumla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50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</w:tbl>
    <w:p>
      <w:r>
        <w:t>Karatasi mpya imehifadhi jumla ya maswali 50 na alama 50. Muundo wa mada umechukuliwa kutoka Karatasi ya 1 ya chanzo: ufahamu wa kusoma, mazungumzo, kifungu cha kujaza nafasi na sarufi/matumizi ya lugha.</w:t>
      </w:r>
    </w:p>
    <w:p>
      <w:pPr>
        <w:pStyle w:val="Heading1"/>
      </w:pPr>
      <w:r>
        <w:t>Ufunguo wa Majibu – Maswali 1–25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D9EAF7"/>
          </w:tcPr>
          <w:p>
            <w:r>
              <w:rPr>
                <w:b/>
              </w:rPr>
              <w:t>Swali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Jibu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Alama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C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5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C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6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C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7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C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8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9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10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11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D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12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13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14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15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16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17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18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C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19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20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C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21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22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23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24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25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26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27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28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29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30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31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32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33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34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35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36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37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38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39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40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41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42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43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44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45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46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47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48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49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50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</w:tbl>
    <w:p>
      <w:pPr>
        <w:pStyle w:val="Heading1"/>
      </w:pPr>
      <w:r>
        <w:t>Ufafanuzi wa Ufunguo na Mwongozo wa Ualimu</w:t>
      </w:r>
    </w:p>
    <w:p>
      <w:r>
        <w:t>Maswali 1–20 yanapima ufahamu wa kusoma, uelewa wa msamiati, ujumbe mkuu, maelezo mahususi na ufasiri wa taarifa.</w:t>
      </w:r>
    </w:p>
    <w:p>
      <w:r>
        <w:t>Maswali 21–25 yanatokana na mazungumzo mapya na yanapima salamu, uelewa wa mazungumzo, maana ya kauli na uhusiano wa wahusika.</w:t>
      </w:r>
    </w:p>
    <w:p>
      <w:r>
        <w:t>Maswali 26–35 yanapima uchaguzi wa maneno kulingana na muktadha, sarufi, viunganishi, nyakati, upatanisho na matumizi ya msamiati.</w:t>
      </w:r>
    </w:p>
    <w:p>
      <w:r>
        <w:t>Maswali 36–50 yanapima aina za nomino/maneno, vivumishi, nyakati, vielezi, amri, siku, ngeli, visawe/vinyume, hisia, usemi wa taarifa na kausativi/utendaji kwa niaba ya mwingine.</w:t>
      </w:r>
    </w:p>
    <w:p>
      <w:r>
        <w:t>Kwa swali la 49, jibu linalolengwa ni 'Amina alisema kuwa angekuja kesho' kwa sababu usemi wa moja kwa moja hubadilishwa kuwa usemi wa taarifa huku wakati ukibadilishwa ipasavyo.</w:t>
      </w:r>
    </w:p>
    <w:p>
      <w:r>
        <w:t>Kwa swali la 50, 'Kaka alimlimia jirani shamba' linaonyesha kitendo kilichofanywa kwa niaba/faida ya mtu mwingine.</w:t>
      </w:r>
    </w:p>
    <w:p>
      <w:pPr>
        <w:pStyle w:val="Heading1"/>
      </w:pPr>
      <w:r>
        <w:t>Udhibiti wa Usawa wa Karatasi</w:t>
      </w:r>
    </w:p>
    <w:p>
      <w:r>
        <w:t>Idadi ya maswali imehifadhiwa kuwa 50, sawa na chanzo.</w:t>
      </w:r>
    </w:p>
    <w:p>
      <w:r>
        <w:t>Maswali yote ni ya kuchagua jibu moja, sawa na muundo wa Karatasi ya 1 ya chanzo.</w:t>
      </w:r>
    </w:p>
    <w:p>
      <w:r>
        <w:t>Maswali 1–20 yanatumia vifungu vipya viwili badala ya kunakili vifungu vya chanzo.</w:t>
      </w:r>
    </w:p>
    <w:p>
      <w:r>
        <w:t>Maswali 21–25 yanatumia mazungumzo mapya.</w:t>
      </w:r>
    </w:p>
    <w:p>
      <w:r>
        <w:t>Maswali 26–35 yanatumia kifungu kipya cha kujaza nafasi.</w:t>
      </w:r>
    </w:p>
    <w:p>
      <w:r>
        <w:t>Maswali 36–50 yameundwa upya katika maeneo yale yale ya sarufi na matumizi ya lugha yaliyowakilishwa na chanzo.</w:t>
      </w:r>
    </w:p>
    <w:p>
      <w:r>
        <w:t>Hakuna kipengele kinachotegemea mchoro, ramani, chati au picha katika karatasi ya chanzo hii; kwa hiyo karatasi mpya ina sifuri ya maswali yanayotegemea picha.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headerReference w:type="even" r:id="rId12"/>
      <w:footerReference w:type="first" r:id="rId13"/>
      <w:footerReference w:type="even" r:id="rId14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KISWAHILI: LUGHA – KARATASI YA 1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16"/>
      </w:rPr>
      <w:t xml:space="preserve">  |  GREDI YA 8  |  2026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