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0B0A8" w14:textId="77777777" w:rsidR="00B03935" w:rsidRDefault="00000000">
      <w:pPr>
        <w:jc w:val="center"/>
      </w:pPr>
      <w:r>
        <w:rPr>
          <w:b/>
          <w:sz w:val="24"/>
        </w:rPr>
        <w:t>KENYA JUNIOR SCHOOL EDUCATION ASSESSMENT</w:t>
      </w:r>
    </w:p>
    <w:p w14:paraId="7DA5F152" w14:textId="77777777" w:rsidR="00B03935" w:rsidRDefault="00000000">
      <w:pPr>
        <w:jc w:val="center"/>
      </w:pPr>
      <w:r>
        <w:rPr>
          <w:b/>
          <w:sz w:val="28"/>
        </w:rPr>
        <w:t>GRADE 8 – 2026</w:t>
      </w:r>
    </w:p>
    <w:p w14:paraId="6227E440" w14:textId="77777777" w:rsidR="00B03935" w:rsidRDefault="00000000">
      <w:pPr>
        <w:jc w:val="center"/>
      </w:pPr>
      <w:r>
        <w:rPr>
          <w:b/>
          <w:sz w:val="28"/>
        </w:rPr>
        <w:t>CREATIVE ARTS AND SPORTS</w:t>
      </w:r>
    </w:p>
    <w:p w14:paraId="2F6C690E" w14:textId="77777777" w:rsidR="00B03935" w:rsidRDefault="00000000">
      <w:r>
        <w:t>TIME: 1 Hour 40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736"/>
        <w:gridCol w:w="2592"/>
        <w:gridCol w:w="2592"/>
      </w:tblGrid>
      <w:tr w:rsidR="00B03935" w14:paraId="41FAAC48" w14:textId="77777777">
        <w:tc>
          <w:tcPr>
            <w:tcW w:w="2592" w:type="dxa"/>
          </w:tcPr>
          <w:p w14:paraId="6D0716F3" w14:textId="77777777" w:rsidR="00B03935" w:rsidRDefault="00000000">
            <w:r>
              <w:t>Learner's Name</w:t>
            </w:r>
          </w:p>
        </w:tc>
        <w:tc>
          <w:tcPr>
            <w:tcW w:w="2592" w:type="dxa"/>
          </w:tcPr>
          <w:p w14:paraId="44085273" w14:textId="77777777" w:rsidR="00B03935" w:rsidRDefault="00000000">
            <w:r>
              <w:t>________________________</w:t>
            </w:r>
          </w:p>
        </w:tc>
        <w:tc>
          <w:tcPr>
            <w:tcW w:w="2592" w:type="dxa"/>
          </w:tcPr>
          <w:p w14:paraId="0E4FEE75" w14:textId="77777777" w:rsidR="00B03935" w:rsidRDefault="00000000">
            <w:r>
              <w:t>Assessment Number</w:t>
            </w:r>
          </w:p>
        </w:tc>
        <w:tc>
          <w:tcPr>
            <w:tcW w:w="2592" w:type="dxa"/>
          </w:tcPr>
          <w:p w14:paraId="2B7BA877" w14:textId="77777777" w:rsidR="00B03935" w:rsidRDefault="00000000">
            <w:r>
              <w:t>________________</w:t>
            </w:r>
          </w:p>
        </w:tc>
      </w:tr>
      <w:tr w:rsidR="00B03935" w14:paraId="579F0624" w14:textId="77777777">
        <w:tc>
          <w:tcPr>
            <w:tcW w:w="2592" w:type="dxa"/>
          </w:tcPr>
          <w:p w14:paraId="48B011D5" w14:textId="77777777" w:rsidR="00B03935" w:rsidRDefault="00000000">
            <w:r>
              <w:t>School Name</w:t>
            </w:r>
          </w:p>
        </w:tc>
        <w:tc>
          <w:tcPr>
            <w:tcW w:w="2592" w:type="dxa"/>
          </w:tcPr>
          <w:p w14:paraId="25A903C1" w14:textId="77777777" w:rsidR="00B03935" w:rsidRDefault="00000000">
            <w:r>
              <w:t>________________________</w:t>
            </w:r>
          </w:p>
        </w:tc>
        <w:tc>
          <w:tcPr>
            <w:tcW w:w="2592" w:type="dxa"/>
          </w:tcPr>
          <w:p w14:paraId="6001C1C0" w14:textId="77777777" w:rsidR="00B03935" w:rsidRDefault="00000000">
            <w:r>
              <w:t>School Code</w:t>
            </w:r>
          </w:p>
        </w:tc>
        <w:tc>
          <w:tcPr>
            <w:tcW w:w="2592" w:type="dxa"/>
          </w:tcPr>
          <w:p w14:paraId="3E72DD42" w14:textId="77777777" w:rsidR="00B03935" w:rsidRDefault="00000000">
            <w:r>
              <w:t>________________</w:t>
            </w:r>
          </w:p>
        </w:tc>
      </w:tr>
      <w:tr w:rsidR="00B03935" w14:paraId="6C0C6655" w14:textId="77777777">
        <w:tc>
          <w:tcPr>
            <w:tcW w:w="2592" w:type="dxa"/>
          </w:tcPr>
          <w:p w14:paraId="0ABB72C4" w14:textId="77777777" w:rsidR="00B03935" w:rsidRDefault="00000000">
            <w:r>
              <w:t>Learner's Signature</w:t>
            </w:r>
          </w:p>
        </w:tc>
        <w:tc>
          <w:tcPr>
            <w:tcW w:w="2592" w:type="dxa"/>
          </w:tcPr>
          <w:p w14:paraId="542E7AF4" w14:textId="77777777" w:rsidR="00B03935" w:rsidRDefault="00000000">
            <w:r>
              <w:t>________________________</w:t>
            </w:r>
          </w:p>
        </w:tc>
        <w:tc>
          <w:tcPr>
            <w:tcW w:w="2592" w:type="dxa"/>
          </w:tcPr>
          <w:p w14:paraId="162FD3DC" w14:textId="77777777" w:rsidR="00B03935" w:rsidRDefault="00000000">
            <w:r>
              <w:t>Date</w:t>
            </w:r>
          </w:p>
        </w:tc>
        <w:tc>
          <w:tcPr>
            <w:tcW w:w="2592" w:type="dxa"/>
          </w:tcPr>
          <w:p w14:paraId="43DF6401" w14:textId="77777777" w:rsidR="00B03935" w:rsidRDefault="00000000">
            <w:r>
              <w:t>________________</w:t>
            </w:r>
          </w:p>
        </w:tc>
      </w:tr>
    </w:tbl>
    <w:p w14:paraId="32BEC144" w14:textId="77777777" w:rsidR="00B03935" w:rsidRDefault="00000000">
      <w:pPr>
        <w:pStyle w:val="Heading1"/>
      </w:pPr>
      <w:r>
        <w:t>INSTRUCTIONS TO LEARNERS</w:t>
      </w:r>
    </w:p>
    <w:p w14:paraId="5B09273E" w14:textId="77777777" w:rsidR="00B03935" w:rsidRDefault="00000000">
      <w:pPr>
        <w:pStyle w:val="ListNumber"/>
      </w:pPr>
      <w:r>
        <w:t>Write your name and assessment number in the spaces provided above.</w:t>
      </w:r>
    </w:p>
    <w:p w14:paraId="093351B0" w14:textId="77777777" w:rsidR="00B03935" w:rsidRDefault="00000000">
      <w:pPr>
        <w:pStyle w:val="ListNumber"/>
      </w:pPr>
      <w:r>
        <w:t>Write the name and code of your school in the spaces provided above.</w:t>
      </w:r>
    </w:p>
    <w:p w14:paraId="10D19073" w14:textId="77777777" w:rsidR="00B03935" w:rsidRDefault="00000000">
      <w:pPr>
        <w:pStyle w:val="ListNumber"/>
      </w:pPr>
      <w:r>
        <w:t>Sign and write the date of the assessment in the spaces provided above.</w:t>
      </w:r>
    </w:p>
    <w:p w14:paraId="529F5881" w14:textId="77777777" w:rsidR="00B03935" w:rsidRDefault="00000000">
      <w:pPr>
        <w:pStyle w:val="ListNumber"/>
      </w:pPr>
      <w:r>
        <w:t>This paper consists of two sections: A and B.</w:t>
      </w:r>
    </w:p>
    <w:p w14:paraId="461326B4" w14:textId="77777777" w:rsidR="00B03935" w:rsidRDefault="00000000">
      <w:pPr>
        <w:pStyle w:val="ListNumber"/>
      </w:pPr>
      <w:r>
        <w:t>Section A consists of Multiple Choice Questions.</w:t>
      </w:r>
    </w:p>
    <w:p w14:paraId="67C0990F" w14:textId="77777777" w:rsidR="00B03935" w:rsidRDefault="00000000">
      <w:pPr>
        <w:pStyle w:val="ListNumber"/>
      </w:pPr>
      <w:r>
        <w:t>Section B consists of structured questions.</w:t>
      </w:r>
    </w:p>
    <w:p w14:paraId="62BCD433" w14:textId="77777777" w:rsidR="00B03935" w:rsidRDefault="00000000">
      <w:pPr>
        <w:pStyle w:val="ListNumber"/>
      </w:pPr>
      <w:r>
        <w:t>Answer ALL questions in Section A on the separate ANSWER SHEET provided.</w:t>
      </w:r>
    </w:p>
    <w:p w14:paraId="01259D1F" w14:textId="77777777" w:rsidR="00B03935" w:rsidRDefault="00000000">
      <w:pPr>
        <w:pStyle w:val="ListNumber"/>
      </w:pPr>
      <w:r>
        <w:t>Answer all questions in Section B except where an optional choice is expressly given.</w:t>
      </w:r>
    </w:p>
    <w:p w14:paraId="1B0953A7" w14:textId="77777777" w:rsidR="00B03935" w:rsidRDefault="00000000">
      <w:pPr>
        <w:pStyle w:val="ListNumber"/>
      </w:pPr>
      <w:r>
        <w:t>For the optional part, answer EITHER Question 25 OR Question 26.</w:t>
      </w:r>
    </w:p>
    <w:p w14:paraId="4FDAF9A5" w14:textId="77777777" w:rsidR="00B03935" w:rsidRDefault="00000000">
      <w:pPr>
        <w:pStyle w:val="ListNumber"/>
      </w:pPr>
      <w:r>
        <w:t>Answer all questions in English.</w:t>
      </w:r>
    </w:p>
    <w:p w14:paraId="1EA81B54" w14:textId="77777777" w:rsidR="00B03935" w:rsidRDefault="00000000">
      <w:pPr>
        <w:pStyle w:val="ListNumber"/>
      </w:pPr>
      <w:r>
        <w:t>Do NOT remove any page from this question paper.</w:t>
      </w:r>
    </w:p>
    <w:p w14:paraId="322D225C" w14:textId="77777777" w:rsidR="00B03935" w:rsidRDefault="00000000">
      <w:pPr>
        <w:pStyle w:val="Heading1"/>
      </w:pPr>
      <w:r>
        <w:t>FOR OFFICIAL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B03935" w14:paraId="440C2B54" w14:textId="77777777">
        <w:tc>
          <w:tcPr>
            <w:tcW w:w="2592" w:type="dxa"/>
          </w:tcPr>
          <w:p w14:paraId="088BE9C9" w14:textId="77777777" w:rsidR="00B03935" w:rsidRDefault="00000000">
            <w:r>
              <w:t>SECTION</w:t>
            </w:r>
          </w:p>
        </w:tc>
        <w:tc>
          <w:tcPr>
            <w:tcW w:w="2592" w:type="dxa"/>
          </w:tcPr>
          <w:p w14:paraId="7A9466A2" w14:textId="77777777" w:rsidR="00B03935" w:rsidRDefault="00000000">
            <w:r>
              <w:t>A</w:t>
            </w:r>
          </w:p>
        </w:tc>
        <w:tc>
          <w:tcPr>
            <w:tcW w:w="2592" w:type="dxa"/>
          </w:tcPr>
          <w:p w14:paraId="2A3251E9" w14:textId="77777777" w:rsidR="00B03935" w:rsidRDefault="00000000">
            <w:r>
              <w:t>B</w:t>
            </w:r>
          </w:p>
        </w:tc>
        <w:tc>
          <w:tcPr>
            <w:tcW w:w="2592" w:type="dxa"/>
          </w:tcPr>
          <w:p w14:paraId="677D1143" w14:textId="77777777" w:rsidR="00B03935" w:rsidRDefault="00000000">
            <w:r>
              <w:t>TOTAL</w:t>
            </w:r>
          </w:p>
        </w:tc>
      </w:tr>
      <w:tr w:rsidR="00B03935" w14:paraId="47D2DAF0" w14:textId="77777777">
        <w:tc>
          <w:tcPr>
            <w:tcW w:w="2592" w:type="dxa"/>
          </w:tcPr>
          <w:p w14:paraId="21E71640" w14:textId="77777777" w:rsidR="00B03935" w:rsidRDefault="00000000">
            <w:r>
              <w:t>Maximum Score</w:t>
            </w:r>
          </w:p>
        </w:tc>
        <w:tc>
          <w:tcPr>
            <w:tcW w:w="2592" w:type="dxa"/>
          </w:tcPr>
          <w:p w14:paraId="394D5BD5" w14:textId="77777777" w:rsidR="00B03935" w:rsidRDefault="00000000">
            <w:r>
              <w:t>20</w:t>
            </w:r>
          </w:p>
        </w:tc>
        <w:tc>
          <w:tcPr>
            <w:tcW w:w="2592" w:type="dxa"/>
          </w:tcPr>
          <w:p w14:paraId="67C8D843" w14:textId="77777777" w:rsidR="00B03935" w:rsidRDefault="00000000">
            <w:r>
              <w:t>30</w:t>
            </w:r>
          </w:p>
        </w:tc>
        <w:tc>
          <w:tcPr>
            <w:tcW w:w="2592" w:type="dxa"/>
          </w:tcPr>
          <w:p w14:paraId="1F1D7309" w14:textId="77777777" w:rsidR="00B03935" w:rsidRDefault="00000000">
            <w:r>
              <w:t>50</w:t>
            </w:r>
          </w:p>
        </w:tc>
      </w:tr>
      <w:tr w:rsidR="00B03935" w14:paraId="2E7EA19C" w14:textId="77777777">
        <w:tc>
          <w:tcPr>
            <w:tcW w:w="2592" w:type="dxa"/>
          </w:tcPr>
          <w:p w14:paraId="7F260BA4" w14:textId="77777777" w:rsidR="00B03935" w:rsidRDefault="00000000">
            <w:r>
              <w:t>Learner's Score</w:t>
            </w:r>
          </w:p>
        </w:tc>
        <w:tc>
          <w:tcPr>
            <w:tcW w:w="2592" w:type="dxa"/>
          </w:tcPr>
          <w:p w14:paraId="71998657" w14:textId="77777777" w:rsidR="00B03935" w:rsidRDefault="00B03935"/>
        </w:tc>
        <w:tc>
          <w:tcPr>
            <w:tcW w:w="2592" w:type="dxa"/>
          </w:tcPr>
          <w:p w14:paraId="29C3A9DF" w14:textId="77777777" w:rsidR="00B03935" w:rsidRDefault="00B03935"/>
        </w:tc>
        <w:tc>
          <w:tcPr>
            <w:tcW w:w="2592" w:type="dxa"/>
          </w:tcPr>
          <w:p w14:paraId="5258AA00" w14:textId="77777777" w:rsidR="00B03935" w:rsidRDefault="00B03935"/>
        </w:tc>
      </w:tr>
    </w:tbl>
    <w:p w14:paraId="4B0AAED2" w14:textId="77777777" w:rsidR="00B03935" w:rsidRDefault="00000000">
      <w:r>
        <w:t>Note: Section B contains an optional choice between Question 25 and Question 26.</w:t>
      </w:r>
    </w:p>
    <w:p w14:paraId="73E17D43" w14:textId="77777777" w:rsidR="00B03935" w:rsidRDefault="00000000">
      <w:r>
        <w:br w:type="page"/>
      </w:r>
    </w:p>
    <w:p w14:paraId="2C8F5E6A" w14:textId="77777777" w:rsidR="00B03935" w:rsidRDefault="00000000">
      <w:pPr>
        <w:pStyle w:val="Heading1"/>
      </w:pPr>
      <w:r>
        <w:lastRenderedPageBreak/>
        <w:t>SECTION A: MULTIPLE CHOICE QUESTIONS (20 MARKS)</w:t>
      </w:r>
    </w:p>
    <w:p w14:paraId="1325D1B7" w14:textId="77777777" w:rsidR="00B03935" w:rsidRDefault="00000000">
      <w:r>
        <w:t>Answer ALL questions by choosing the correct answer.</w:t>
      </w:r>
    </w:p>
    <w:p w14:paraId="09E93C83" w14:textId="77777777" w:rsidR="00151034" w:rsidRDefault="00151034">
      <w:pPr>
        <w:sectPr w:rsidR="00151034" w:rsidSect="00034616">
          <w:footerReference w:type="default" r:id="rId8"/>
          <w:headerReference w:type="default" r:id="rId17"/>
          <w:headerReference w:type="first" r:id="rId18"/>
          <w:headerReference w:type="even" r:id="rId19"/>
          <w:footerReference w:type="first" r:id="rId20"/>
          <w:footerReference w:type="even" r:id="rId21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2CEB1EB7" w14:textId="77777777" w:rsidR="00B03935" w:rsidRDefault="00000000">
      <w:r>
        <w:t>1. Grade 8 learners were asked to create a rhythmic pattern in monotone. Which activity best demonstrates this?</w:t>
      </w:r>
    </w:p>
    <w:p w14:paraId="53062606" w14:textId="77777777" w:rsidR="00B03935" w:rsidRDefault="00000000">
      <w:r>
        <w:t>A. Singing a melody using several pitches.</w:t>
      </w:r>
    </w:p>
    <w:p w14:paraId="2DEDA253" w14:textId="77777777" w:rsidR="00B03935" w:rsidRDefault="00000000">
      <w:r>
        <w:t>B. Clapping and chanting a rhythm on one repeated pitch.</w:t>
      </w:r>
    </w:p>
    <w:p w14:paraId="10792472" w14:textId="77777777" w:rsidR="00B03935" w:rsidRDefault="00000000">
      <w:r>
        <w:t>C. Singing a song that moves between high and low notes.</w:t>
      </w:r>
    </w:p>
    <w:p w14:paraId="1277D82C" w14:textId="77777777" w:rsidR="00B03935" w:rsidRDefault="00000000">
      <w:r>
        <w:t>D. Changing the key during the rhythm.</w:t>
      </w:r>
    </w:p>
    <w:p w14:paraId="1AACD0A6" w14:textId="77777777" w:rsidR="00B03935" w:rsidRDefault="00000000">
      <w:r>
        <w:t>2. Which element is specifically associated with narrative story structure rather than a poem or verse as an organising feature?</w:t>
      </w:r>
    </w:p>
    <w:p w14:paraId="72CD40C6" w14:textId="77777777" w:rsidR="00B03935" w:rsidRDefault="00000000">
      <w:r>
        <w:t>A. Theme</w:t>
      </w:r>
    </w:p>
    <w:p w14:paraId="473AEF47" w14:textId="77777777" w:rsidR="00B03935" w:rsidRDefault="00000000">
      <w:r>
        <w:t>B. Character</w:t>
      </w:r>
    </w:p>
    <w:p w14:paraId="3AFA60AB" w14:textId="77777777" w:rsidR="00B03935" w:rsidRDefault="00000000">
      <w:r>
        <w:t>C. Plot</w:t>
      </w:r>
    </w:p>
    <w:p w14:paraId="325B4CD9" w14:textId="77777777" w:rsidR="00B03935" w:rsidRPr="00BD1AE5" w:rsidRDefault="00000000">
      <w:pPr>
        <w:rPr>
          <w:lang w:val="de-DE"/>
        </w:rPr>
      </w:pPr>
      <w:r w:rsidRPr="00BD1AE5">
        <w:rPr>
          <w:lang w:val="de-DE"/>
        </w:rPr>
        <w:t>D. Rhyme</w:t>
      </w:r>
    </w:p>
    <w:p w14:paraId="739FFAAB" w14:textId="662F67F7" w:rsidR="00B03935" w:rsidRDefault="00000000">
      <w:pPr>
        <w:rPr>
          <w:lang w:val="de-DE"/>
        </w:rPr>
      </w:pPr>
      <w:r w:rsidRPr="00BD1AE5">
        <w:rPr>
          <w:lang w:val="de-DE"/>
        </w:rPr>
        <w:t xml:space="preserve">3. </w:t>
      </w:r>
    </w:p>
    <w:p w14:paraId="771CF187" w14:textId="47FB0997" w:rsidR="00BD1AE5" w:rsidRPr="00BD1AE5" w:rsidRDefault="00BD1AE5">
      <w:pPr>
        <w:rPr>
          <w:lang w:val="de-DE"/>
        </w:rPr>
      </w:pPr>
      <w:r w:rsidRPr="00BD1AE5">
        <w:rPr>
          <w:lang w:val="de-DE"/>
        </w:rPr>
        <w:drawing>
          <wp:inline distT="0" distB="0" distL="0" distR="0" wp14:anchorId="04ABBE0D" wp14:editId="364EF5B2">
            <wp:extent cx="2381250" cy="1365250"/>
            <wp:effectExtent l="0" t="0" r="0" b="6350"/>
            <wp:docPr id="853088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0888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06A28" w14:textId="77777777" w:rsidR="00B03935" w:rsidRPr="00BD1AE5" w:rsidRDefault="00000000">
      <w:pPr>
        <w:rPr>
          <w:lang w:val="de-DE"/>
        </w:rPr>
      </w:pPr>
      <w:r w:rsidRPr="00BD1AE5">
        <w:rPr>
          <w:lang w:val="de-DE"/>
        </w:rPr>
        <w:t>A. G</w:t>
      </w:r>
    </w:p>
    <w:p w14:paraId="1CD55A13" w14:textId="77777777" w:rsidR="00B03935" w:rsidRDefault="00000000">
      <w:r>
        <w:t>B. A</w:t>
      </w:r>
    </w:p>
    <w:p w14:paraId="3FED40B4" w14:textId="77777777" w:rsidR="00B03935" w:rsidRDefault="00000000">
      <w:r>
        <w:t>C. C</w:t>
      </w:r>
    </w:p>
    <w:p w14:paraId="0BD7FCE8" w14:textId="77777777" w:rsidR="00B03935" w:rsidRDefault="00000000">
      <w:r>
        <w:t>D. F</w:t>
      </w:r>
    </w:p>
    <w:p w14:paraId="780DF6A4" w14:textId="77777777" w:rsidR="00B03935" w:rsidRDefault="00000000">
      <w:r>
        <w:t>4. Which note value is most suitable for giving a longer ending sound to an answer phrase in a simple melody?</w:t>
      </w:r>
    </w:p>
    <w:p w14:paraId="4ABBF1C8" w14:textId="77777777" w:rsidR="00B03935" w:rsidRDefault="00000000">
      <w:r>
        <w:t>A. Crotchet</w:t>
      </w:r>
    </w:p>
    <w:p w14:paraId="27375768" w14:textId="77777777" w:rsidR="00B03935" w:rsidRDefault="00000000">
      <w:r>
        <w:t>B. Quaver</w:t>
      </w:r>
    </w:p>
    <w:p w14:paraId="1120EAC7" w14:textId="77777777" w:rsidR="00B03935" w:rsidRDefault="00000000">
      <w:r>
        <w:t>C. Pair of quavers</w:t>
      </w:r>
    </w:p>
    <w:p w14:paraId="36DB9E66" w14:textId="77777777" w:rsidR="00B03935" w:rsidRDefault="00000000">
      <w:r>
        <w:t>D. Minim</w:t>
      </w:r>
    </w:p>
    <w:p w14:paraId="22587B2F" w14:textId="77777777" w:rsidR="00B03935" w:rsidRDefault="00000000">
      <w:r>
        <w:t>5. When playing a descant recorder, Amani partly closes the thumb hole at the back to produce a higher register note. Which technique is being used?</w:t>
      </w:r>
    </w:p>
    <w:p w14:paraId="377A8288" w14:textId="77777777" w:rsidR="00B03935" w:rsidRDefault="00000000">
      <w:r>
        <w:t>A. Slurring</w:t>
      </w:r>
    </w:p>
    <w:p w14:paraId="71EE67AE" w14:textId="77777777" w:rsidR="00B03935" w:rsidRDefault="00000000">
      <w:r>
        <w:t>B. Fingering</w:t>
      </w:r>
    </w:p>
    <w:p w14:paraId="620C7AF7" w14:textId="77777777" w:rsidR="00B03935" w:rsidRDefault="00000000">
      <w:r>
        <w:t>C. Pinching</w:t>
      </w:r>
    </w:p>
    <w:p w14:paraId="13D64035" w14:textId="77777777" w:rsidR="00B03935" w:rsidRDefault="00000000">
      <w:r>
        <w:t>D. Posture</w:t>
      </w:r>
    </w:p>
    <w:p w14:paraId="1D69E901" w14:textId="77777777" w:rsidR="00B03935" w:rsidRDefault="00000000">
      <w:r>
        <w:t>6. Which recorder technique involves partly covering the thumb hole to produce higher notes?</w:t>
      </w:r>
    </w:p>
    <w:p w14:paraId="031C843D" w14:textId="77777777" w:rsidR="00B03935" w:rsidRDefault="00000000">
      <w:r>
        <w:t>A. Slurring</w:t>
      </w:r>
    </w:p>
    <w:p w14:paraId="7809C676" w14:textId="77777777" w:rsidR="00B03935" w:rsidRDefault="00000000">
      <w:r>
        <w:t>B. Fingering</w:t>
      </w:r>
    </w:p>
    <w:p w14:paraId="2A0FA6D0" w14:textId="77777777" w:rsidR="00B03935" w:rsidRDefault="00000000">
      <w:r>
        <w:t>C. Pinching</w:t>
      </w:r>
    </w:p>
    <w:p w14:paraId="357F5367" w14:textId="77777777" w:rsidR="00B03935" w:rsidRDefault="00000000">
      <w:r>
        <w:t>D. Posture</w:t>
      </w:r>
    </w:p>
    <w:p w14:paraId="70AF6816" w14:textId="1E758623" w:rsidR="00B03935" w:rsidRDefault="00000000">
      <w:r>
        <w:t xml:space="preserve">7. </w:t>
      </w:r>
      <w:r w:rsidR="00BD1AE5">
        <w:t>Identify the part labelled X.</w:t>
      </w:r>
    </w:p>
    <w:p w14:paraId="6A099217" w14:textId="3E3C7B89" w:rsidR="0094228E" w:rsidRDefault="00151034">
      <w:r w:rsidRPr="00151034">
        <w:drawing>
          <wp:inline distT="0" distB="0" distL="0" distR="0" wp14:anchorId="315C02BF" wp14:editId="603F87AC">
            <wp:extent cx="3054350" cy="2139950"/>
            <wp:effectExtent l="0" t="0" r="0" b="0"/>
            <wp:docPr id="1746766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7664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4350" cy="213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913BF" w14:textId="77777777" w:rsidR="00B03935" w:rsidRDefault="00000000">
      <w:r>
        <w:t>A. Foot joint</w:t>
      </w:r>
    </w:p>
    <w:p w14:paraId="6CB754AF" w14:textId="77777777" w:rsidR="00B03935" w:rsidRDefault="00000000">
      <w:r>
        <w:t>B. Head joint</w:t>
      </w:r>
    </w:p>
    <w:p w14:paraId="5038B6A8" w14:textId="77777777" w:rsidR="00B03935" w:rsidRDefault="00000000">
      <w:r>
        <w:t>C. Body</w:t>
      </w:r>
    </w:p>
    <w:p w14:paraId="2AC43941" w14:textId="77777777" w:rsidR="00B03935" w:rsidRDefault="00000000">
      <w:r>
        <w:t>D. Mouthpiece</w:t>
      </w:r>
    </w:p>
    <w:p w14:paraId="44D52D82" w14:textId="77777777" w:rsidR="00B03935" w:rsidRDefault="00000000">
      <w:r>
        <w:t>8. Which of the following is classified as a middle-distance athletics race?</w:t>
      </w:r>
    </w:p>
    <w:p w14:paraId="413FA539" w14:textId="77777777" w:rsidR="00B03935" w:rsidRDefault="00000000">
      <w:r>
        <w:t>A. 100 m</w:t>
      </w:r>
    </w:p>
    <w:p w14:paraId="41B2631C" w14:textId="77777777" w:rsidR="00B03935" w:rsidRDefault="00000000">
      <w:r>
        <w:lastRenderedPageBreak/>
        <w:t>B. 200 m</w:t>
      </w:r>
    </w:p>
    <w:p w14:paraId="7390F61F" w14:textId="77777777" w:rsidR="00B03935" w:rsidRDefault="00000000">
      <w:r>
        <w:t>C. 800 m</w:t>
      </w:r>
    </w:p>
    <w:p w14:paraId="1B3EF202" w14:textId="77777777" w:rsidR="00B03935" w:rsidRDefault="00000000">
      <w:r>
        <w:t>D. 50 m</w:t>
      </w:r>
    </w:p>
    <w:p w14:paraId="58D6FC2F" w14:textId="77777777" w:rsidR="00B03935" w:rsidRDefault="00000000">
      <w:r>
        <w:t>9. Which activity most directly develops reaction time?</w:t>
      </w:r>
    </w:p>
    <w:p w14:paraId="4A957F86" w14:textId="77777777" w:rsidR="00B03935" w:rsidRDefault="00000000">
      <w:r>
        <w:t>A. Responding quickly to a starting signal in a sprint.</w:t>
      </w:r>
    </w:p>
    <w:p w14:paraId="644A1976" w14:textId="77777777" w:rsidR="00B03935" w:rsidRDefault="00000000">
      <w:r>
        <w:t>B. Holding a static balance for one minute.</w:t>
      </w:r>
    </w:p>
    <w:p w14:paraId="09BF9F49" w14:textId="77777777" w:rsidR="00B03935" w:rsidRDefault="00000000">
      <w:r>
        <w:t>C. Walking slowly around a field.</w:t>
      </w:r>
    </w:p>
    <w:p w14:paraId="174E57B6" w14:textId="77777777" w:rsidR="00B03935" w:rsidRDefault="00000000">
      <w:r>
        <w:t>D. Stretching the arms before exercise.</w:t>
      </w:r>
    </w:p>
    <w:p w14:paraId="3387B0B1" w14:textId="79344BF5" w:rsidR="00B03935" w:rsidRDefault="00000000">
      <w:r>
        <w:t xml:space="preserve">10. </w:t>
      </w:r>
      <w:r w:rsidR="00151034">
        <w:t>Identify the technique shown below:</w:t>
      </w:r>
    </w:p>
    <w:p w14:paraId="188837E5" w14:textId="6F16398E" w:rsidR="00151034" w:rsidRDefault="00151034">
      <w:r w:rsidRPr="00151034">
        <w:drawing>
          <wp:inline distT="0" distB="0" distL="0" distR="0" wp14:anchorId="42AAE842" wp14:editId="00C8E535">
            <wp:extent cx="2463800" cy="1435100"/>
            <wp:effectExtent l="0" t="0" r="0" b="0"/>
            <wp:docPr id="584493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937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24C64" w14:textId="77777777" w:rsidR="00B03935" w:rsidRDefault="00000000">
      <w:r>
        <w:t>A. Shooting</w:t>
      </w:r>
    </w:p>
    <w:p w14:paraId="42898D37" w14:textId="77777777" w:rsidR="00B03935" w:rsidRDefault="00000000">
      <w:r>
        <w:t>B. Chest trap</w:t>
      </w:r>
    </w:p>
    <w:p w14:paraId="31FB5E9C" w14:textId="77777777" w:rsidR="00B03935" w:rsidRDefault="00000000">
      <w:r>
        <w:t>C. Thigh trap</w:t>
      </w:r>
    </w:p>
    <w:p w14:paraId="1369422B" w14:textId="77777777" w:rsidR="00B03935" w:rsidRDefault="00000000">
      <w:r>
        <w:t>D. High dribble</w:t>
      </w:r>
    </w:p>
    <w:p w14:paraId="481C27A3" w14:textId="77777777" w:rsidR="00B03935" w:rsidRDefault="00000000">
      <w:r>
        <w:t>11. Which type of start is commonly used for middle-distance races?</w:t>
      </w:r>
    </w:p>
    <w:p w14:paraId="7B298502" w14:textId="77777777" w:rsidR="00B03935" w:rsidRDefault="00000000">
      <w:r>
        <w:t>A. Elongated start</w:t>
      </w:r>
    </w:p>
    <w:p w14:paraId="02E0940B" w14:textId="77777777" w:rsidR="00B03935" w:rsidRDefault="00000000">
      <w:r>
        <w:t>B. Medium start</w:t>
      </w:r>
    </w:p>
    <w:p w14:paraId="7C9C1646" w14:textId="77777777" w:rsidR="00B03935" w:rsidRDefault="00000000">
      <w:r>
        <w:t>C. Standing start</w:t>
      </w:r>
    </w:p>
    <w:p w14:paraId="0B0F890D" w14:textId="77777777" w:rsidR="00B03935" w:rsidRDefault="00000000">
      <w:r>
        <w:t>D. Crouch start</w:t>
      </w:r>
    </w:p>
    <w:p w14:paraId="6E096773" w14:textId="77777777" w:rsidR="00B03935" w:rsidRDefault="00000000">
      <w:r>
        <w:t>12. Which one is NOT a phase of the long jump?</w:t>
      </w:r>
    </w:p>
    <w:p w14:paraId="79D29BAA" w14:textId="77777777" w:rsidR="00B03935" w:rsidRDefault="00000000">
      <w:r>
        <w:t>A. Approach run</w:t>
      </w:r>
    </w:p>
    <w:p w14:paraId="1FAAB063" w14:textId="77777777" w:rsidR="00B03935" w:rsidRDefault="00000000">
      <w:r>
        <w:t>B. Take-off</w:t>
      </w:r>
    </w:p>
    <w:p w14:paraId="723D8188" w14:textId="77777777" w:rsidR="00B03935" w:rsidRDefault="00000000">
      <w:r>
        <w:t>C. Flight</w:t>
      </w:r>
    </w:p>
    <w:p w14:paraId="3C9F27C2" w14:textId="77777777" w:rsidR="00B03935" w:rsidRDefault="00000000">
      <w:r>
        <w:t>D. Release</w:t>
      </w:r>
    </w:p>
    <w:p w14:paraId="40C4FFF0" w14:textId="77777777" w:rsidR="00B03935" w:rsidRDefault="00000000">
      <w:r>
        <w:t>13. Which statement best demonstrates teamwork as a value gained through sporting activities?</w:t>
      </w:r>
    </w:p>
    <w:p w14:paraId="609B7872" w14:textId="77777777" w:rsidR="00B03935" w:rsidRDefault="00000000">
      <w:r>
        <w:t>A. Completing tasks without consulting teammates.</w:t>
      </w:r>
    </w:p>
    <w:p w14:paraId="47689A96" w14:textId="77777777" w:rsidR="00B03935" w:rsidRDefault="00000000">
      <w:r>
        <w:t>B. Working together to achieve a common goal.</w:t>
      </w:r>
    </w:p>
    <w:p w14:paraId="12FF38EC" w14:textId="77777777" w:rsidR="00B03935" w:rsidRDefault="00000000">
      <w:r>
        <w:t>C. Ignoring teammates' suggestions.</w:t>
      </w:r>
    </w:p>
    <w:p w14:paraId="643773B3" w14:textId="77777777" w:rsidR="00B03935" w:rsidRDefault="00000000">
      <w:r>
        <w:t>D. Blaming others when the team loses.</w:t>
      </w:r>
    </w:p>
    <w:p w14:paraId="3E5E7C2F" w14:textId="77777777" w:rsidR="00B03935" w:rsidRDefault="00000000">
      <w:r>
        <w:t>14. A learner wants to make a painting colour darker without changing its basic hue. Which colour should be added?</w:t>
      </w:r>
    </w:p>
    <w:p w14:paraId="49CEEEF7" w14:textId="77777777" w:rsidR="00B03935" w:rsidRDefault="00000000">
      <w:r>
        <w:t>A. White</w:t>
      </w:r>
    </w:p>
    <w:p w14:paraId="22B2560B" w14:textId="77777777" w:rsidR="00B03935" w:rsidRDefault="00000000">
      <w:r>
        <w:t>B. Black</w:t>
      </w:r>
    </w:p>
    <w:p w14:paraId="2E9BB572" w14:textId="77777777" w:rsidR="00B03935" w:rsidRDefault="00000000">
      <w:r>
        <w:t>C. Yellow</w:t>
      </w:r>
    </w:p>
    <w:p w14:paraId="268C9AE7" w14:textId="77777777" w:rsidR="00B03935" w:rsidRDefault="00000000">
      <w:r>
        <w:t>D. Blue</w:t>
      </w:r>
    </w:p>
    <w:p w14:paraId="7B1F4424" w14:textId="77777777" w:rsidR="00B03935" w:rsidRDefault="00000000">
      <w:r>
        <w:t>15. In a composition, the area occupied by the main object is called:</w:t>
      </w:r>
    </w:p>
    <w:p w14:paraId="79860A11" w14:textId="77777777" w:rsidR="00B03935" w:rsidRDefault="00000000">
      <w:r>
        <w:t>A. Theme</w:t>
      </w:r>
    </w:p>
    <w:p w14:paraId="263D2B15" w14:textId="77777777" w:rsidR="00B03935" w:rsidRDefault="00000000">
      <w:r>
        <w:t>B. Negative space</w:t>
      </w:r>
    </w:p>
    <w:p w14:paraId="13AA96AE" w14:textId="77777777" w:rsidR="00B03935" w:rsidRDefault="00000000">
      <w:r>
        <w:t>C. Positive space</w:t>
      </w:r>
    </w:p>
    <w:p w14:paraId="126340B8" w14:textId="77777777" w:rsidR="00B03935" w:rsidRDefault="00000000">
      <w:r>
        <w:t>D. Background</w:t>
      </w:r>
    </w:p>
    <w:p w14:paraId="04B68C78" w14:textId="748AAE74" w:rsidR="00B03935" w:rsidRDefault="00000000">
      <w:r>
        <w:t xml:space="preserve">16. </w:t>
      </w:r>
      <w:r w:rsidR="00151034">
        <w:t>Identify the technique illustrated below:</w:t>
      </w:r>
    </w:p>
    <w:p w14:paraId="2D10D967" w14:textId="2EDF6B93" w:rsidR="00151034" w:rsidRDefault="00151034">
      <w:r w:rsidRPr="00151034">
        <w:drawing>
          <wp:inline distT="0" distB="0" distL="0" distR="0" wp14:anchorId="4C2EB30E" wp14:editId="254BACAD">
            <wp:extent cx="3409950" cy="1841500"/>
            <wp:effectExtent l="0" t="0" r="0" b="6350"/>
            <wp:docPr id="158734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3440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77EDB" w14:textId="77777777" w:rsidR="00B03935" w:rsidRDefault="00000000">
      <w:r>
        <w:t>A. Casting</w:t>
      </w:r>
    </w:p>
    <w:p w14:paraId="6E0A784A" w14:textId="77777777" w:rsidR="00B03935" w:rsidRDefault="00000000">
      <w:r>
        <w:t>B. Sculpture</w:t>
      </w:r>
    </w:p>
    <w:p w14:paraId="22B59BD5" w14:textId="77777777" w:rsidR="00B03935" w:rsidRDefault="00000000">
      <w:r>
        <w:t>C. Improvising</w:t>
      </w:r>
    </w:p>
    <w:p w14:paraId="2C27F20D" w14:textId="77777777" w:rsidR="00B03935" w:rsidRDefault="00000000">
      <w:r>
        <w:t>D. Printing</w:t>
      </w:r>
    </w:p>
    <w:p w14:paraId="137DB4FE" w14:textId="77777777" w:rsidR="00B03935" w:rsidRDefault="00000000">
      <w:r>
        <w:lastRenderedPageBreak/>
        <w:t>17. Which item is NOT normally required when making a montage pictorial composition from cut-out images?</w:t>
      </w:r>
    </w:p>
    <w:p w14:paraId="589526B3" w14:textId="77777777" w:rsidR="00B03935" w:rsidRDefault="00000000">
      <w:r>
        <w:t>A. Pieces of coloured paper</w:t>
      </w:r>
    </w:p>
    <w:p w14:paraId="6CFA843B" w14:textId="77777777" w:rsidR="00B03935" w:rsidRDefault="00000000">
      <w:r>
        <w:t>B. Canvas paper</w:t>
      </w:r>
    </w:p>
    <w:p w14:paraId="61AFB827" w14:textId="77777777" w:rsidR="00B03935" w:rsidRDefault="00000000">
      <w:r>
        <w:t>C. Cut-out photographs</w:t>
      </w:r>
    </w:p>
    <w:p w14:paraId="2D389F96" w14:textId="77777777" w:rsidR="00B03935" w:rsidRDefault="00000000">
      <w:r>
        <w:t>D. Adhesive</w:t>
      </w:r>
    </w:p>
    <w:p w14:paraId="704F1B26" w14:textId="24B6C0CD" w:rsidR="00B03935" w:rsidRDefault="00000000">
      <w:r>
        <w:t xml:space="preserve">18. </w:t>
      </w:r>
      <w:r w:rsidR="00151034">
        <w:t>Identify the approach shown below:</w:t>
      </w:r>
    </w:p>
    <w:p w14:paraId="6F8B079B" w14:textId="50C185AA" w:rsidR="00151034" w:rsidRDefault="00151034">
      <w:r w:rsidRPr="00151034">
        <w:drawing>
          <wp:inline distT="0" distB="0" distL="0" distR="0" wp14:anchorId="2B31B5B3" wp14:editId="485BEEE9">
            <wp:extent cx="2749550" cy="1720850"/>
            <wp:effectExtent l="0" t="0" r="0" b="0"/>
            <wp:docPr id="36422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260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182F5" w14:textId="77777777" w:rsidR="00B03935" w:rsidRDefault="00000000">
      <w:r>
        <w:t>A. Balance</w:t>
      </w:r>
    </w:p>
    <w:p w14:paraId="7199B81C" w14:textId="77777777" w:rsidR="00B03935" w:rsidRDefault="00000000">
      <w:r>
        <w:t>B. Rhythm</w:t>
      </w:r>
    </w:p>
    <w:p w14:paraId="3138F279" w14:textId="77777777" w:rsidR="00B03935" w:rsidRDefault="00000000">
      <w:r>
        <w:t>C. Proportion</w:t>
      </w:r>
    </w:p>
    <w:p w14:paraId="70BADFCD" w14:textId="77777777" w:rsidR="00B03935" w:rsidRDefault="00000000">
      <w:r>
        <w:t>D. Overlapping</w:t>
      </w:r>
    </w:p>
    <w:p w14:paraId="4C289F20" w14:textId="77777777" w:rsidR="00B03935" w:rsidRDefault="00000000">
      <w:r>
        <w:t>19. Which item would NOT normally be required for a crayon etching composition?</w:t>
      </w:r>
    </w:p>
    <w:p w14:paraId="4D6D7EF1" w14:textId="77777777" w:rsidR="00B03935" w:rsidRDefault="00000000">
      <w:r>
        <w:t>A. Toothpick</w:t>
      </w:r>
    </w:p>
    <w:p w14:paraId="7CABC81A" w14:textId="77777777" w:rsidR="00B03935" w:rsidRDefault="00000000">
      <w:r>
        <w:t>B. Paint brush</w:t>
      </w:r>
    </w:p>
    <w:p w14:paraId="65288481" w14:textId="77777777" w:rsidR="00B03935" w:rsidRDefault="00000000">
      <w:r>
        <w:t>C. Pencil</w:t>
      </w:r>
    </w:p>
    <w:p w14:paraId="5E703AD4" w14:textId="77777777" w:rsidR="00B03935" w:rsidRDefault="00000000">
      <w:r>
        <w:t>D. Wax crayons</w:t>
      </w:r>
    </w:p>
    <w:p w14:paraId="128DBB6C" w14:textId="77777777" w:rsidR="00B03935" w:rsidRDefault="00000000">
      <w:r>
        <w:t>20. Artworks made by folding and shaping paper from exercise books or newspapers are generally known as:</w:t>
      </w:r>
    </w:p>
    <w:p w14:paraId="625BE0FE" w14:textId="77777777" w:rsidR="00B03935" w:rsidRDefault="00000000">
      <w:r>
        <w:t>A. Papercraft</w:t>
      </w:r>
    </w:p>
    <w:p w14:paraId="79D36A67" w14:textId="77777777" w:rsidR="00B03935" w:rsidRDefault="00000000">
      <w:r>
        <w:t>B. Photomontage</w:t>
      </w:r>
    </w:p>
    <w:p w14:paraId="3EA5F478" w14:textId="77777777" w:rsidR="00B03935" w:rsidRDefault="00000000">
      <w:r>
        <w:t>C. Collage</w:t>
      </w:r>
    </w:p>
    <w:p w14:paraId="7FA06D97" w14:textId="77777777" w:rsidR="00B03935" w:rsidRDefault="00000000">
      <w:r>
        <w:t>D. Flipbook</w:t>
      </w:r>
    </w:p>
    <w:p w14:paraId="53C3153A" w14:textId="77777777" w:rsidR="00151034" w:rsidRDefault="00151034">
      <w:pPr>
        <w:sectPr w:rsidR="00151034" w:rsidSect="00151034">
          <w:headerReference w:type="default" r:id="rId22"/>
          <w:headerReference w:type="first" r:id="rId23"/>
          <w:headerReference w:type="even" r:id="rId24"/>
          <w:footerReference w:type="default" r:id="rId25"/>
          <w:footerReference w:type="first" r:id="rId26"/>
          <w:footerReference w:type="even" r:id="rId27"/>
          <w:type w:val="continuous"/>
          <w:pgSz w:w="12240" w:h="15840"/>
          <w:pgMar w:top="792" w:right="936" w:bottom="792" w:left="936" w:header="720" w:footer="720" w:gutter="0"/>
          <w:cols w:num="2" w:space="720"/>
          <w:docGrid w:linePitch="360"/>
        </w:sectPr>
      </w:pPr>
    </w:p>
    <w:p w14:paraId="48993D6E" w14:textId="77777777" w:rsidR="00B03935" w:rsidRDefault="00000000">
      <w:r>
        <w:br w:type="page"/>
      </w:r>
    </w:p>
    <w:p w14:paraId="39D67D4D" w14:textId="77777777" w:rsidR="00B03935" w:rsidRDefault="00000000">
      <w:pPr>
        <w:pStyle w:val="Heading1"/>
      </w:pPr>
      <w:r>
        <w:lastRenderedPageBreak/>
        <w:t>SECTION B: STRUCTURED QUESTIONS (30 MARKS)</w:t>
      </w:r>
    </w:p>
    <w:p w14:paraId="7491D2BA" w14:textId="77777777" w:rsidR="00B03935" w:rsidRDefault="00000000">
      <w:pPr>
        <w:pStyle w:val="Heading2"/>
      </w:pPr>
      <w:r>
        <w:t>PART I: PERFORMING ARTS</w:t>
      </w:r>
    </w:p>
    <w:p w14:paraId="194E2F05" w14:textId="77777777" w:rsidR="00B03935" w:rsidRDefault="00000000">
      <w:r>
        <w:t>21. You have been asked to compose and write a verse addressing a pertinent issue in society.</w:t>
      </w:r>
    </w:p>
    <w:p w14:paraId="676E999F" w14:textId="77777777" w:rsidR="00B03935" w:rsidRDefault="00000000">
      <w:r>
        <w:t>(a) Identify the theme you would address in your verse. (1 mark)</w:t>
      </w:r>
    </w:p>
    <w:p w14:paraId="70AD148D" w14:textId="7E122F47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3AFA4761" w14:textId="77777777" w:rsidR="00B03935" w:rsidRDefault="00000000">
      <w:r>
        <w:t>(b) Name two sound patterns you would adhere to in your verse. (2 marks)</w:t>
      </w:r>
    </w:p>
    <w:p w14:paraId="03289134" w14:textId="6EBBA8F8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573D20" w14:textId="77777777" w:rsidR="00B03935" w:rsidRDefault="00000000">
      <w:r>
        <w:t>(c) Write one stanza of verse with five lines on the theme you selected. (5 marks)</w:t>
      </w:r>
    </w:p>
    <w:p w14:paraId="31925BD4" w14:textId="63524193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99E0B" w14:textId="7C4829D4" w:rsidR="00B03935" w:rsidRDefault="003661C5">
      <w:r w:rsidRPr="003661C5">
        <w:drawing>
          <wp:inline distT="0" distB="0" distL="0" distR="0" wp14:anchorId="7779983B" wp14:editId="2D1D67DC">
            <wp:extent cx="4679950" cy="2114550"/>
            <wp:effectExtent l="0" t="0" r="6350" b="0"/>
            <wp:docPr id="21196286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62861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F784" w14:textId="77777777" w:rsidR="00B03935" w:rsidRDefault="00000000">
      <w:r>
        <w:t>22. The staff above represents the G major key. Fill in and name the notes of the G major scale in ascending order. (4 marks)</w:t>
      </w:r>
    </w:p>
    <w:p w14:paraId="16AC6B6D" w14:textId="273D0CD1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A1F230" w14:textId="77777777" w:rsidR="00B03935" w:rsidRDefault="00000000">
      <w:pPr>
        <w:pStyle w:val="Heading2"/>
      </w:pPr>
      <w:r>
        <w:lastRenderedPageBreak/>
        <w:t>PART II: SPORTS</w:t>
      </w:r>
    </w:p>
    <w:p w14:paraId="32D5011E" w14:textId="77777777" w:rsidR="00B03935" w:rsidRDefault="00000000">
      <w:r>
        <w:t>23. You are playing volleyball. List four steps you would apply when executing the volleying skill. (4 marks)</w:t>
      </w:r>
    </w:p>
    <w:p w14:paraId="6B00877D" w14:textId="55407F0E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5AAF3D" w14:textId="77777777" w:rsidR="00B03935" w:rsidRDefault="00000000">
      <w:r>
        <w:t>24. Name the two kicking skills applied in a game of football. (2 marks)</w:t>
      </w:r>
    </w:p>
    <w:p w14:paraId="01C96F4C" w14:textId="77F37F9E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BF7507" w14:textId="77777777" w:rsidR="00B03935" w:rsidRDefault="00000000">
      <w:pPr>
        <w:pStyle w:val="ListBullet"/>
      </w:pPr>
      <w:r>
        <w:t>OPTIONAL SECTION: ANSWER EITHER QUESTION 25 OR QUESTION 26</w:t>
      </w:r>
    </w:p>
    <w:p w14:paraId="76F94CC8" w14:textId="77777777" w:rsidR="00B03935" w:rsidRDefault="00000000">
      <w:r>
        <w:t>25. SWIMMING</w:t>
      </w:r>
    </w:p>
    <w:p w14:paraId="55039130" w14:textId="77777777" w:rsidR="00B03935" w:rsidRDefault="00000000">
      <w:r>
        <w:t>(a) List four steps executed when engaging in a pencil dive in swimming. (4 marks)</w:t>
      </w:r>
    </w:p>
    <w:p w14:paraId="788579DD" w14:textId="7BC81809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A0FECF" w14:textId="77777777" w:rsidR="00B03935" w:rsidRDefault="00000000">
      <w:r>
        <w:t>(b) Name one safety precaution observed to avoid drowning when diving. (1 mark)</w:t>
      </w:r>
    </w:p>
    <w:p w14:paraId="620BD910" w14:textId="464F0615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7B9336F7" w14:textId="77777777" w:rsidR="00B03935" w:rsidRDefault="00000000">
      <w:r>
        <w:t>26. INDIGENOUS GAMES</w:t>
      </w:r>
    </w:p>
    <w:p w14:paraId="59B0A11B" w14:textId="77777777" w:rsidR="00B03935" w:rsidRDefault="00000000">
      <w:r>
        <w:t>(a) How are indigenous games learned? (2 marks)</w:t>
      </w:r>
    </w:p>
    <w:p w14:paraId="1CD8AB0A" w14:textId="564A9A5E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266AC3" w14:textId="77777777" w:rsidR="00B03935" w:rsidRDefault="00000000">
      <w:r>
        <w:t>(b) Name two rope-skipping strategies performed in indigenous rope games. (2 marks)</w:t>
      </w:r>
    </w:p>
    <w:p w14:paraId="3C39C8DC" w14:textId="2E55B19A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DB63F6" w14:textId="77777777" w:rsidR="00B03935" w:rsidRDefault="00000000">
      <w:r>
        <w:lastRenderedPageBreak/>
        <w:t>(c) Name one role played by rope games in promoting the health of an individual. (1 mark)</w:t>
      </w:r>
    </w:p>
    <w:p w14:paraId="1F7EBFCC" w14:textId="288B1B9E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5C90C98D" w14:textId="77777777" w:rsidR="00B03935" w:rsidRDefault="00000000">
      <w:pPr>
        <w:pStyle w:val="Heading2"/>
      </w:pPr>
      <w:r>
        <w:t>PART III: VISUAL ARTS</w:t>
      </w:r>
    </w:p>
    <w:p w14:paraId="39911B43" w14:textId="77777777" w:rsidR="00B03935" w:rsidRDefault="00000000">
      <w:r>
        <w:t>27. Name four items that may be used when drawing a still-life composition. (2 marks)</w:t>
      </w:r>
    </w:p>
    <w:p w14:paraId="66CD2EB4" w14:textId="6B24ADE5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85A2DA" w14:textId="77777777" w:rsidR="00B03935" w:rsidRDefault="00000000">
      <w:r>
        <w:t>28. On the space below, draw a simple landscape outline suitable for a painting. (4 marks)</w:t>
      </w:r>
    </w:p>
    <w:p w14:paraId="69C581E0" w14:textId="77777777" w:rsidR="00B03935" w:rsidRDefault="00000000">
      <w:r>
        <w:t>________________________________________________________________________________________________</w:t>
      </w:r>
    </w:p>
    <w:p w14:paraId="591451CE" w14:textId="77777777" w:rsidR="00B03935" w:rsidRDefault="00000000">
      <w:r>
        <w:t>________________________________________________________________________________________________</w:t>
      </w:r>
    </w:p>
    <w:p w14:paraId="7B932718" w14:textId="77777777" w:rsidR="00B03935" w:rsidRDefault="00000000">
      <w:r>
        <w:t>________________________________________________________________________________________________</w:t>
      </w:r>
    </w:p>
    <w:p w14:paraId="574FCD10" w14:textId="77777777" w:rsidR="00B03935" w:rsidRDefault="00000000">
      <w:r>
        <w:t>________________________________________________________________________________________________</w:t>
      </w:r>
    </w:p>
    <w:p w14:paraId="2B7AB6B4" w14:textId="77777777" w:rsidR="00B03935" w:rsidRDefault="00000000">
      <w:r>
        <w:t>________________________________________________________________________________________________</w:t>
      </w:r>
    </w:p>
    <w:p w14:paraId="1DBFF3B4" w14:textId="77777777" w:rsidR="00B03935" w:rsidRDefault="00000000">
      <w:r>
        <w:t>________________________________________________________________________________________________</w:t>
      </w:r>
    </w:p>
    <w:p w14:paraId="67F511D6" w14:textId="77777777" w:rsidR="00B03935" w:rsidRDefault="00000000">
      <w:r>
        <w:t>________________________________________________________________________________________________</w:t>
      </w:r>
    </w:p>
    <w:p w14:paraId="3FBA2997" w14:textId="77777777" w:rsidR="00B03935" w:rsidRDefault="00000000">
      <w:r>
        <w:t>________________________________________________________________________________________________</w:t>
      </w:r>
    </w:p>
    <w:p w14:paraId="63DA6071" w14:textId="77777777" w:rsidR="00B03935" w:rsidRDefault="00000000">
      <w:r>
        <w:t>________________________________________________________________________________________________</w:t>
      </w:r>
    </w:p>
    <w:p w14:paraId="4BB2C00B" w14:textId="77777777" w:rsidR="00B03935" w:rsidRDefault="00000000">
      <w:r>
        <w:t>________________________________________________________________________________________________</w:t>
      </w:r>
    </w:p>
    <w:p w14:paraId="237E3C8A" w14:textId="77777777" w:rsidR="00B03935" w:rsidRDefault="00000000">
      <w:r>
        <w:t>29. Your classmate has displayed a drawing for appreciation and peer feedback. Write one constructive comment you would give. (1 mark)</w:t>
      </w:r>
    </w:p>
    <w:p w14:paraId="3DC7E1DC" w14:textId="4727DE67" w:rsidR="00B03935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30822C" w14:textId="77777777" w:rsidR="00B03935" w:rsidRDefault="00000000">
      <w:r>
        <w:t>END OF QUESTION PAPER</w:t>
      </w:r>
    </w:p>
    <w:sectPr w:rsidR="00B03935" w:rsidSect="00151034">
      <w:headerReference w:type="default" r:id="rId28"/>
      <w:headerReference w:type="first" r:id="rId29"/>
      <w:headerReference w:type="even" r:id="rId30"/>
      <w:footerReference w:type="default" r:id="rId31"/>
      <w:footerReference w:type="first" r:id="rId32"/>
      <w:footerReference w:type="even" r:id="rId33"/>
      <w:type w:val="continuous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55BC" w14:textId="77777777" w:rsidR="00865CA8" w:rsidRDefault="00865CA8">
      <w:pPr>
        <w:spacing w:after="0" w:line="240" w:lineRule="auto"/>
      </w:pPr>
      <w:r>
        <w:separator/>
      </w:r>
    </w:p>
  </w:endnote>
  <w:endnote w:type="continuationSeparator" w:id="0">
    <w:p w14:paraId="5B47A881" w14:textId="77777777" w:rsidR="00865CA8" w:rsidRDefault="0086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CF11" w14:textId="77777777" w:rsidR="00B03935" w:rsidRDefault="00000000">
    <w:pPr>
      <w:pStyle w:val="Footer"/>
      <w:jc w:val="center"/>
    </w:pPr>
    <w:r>
      <w:rPr>
        <w:b/>
      </w:rPr>
      <w:t>MF-CAS | CREATIVE ARTS AND SPORTS GRADE 8 |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D6B6" w14:textId="77777777" w:rsidR="00865CA8" w:rsidRDefault="00865CA8">
      <w:pPr>
        <w:spacing w:after="0" w:line="240" w:lineRule="auto"/>
      </w:pPr>
      <w:r>
        <w:separator/>
      </w:r>
    </w:p>
  </w:footnote>
  <w:footnote w:type="continuationSeparator" w:id="0">
    <w:p w14:paraId="2A951401" w14:textId="77777777" w:rsidR="00865CA8" w:rsidRDefault="0086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9250023">
    <w:abstractNumId w:val="8"/>
  </w:num>
  <w:num w:numId="2" w16cid:durableId="103501537">
    <w:abstractNumId w:val="6"/>
  </w:num>
  <w:num w:numId="3" w16cid:durableId="236524930">
    <w:abstractNumId w:val="5"/>
  </w:num>
  <w:num w:numId="4" w16cid:durableId="575550070">
    <w:abstractNumId w:val="4"/>
  </w:num>
  <w:num w:numId="5" w16cid:durableId="36902825">
    <w:abstractNumId w:val="7"/>
  </w:num>
  <w:num w:numId="6" w16cid:durableId="1195003262">
    <w:abstractNumId w:val="3"/>
  </w:num>
  <w:num w:numId="7" w16cid:durableId="1928609508">
    <w:abstractNumId w:val="2"/>
  </w:num>
  <w:num w:numId="8" w16cid:durableId="1715884294">
    <w:abstractNumId w:val="1"/>
  </w:num>
  <w:num w:numId="9" w16cid:durableId="66594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034"/>
    <w:rsid w:val="001B591E"/>
    <w:rsid w:val="0029639D"/>
    <w:rsid w:val="00326F90"/>
    <w:rsid w:val="003661C5"/>
    <w:rsid w:val="00865CA8"/>
    <w:rsid w:val="0094228E"/>
    <w:rsid w:val="00AA1D8D"/>
    <w:rsid w:val="00B03935"/>
    <w:rsid w:val="00B13F5D"/>
    <w:rsid w:val="00B47730"/>
    <w:rsid w:val="00BD1AE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443C18"/>
  <w14:defaultImageDpi w14:val="300"/>
  <w15:docId w15:val="{53EFC24F-C8AD-4E2A-88F4-1CA60B46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17" Type="http://schemas.openxmlformats.org/officeDocument/2006/relationships/header" Target="header1.xml"/><Relationship Id="rId18" Type="http://schemas.openxmlformats.org/officeDocument/2006/relationships/header" Target="header2.xml"/><Relationship Id="rId19" Type="http://schemas.openxmlformats.org/officeDocument/2006/relationships/header" Target="header3.xml"/><Relationship Id="rId20" Type="http://schemas.openxmlformats.org/officeDocument/2006/relationships/footer" Target="footer2.xml"/><Relationship Id="rId21" Type="http://schemas.openxmlformats.org/officeDocument/2006/relationships/footer" Target="footer3.xml"/><Relationship Id="rId22" Type="http://schemas.openxmlformats.org/officeDocument/2006/relationships/header" Target="header4.xml"/><Relationship Id="rId23" Type="http://schemas.openxmlformats.org/officeDocument/2006/relationships/header" Target="header5.xml"/><Relationship Id="rId24" Type="http://schemas.openxmlformats.org/officeDocument/2006/relationships/header" Target="header6.xml"/><Relationship Id="rId25" Type="http://schemas.openxmlformats.org/officeDocument/2006/relationships/footer" Target="footer4.xml"/><Relationship Id="rId26" Type="http://schemas.openxmlformats.org/officeDocument/2006/relationships/footer" Target="footer5.xml"/><Relationship Id="rId27" Type="http://schemas.openxmlformats.org/officeDocument/2006/relationships/footer" Target="footer6.xml"/><Relationship Id="rId28" Type="http://schemas.openxmlformats.org/officeDocument/2006/relationships/header" Target="header7.xml"/><Relationship Id="rId29" Type="http://schemas.openxmlformats.org/officeDocument/2006/relationships/header" Target="header8.xml"/><Relationship Id="rId30" Type="http://schemas.openxmlformats.org/officeDocument/2006/relationships/header" Target="header9.xml"/><Relationship Id="rId31" Type="http://schemas.openxmlformats.org/officeDocument/2006/relationships/footer" Target="footer7.xml"/><Relationship Id="rId32" Type="http://schemas.openxmlformats.org/officeDocument/2006/relationships/footer" Target="footer8.xml"/><Relationship Id="rId33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5</cp:revision>
  <dcterms:created xsi:type="dcterms:W3CDTF">2013-12-23T23:15:00Z</dcterms:created>
  <dcterms:modified xsi:type="dcterms:W3CDTF">2026-09-21T19:54:00Z</dcterms:modified>
  <cp:category/>
</cp:coreProperties>
</file>