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E326B" w14:textId="52A4CC48" w:rsidR="00DB7190" w:rsidRPr="00FA1656" w:rsidRDefault="00000000">
      <w:pPr>
        <w:jc w:val="center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  <w:b/>
          <w:sz w:val="32"/>
        </w:rPr>
        <w:t xml:space="preserve">MWALIMUFOCUS </w:t>
      </w:r>
      <w:r w:rsidR="006A22E1">
        <w:rPr>
          <w:rFonts w:ascii="Times New Roman" w:hAnsi="Times New Roman" w:cs="Times New Roman"/>
          <w:b/>
          <w:sz w:val="32"/>
        </w:rPr>
        <w:t>ASSESSMENT</w:t>
      </w:r>
    </w:p>
    <w:p w14:paraId="2C00F6AF" w14:textId="3C771F5A" w:rsidR="00DB7190" w:rsidRPr="00FA1656" w:rsidRDefault="00000000">
      <w:pPr>
        <w:jc w:val="center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  <w:b/>
          <w:sz w:val="24"/>
        </w:rPr>
        <w:t>GRADE 8 AGRICULTURE • TERM 3, 2026</w:t>
      </w:r>
    </w:p>
    <w:p w14:paraId="3C0459D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Candidate's Name: ________________________________________________</w:t>
      </w:r>
    </w:p>
    <w:p w14:paraId="0DF649E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Assessment Number: _______________________    Signature/Date: _______________________</w:t>
      </w:r>
    </w:p>
    <w:p w14:paraId="3C7E8F8B" w14:textId="77777777" w:rsidR="00DB7190" w:rsidRPr="00FA1656" w:rsidRDefault="00000000">
      <w:pPr>
        <w:pStyle w:val="Heading1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INSTRUCTIONS TO CANDIDATES</w:t>
      </w:r>
    </w:p>
    <w:p w14:paraId="5E5592CC" w14:textId="77777777" w:rsidR="00DB7190" w:rsidRPr="00FA1656" w:rsidRDefault="00000000" w:rsidP="00FA165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This paper consists of TWO sections: A and B.</w:t>
      </w:r>
    </w:p>
    <w:p w14:paraId="13ED8B02" w14:textId="77777777" w:rsidR="00DB7190" w:rsidRPr="00FA1656" w:rsidRDefault="00000000" w:rsidP="00FA165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 ALL questions.</w:t>
      </w:r>
    </w:p>
    <w:p w14:paraId="1AFA789C" w14:textId="77777777" w:rsidR="00DB7190" w:rsidRPr="00FA1656" w:rsidRDefault="00000000" w:rsidP="00FA165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For Section A, write the letter of the correct answer in the space provided.</w:t>
      </w:r>
    </w:p>
    <w:p w14:paraId="15F1CAF2" w14:textId="77777777" w:rsidR="00DB7190" w:rsidRPr="00FA1656" w:rsidRDefault="00000000" w:rsidP="00FA165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For Section B, show all working for calculations and answer diagram-based questions as instructed.</w:t>
      </w:r>
    </w:p>
    <w:p w14:paraId="78036A52" w14:textId="77777777" w:rsidR="00DB7190" w:rsidRPr="00FA1656" w:rsidRDefault="00000000" w:rsidP="00FA1656">
      <w:pPr>
        <w:pStyle w:val="ListParagraph"/>
        <w:numPr>
          <w:ilvl w:val="0"/>
          <w:numId w:val="10"/>
        </w:num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The marks for each question or sub-question are shown in brackets.</w:t>
      </w:r>
    </w:p>
    <w:p w14:paraId="3612C5C6" w14:textId="77777777" w:rsidR="00DB7190" w:rsidRPr="00FA1656" w:rsidRDefault="00000000">
      <w:pPr>
        <w:pStyle w:val="Heading1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SECTION A: MULTIPLE CHOICE QUESTIONS</w:t>
      </w:r>
    </w:p>
    <w:p w14:paraId="093A0BA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(30 MARKS)</w:t>
      </w:r>
    </w:p>
    <w:p w14:paraId="4C5FD8F1" w14:textId="77777777" w:rsidR="007A21EA" w:rsidRDefault="007A21EA">
      <w:pPr>
        <w:rPr>
          <w:rFonts w:ascii="Times New Roman" w:hAnsi="Times New Roman" w:cs="Times New Roman"/>
        </w:rPr>
        <w:sectPr w:rsidR="007A21EA" w:rsidSect="00034616">
          <w:headerReference w:type="default" r:id="rId13"/>
          <w:headerReference w:type="first" r:id="rId14"/>
          <w:headerReference w:type="even" r:id="rId15"/>
          <w:footerReference w:type="default" r:id="rId16"/>
          <w:footerReference w:type="first" r:id="rId17"/>
          <w:footerReference w:type="even" r:id="rId18"/>
          <w:pgSz w:w="12240" w:h="15840"/>
          <w:pgMar w:top="936" w:right="1008" w:bottom="936" w:left="1008" w:header="720" w:footer="720" w:gutter="0"/>
          <w:cols w:space="720"/>
          <w:docGrid w:linePitch="360"/>
        </w:sectPr>
      </w:pPr>
    </w:p>
    <w:p w14:paraId="12DEE862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1. Which practice is most likely to prevent pollution of soil on a farm?</w:t>
      </w:r>
    </w:p>
    <w:p w14:paraId="0C85A6B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Burning plastic containers in the field</w:t>
      </w:r>
    </w:p>
    <w:p w14:paraId="7E5A376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Disposing of farm waste responsibly</w:t>
      </w:r>
    </w:p>
    <w:p w14:paraId="660DA5E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Pouring used chemicals onto the soil</w:t>
      </w:r>
    </w:p>
    <w:p w14:paraId="34A3074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Leaving chemical containers near a water source</w:t>
      </w:r>
    </w:p>
    <w:p w14:paraId="6D5C1A7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017147D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2. Which structure is constructed across a slope along contour lines to slow down surface run-off?</w:t>
      </w:r>
    </w:p>
    <w:p w14:paraId="71DDC48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Contour bund</w:t>
      </w:r>
    </w:p>
    <w:p w14:paraId="63C8EBB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Poultry house</w:t>
      </w:r>
    </w:p>
    <w:p w14:paraId="2E08E41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Granary</w:t>
      </w:r>
    </w:p>
    <w:p w14:paraId="2622265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Feeding trough</w:t>
      </w:r>
    </w:p>
    <w:p w14:paraId="07247F2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1E2E44C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3. Which of the following is a suitable way of harvesting water for agricultural use?</w:t>
      </w:r>
    </w:p>
    <w:p w14:paraId="7011185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Roof catchment</w:t>
      </w:r>
    </w:p>
    <w:p w14:paraId="5AE005E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Burning vegetation</w:t>
      </w:r>
    </w:p>
    <w:p w14:paraId="5F4FDE5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Overgrazing a pasture</w:t>
      </w:r>
    </w:p>
    <w:p w14:paraId="16108A0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Leaving bare soil exposed</w:t>
      </w:r>
    </w:p>
    <w:p w14:paraId="138B84F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6A788C1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4. Which practice best helps to conserve nutrients when preparing vegetables for a meal?</w:t>
      </w:r>
    </w:p>
    <w:p w14:paraId="2DA3F79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Cooking them for a very long time</w:t>
      </w:r>
    </w:p>
    <w:p w14:paraId="065E71D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Using an appropriate cooking method and limited water</w:t>
      </w:r>
    </w:p>
    <w:p w14:paraId="7042F77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Throwing away all cooking water</w:t>
      </w:r>
    </w:p>
    <w:p w14:paraId="541D45D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Soaking them for several hours before cooking</w:t>
      </w:r>
    </w:p>
    <w:p w14:paraId="020CEAE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449C5052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5. Which planting material is most suitable for establishing a healthy crop?</w:t>
      </w:r>
    </w:p>
    <w:p w14:paraId="3BC240A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A diseased cutting</w:t>
      </w:r>
    </w:p>
    <w:p w14:paraId="2637B9A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A healthy mature seed</w:t>
      </w:r>
    </w:p>
    <w:p w14:paraId="42DA648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A rotten tuber</w:t>
      </w:r>
    </w:p>
    <w:p w14:paraId="4F50857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A damaged root</w:t>
      </w:r>
    </w:p>
    <w:p w14:paraId="5F1CCC9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6EE1BD0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6. Why are seedlings thinned after germination?</w:t>
      </w:r>
    </w:p>
    <w:p w14:paraId="651EBA1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To reduce competition for resources</w:t>
      </w:r>
    </w:p>
    <w:p w14:paraId="66D710C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t>B. To increase overcrowding</w:t>
      </w:r>
    </w:p>
    <w:p w14:paraId="63AC64A2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To encourage weed growth</w:t>
      </w:r>
    </w:p>
    <w:p w14:paraId="679D84B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To destroy strong seedlings</w:t>
      </w:r>
    </w:p>
    <w:p w14:paraId="20F9A04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23875D7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7. What is the practice of replacing seedlings that failed to establish in the field called?</w:t>
      </w:r>
    </w:p>
    <w:p w14:paraId="1B18D67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Gapping</w:t>
      </w:r>
    </w:p>
    <w:p w14:paraId="22E7D32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Pruning</w:t>
      </w:r>
    </w:p>
    <w:p w14:paraId="329CE6D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Staking</w:t>
      </w:r>
    </w:p>
    <w:p w14:paraId="4850DE9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Hardening</w:t>
      </w:r>
    </w:p>
    <w:p w14:paraId="6177EC7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50B7987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8. Which crop benefits particularly from earthing-up?</w:t>
      </w:r>
    </w:p>
    <w:p w14:paraId="2E6154D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Potato</w:t>
      </w:r>
    </w:p>
    <w:p w14:paraId="670091B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Cabbage</w:t>
      </w:r>
    </w:p>
    <w:p w14:paraId="1BE43DD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Spinach</w:t>
      </w:r>
    </w:p>
    <w:p w14:paraId="1E24C802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Onion</w:t>
      </w:r>
    </w:p>
    <w:p w14:paraId="0419ADF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6833FA9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9. Which is a physical method of controlling weeds?</w:t>
      </w:r>
    </w:p>
    <w:p w14:paraId="2D21DB4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Hand pulling</w:t>
      </w:r>
    </w:p>
    <w:p w14:paraId="06E6443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Spraying a herbicide</w:t>
      </w:r>
    </w:p>
    <w:p w14:paraId="4AD4549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Applying a fungicide</w:t>
      </w:r>
    </w:p>
    <w:p w14:paraId="4EBCFCF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Applying an insecticide</w:t>
      </w:r>
    </w:p>
    <w:p w14:paraId="4340813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1CAA08C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10. Which is the most appropriate way of handling a healthy farm animal?</w:t>
      </w:r>
    </w:p>
    <w:p w14:paraId="421E8B8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Handling it calmly and carefully</w:t>
      </w:r>
    </w:p>
    <w:p w14:paraId="28DCD6A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Shouting at it continuously</w:t>
      </w:r>
    </w:p>
    <w:p w14:paraId="3B2469A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Twisting its limbs</w:t>
      </w:r>
    </w:p>
    <w:p w14:paraId="7EF5744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Striking it to make it move</w:t>
      </w:r>
    </w:p>
    <w:p w14:paraId="297B588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7C0039D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11. Which factor should be considered when selecting a suitable pet?</w:t>
      </w:r>
    </w:p>
    <w:p w14:paraId="2FB7BE2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Its suitability to the owner's environment</w:t>
      </w:r>
    </w:p>
    <w:p w14:paraId="3707B2D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The owner's favourite colour</w:t>
      </w:r>
    </w:p>
    <w:p w14:paraId="3D65C56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The price of the owner's clothes</w:t>
      </w:r>
    </w:p>
    <w:p w14:paraId="04535A6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The height of the owner only</w:t>
      </w:r>
    </w:p>
    <w:p w14:paraId="0CBF4A8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2199F5B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12. Eggs are commonly graded using characteristics such as:</w:t>
      </w:r>
    </w:p>
    <w:p w14:paraId="2A74C99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size and quality</w:t>
      </w:r>
    </w:p>
    <w:p w14:paraId="5D67A59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colour of the storage basket</w:t>
      </w:r>
    </w:p>
    <w:p w14:paraId="6C47661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shape of the poultry house</w:t>
      </w:r>
    </w:p>
    <w:p w14:paraId="0A2580D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age of the farmer</w:t>
      </w:r>
    </w:p>
    <w:p w14:paraId="5BCB856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29C9921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13. Which practice would help preserve honey safely?</w:t>
      </w:r>
    </w:p>
    <w:p w14:paraId="34F655B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Storing it in a clean, dry, covered container</w:t>
      </w:r>
    </w:p>
    <w:p w14:paraId="69444E9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Leaving it exposed to dust</w:t>
      </w:r>
    </w:p>
    <w:p w14:paraId="7C88A8C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Mixing it with soil</w:t>
      </w:r>
    </w:p>
    <w:p w14:paraId="21C0195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Keeping it in a dirty container</w:t>
      </w:r>
    </w:p>
    <w:p w14:paraId="6199BF7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6252A79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14. Which method can be used to preserve meat?</w:t>
      </w:r>
    </w:p>
    <w:p w14:paraId="17F465F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Drying</w:t>
      </w:r>
    </w:p>
    <w:p w14:paraId="15F9406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Watering</w:t>
      </w:r>
    </w:p>
    <w:p w14:paraId="162775D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Germinating</w:t>
      </w:r>
    </w:p>
    <w:p w14:paraId="02DFD60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Weeding</w:t>
      </w:r>
    </w:p>
    <w:p w14:paraId="6023859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4DC9D08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15. The length of time a food product remains suitable for use is called its:</w:t>
      </w:r>
    </w:p>
    <w:p w14:paraId="5251722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shelf life</w:t>
      </w:r>
    </w:p>
    <w:p w14:paraId="19953B5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field capacity</w:t>
      </w:r>
    </w:p>
    <w:p w14:paraId="0D11D45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t>C. germination period</w:t>
      </w:r>
    </w:p>
    <w:p w14:paraId="000BEAB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soil tilth</w:t>
      </w:r>
    </w:p>
    <w:p w14:paraId="64394C6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0534A29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16. Square foot gardening involves:</w:t>
      </w:r>
    </w:p>
    <w:p w14:paraId="4F4DA762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dividing a garden into small measured sections</w:t>
      </w:r>
    </w:p>
    <w:p w14:paraId="711B4D7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planting crops without any spacing</w:t>
      </w:r>
    </w:p>
    <w:p w14:paraId="3F77B98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flooding the entire garden</w:t>
      </w:r>
    </w:p>
    <w:p w14:paraId="6F154E1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growing only one crop throughout the garden</w:t>
      </w:r>
    </w:p>
    <w:p w14:paraId="1F612D8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6E1C935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17. One important advantage of square foot gardening is:</w:t>
      </w:r>
    </w:p>
    <w:p w14:paraId="594D881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efficient use of limited space</w:t>
      </w:r>
    </w:p>
    <w:p w14:paraId="0E6B7EC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increased soil erosion</w:t>
      </w:r>
    </w:p>
    <w:p w14:paraId="4CEC562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elimination of all management practices</w:t>
      </w:r>
    </w:p>
    <w:p w14:paraId="21B16A7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deliberate wastage of water</w:t>
      </w:r>
    </w:p>
    <w:p w14:paraId="2E4EF4D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26145F4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18. Which organism is a common pest of vegetable crops?</w:t>
      </w:r>
    </w:p>
    <w:p w14:paraId="7698324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Aphid</w:t>
      </w:r>
    </w:p>
    <w:p w14:paraId="47CEE2C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Honey bee</w:t>
      </w:r>
    </w:p>
    <w:p w14:paraId="66DEE3A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Earthworm</w:t>
      </w:r>
    </w:p>
    <w:p w14:paraId="0FD0651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Earthworm cast</w:t>
      </w:r>
    </w:p>
    <w:p w14:paraId="48C2307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5CCB1A2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19. Which observation may indicate that a vegetable crop is diseased?</w:t>
      </w:r>
    </w:p>
    <w:p w14:paraId="76B735D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Unusual spots or wilting</w:t>
      </w:r>
    </w:p>
    <w:p w14:paraId="6D99539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Uniform healthy green leaves</w:t>
      </w:r>
    </w:p>
    <w:p w14:paraId="2E29BE6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Normal growth</w:t>
      </w:r>
    </w:p>
    <w:p w14:paraId="127B0FF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Strong roots with no abnormality</w:t>
      </w:r>
    </w:p>
    <w:p w14:paraId="16209C0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7C0E607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20. What is an appropriate first response when a plant is severely diseased and may spread infection?</w:t>
      </w:r>
    </w:p>
    <w:p w14:paraId="4E98216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Remove and dispose of it safely</w:t>
      </w:r>
    </w:p>
    <w:p w14:paraId="3D465AA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Move it next to healthy plants</w:t>
      </w:r>
    </w:p>
    <w:p w14:paraId="4F10007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Water it excessively</w:t>
      </w:r>
    </w:p>
    <w:p w14:paraId="33EEF2F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Use it as mulch around healthy plants</w:t>
      </w:r>
    </w:p>
    <w:p w14:paraId="70EB620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111D0CF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21. Repairing a leaking water pipe mainly conserves:</w:t>
      </w:r>
    </w:p>
    <w:p w14:paraId="22868EB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water</w:t>
      </w:r>
    </w:p>
    <w:p w14:paraId="1F1E8E9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seed</w:t>
      </w:r>
    </w:p>
    <w:p w14:paraId="725073C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manure</w:t>
      </w:r>
    </w:p>
    <w:p w14:paraId="13771D2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soil</w:t>
      </w:r>
    </w:p>
    <w:p w14:paraId="5BA5EB9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074B967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22. The main purpose of an innovative animal waterer should be to:</w:t>
      </w:r>
    </w:p>
    <w:p w14:paraId="79D8E75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provide drinking water while reducing wastage</w:t>
      </w:r>
    </w:p>
    <w:p w14:paraId="112FDBB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make water difficult for animals to access</w:t>
      </w:r>
    </w:p>
    <w:p w14:paraId="740C863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increase contamination</w:t>
      </w:r>
    </w:p>
    <w:p w14:paraId="1F85050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release water continuously onto the ground</w:t>
      </w:r>
    </w:p>
    <w:p w14:paraId="4D1EC7D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30E65FD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23. How can ICT directly support a farmer?</w:t>
      </w:r>
    </w:p>
    <w:p w14:paraId="10F6E2C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By providing useful agricultural information</w:t>
      </w:r>
    </w:p>
    <w:p w14:paraId="6A664D1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By preventing all farm activities</w:t>
      </w:r>
    </w:p>
    <w:p w14:paraId="71A988E2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By replacing all crops</w:t>
      </w:r>
    </w:p>
    <w:p w14:paraId="0FF5322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By stopping communication</w:t>
      </w:r>
    </w:p>
    <w:p w14:paraId="4C91B2F2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0C8AD14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24. Value addition refers to:</w:t>
      </w:r>
    </w:p>
    <w:p w14:paraId="448B185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processing produce to increase its usefulness or value</w:t>
      </w:r>
    </w:p>
    <w:p w14:paraId="2732688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reducing the quality of produce</w:t>
      </w:r>
    </w:p>
    <w:p w14:paraId="53E0B41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t>C. discarding harvested produce</w:t>
      </w:r>
    </w:p>
    <w:p w14:paraId="6E6AE22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mixing food produce with waste</w:t>
      </w:r>
    </w:p>
    <w:p w14:paraId="1571CFC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4A3DADC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25. Which practice can reduce post-harvest losses in vegetables?</w:t>
      </w:r>
    </w:p>
    <w:p w14:paraId="3B40C85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Sorting and storing produce properly</w:t>
      </w:r>
    </w:p>
    <w:p w14:paraId="3F52A70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Leaving vegetables in strong sun for long periods</w:t>
      </w:r>
    </w:p>
    <w:p w14:paraId="60DE367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Handling vegetables roughly</w:t>
      </w:r>
    </w:p>
    <w:p w14:paraId="47DD6B2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Storing damaged produce together with healthy produce</w:t>
      </w:r>
    </w:p>
    <w:p w14:paraId="14644F7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67489C8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26. Which is a major benefit of compost manure?</w:t>
      </w:r>
    </w:p>
    <w:p w14:paraId="67AAF31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It improves soil fertility</w:t>
      </w:r>
    </w:p>
    <w:p w14:paraId="243D7F3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It increases plastic waste</w:t>
      </w:r>
    </w:p>
    <w:p w14:paraId="66465F7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It destroys all useful soil organisms</w:t>
      </w:r>
    </w:p>
    <w:p w14:paraId="34C8FCB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It prevents crop growth</w:t>
      </w:r>
    </w:p>
    <w:p w14:paraId="1D940A4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535BA4D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27. Which condition is important in a compost heap?</w:t>
      </w:r>
    </w:p>
    <w:p w14:paraId="7DD0359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Adequate moisture and air</w:t>
      </w:r>
    </w:p>
    <w:p w14:paraId="37A46EA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Complete dryness</w:t>
      </w:r>
    </w:p>
    <w:p w14:paraId="3A36725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Only plastic materials</w:t>
      </w:r>
    </w:p>
    <w:p w14:paraId="55CDFDE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Absence of organic material</w:t>
      </w:r>
    </w:p>
    <w:p w14:paraId="5A924F8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3A01A1E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28. Which is a benefit of trees on a farm?</w:t>
      </w:r>
    </w:p>
    <w:p w14:paraId="6BAC9C5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Protection of soil</w:t>
      </w:r>
    </w:p>
    <w:p w14:paraId="57F6A0C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Increased erosion</w:t>
      </w:r>
    </w:p>
    <w:p w14:paraId="2B81DC5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Reduced biodiversity</w:t>
      </w:r>
    </w:p>
    <w:p w14:paraId="2FEFA3DE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Reduced infiltration of water</w:t>
      </w:r>
    </w:p>
    <w:p w14:paraId="176E4B7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7D513F6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29. A farmer's yield calculation relates the produce harvested to:</w:t>
      </w:r>
    </w:p>
    <w:p w14:paraId="30FA87A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the relevant production area or input</w:t>
      </w:r>
    </w:p>
    <w:p w14:paraId="163393F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the colour of farm tools</w:t>
      </w:r>
    </w:p>
    <w:p w14:paraId="53BF892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the number of workers only</w:t>
      </w:r>
    </w:p>
    <w:p w14:paraId="75FE4A2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the number of farm buildings</w:t>
      </w:r>
    </w:p>
    <w:p w14:paraId="376FACF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524B175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30. The main aim of sustainable agriculture is to:</w:t>
      </w:r>
    </w:p>
    <w:p w14:paraId="25CAFA0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A. meet present needs while conserving resources for the future</w:t>
      </w:r>
    </w:p>
    <w:p w14:paraId="76E70328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B. use up resources as quickly as possible</w:t>
      </w:r>
    </w:p>
    <w:p w14:paraId="1771183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C. avoid all forms of technology</w:t>
      </w:r>
    </w:p>
    <w:p w14:paraId="68BA7AB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D. maximize farm waste</w:t>
      </w:r>
    </w:p>
    <w:p w14:paraId="55020FE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Answer: ______</w:t>
      </w:r>
    </w:p>
    <w:p w14:paraId="141284BF" w14:textId="77777777" w:rsidR="007A21EA" w:rsidRDefault="007A21EA">
      <w:pPr>
        <w:pStyle w:val="Heading1"/>
        <w:rPr>
          <w:rFonts w:ascii="Times New Roman" w:hAnsi="Times New Roman" w:cs="Times New Roman"/>
        </w:rPr>
        <w:sectPr w:rsidR="007A21EA" w:rsidSect="007A21EA">
          <w:headerReference w:type="default" r:id="rId19"/>
          <w:headerReference w:type="first" r:id="rId20"/>
          <w:headerReference w:type="even" r:id="rId21"/>
          <w:footerReference w:type="default" r:id="rId22"/>
          <w:footerReference w:type="first" r:id="rId23"/>
          <w:footerReference w:type="even" r:id="rId24"/>
          <w:type w:val="continuous"/>
          <w:pgSz w:w="12240" w:h="15840"/>
          <w:pgMar w:top="936" w:right="1008" w:bottom="936" w:left="1008" w:header="720" w:footer="720" w:gutter="0"/>
          <w:cols w:num="2" w:space="720"/>
          <w:docGrid w:linePitch="360"/>
        </w:sectPr>
      </w:pPr>
    </w:p>
    <w:p w14:paraId="4B27DEF7" w14:textId="77777777" w:rsidR="00DB7190" w:rsidRPr="00FA1656" w:rsidRDefault="00000000">
      <w:pPr>
        <w:pStyle w:val="Heading1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SECTION B: STRUCTURED QUESTIONS</w:t>
      </w:r>
    </w:p>
    <w:p w14:paraId="53A1745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(70 MARKS)</w:t>
      </w:r>
    </w:p>
    <w:p w14:paraId="73F9C3F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Answer ALL questions.</w:t>
      </w:r>
    </w:p>
    <w:p w14:paraId="4FDFACB4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31.</w:t>
      </w:r>
    </w:p>
    <w:p w14:paraId="52F1447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State three causes of soil pollution on farms. (3 marks)</w:t>
      </w:r>
    </w:p>
    <w:p w14:paraId="0CDB6EB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933C0F1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17DC28E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09D95B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t>b) Give two ways of controlling soil pollution. (2 marks)</w:t>
      </w:r>
    </w:p>
    <w:p w14:paraId="78860018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7BE9EC4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4774715" w14:textId="0339A4C8" w:rsidR="00FA1656" w:rsidRDefault="00FA1656">
      <w:pPr>
        <w:rPr>
          <w:rFonts w:ascii="Times New Roman" w:hAnsi="Times New Roman" w:cs="Times New Roman"/>
          <w:b/>
          <w:sz w:val="18"/>
        </w:rPr>
      </w:pPr>
      <w:r w:rsidRPr="00FA1656">
        <w:rPr>
          <w:rFonts w:ascii="Times New Roman" w:hAnsi="Times New Roman" w:cs="Times New Roman"/>
          <w:b/>
          <w:sz w:val="18"/>
        </w:rPr>
        <w:drawing>
          <wp:inline distT="0" distB="0" distL="0" distR="0" wp14:anchorId="55735137" wp14:editId="78EAF13F">
            <wp:extent cx="3949700" cy="1835150"/>
            <wp:effectExtent l="0" t="0" r="0" b="0"/>
            <wp:docPr id="1123801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8016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9700" cy="183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BFD84" w14:textId="622F87BD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 xml:space="preserve">c) Study </w:t>
      </w:r>
      <w:r w:rsidR="00FA1656">
        <w:rPr>
          <w:rFonts w:ascii="Times New Roman" w:hAnsi="Times New Roman" w:cs="Times New Roman"/>
        </w:rPr>
        <w:t>the d</w:t>
      </w:r>
      <w:r w:rsidRPr="00FA1656">
        <w:rPr>
          <w:rFonts w:ascii="Times New Roman" w:hAnsi="Times New Roman" w:cs="Times New Roman"/>
        </w:rPr>
        <w:t>iagram above. Name the soil-conservation structure shown. (1 mark)</w:t>
      </w:r>
    </w:p>
    <w:p w14:paraId="2E6971E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E440A5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d) State two ways the structure in (c) helps conserve soil. (2 marks)</w:t>
      </w:r>
    </w:p>
    <w:p w14:paraId="334E1190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504863F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99EFCEC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32.</w:t>
      </w:r>
    </w:p>
    <w:p w14:paraId="5359C20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State three factors considered when selecting a planting site. (3 marks)</w:t>
      </w:r>
    </w:p>
    <w:p w14:paraId="357452CA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A98F296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689F5136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2FB73F6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Distinguish between thinning and gapping. (2 marks)</w:t>
      </w:r>
    </w:p>
    <w:p w14:paraId="439C7B0F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6529CE5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FDE6615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State one reason for weeding crops. (1 mark)</w:t>
      </w:r>
    </w:p>
    <w:p w14:paraId="61FEF21E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C9B557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33.</w:t>
      </w:r>
    </w:p>
    <w:p w14:paraId="3E2ABE0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State three principles of humane animal handling. (3 marks)</w:t>
      </w:r>
    </w:p>
    <w:p w14:paraId="08C7E4F0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77A683F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A22283F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B6EE0A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Give three factors considered when selecting a pet. (3 marks)</w:t>
      </w:r>
    </w:p>
    <w:p w14:paraId="07ADA331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B5A4294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0B8EEF3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1B3A93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34.</w:t>
      </w:r>
    </w:p>
    <w:p w14:paraId="4A0ED693" w14:textId="77777777" w:rsidR="00FA1656" w:rsidRDefault="00FA1656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drawing>
          <wp:inline distT="0" distB="0" distL="0" distR="0" wp14:anchorId="66FAF964" wp14:editId="2DBA3F5B">
            <wp:extent cx="4508500" cy="2114550"/>
            <wp:effectExtent l="0" t="0" r="6350" b="0"/>
            <wp:docPr id="1738654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6542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85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25925" w14:textId="5A5C543F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Study</w:t>
      </w:r>
      <w:r w:rsidR="00FA1656">
        <w:rPr>
          <w:rFonts w:ascii="Times New Roman" w:hAnsi="Times New Roman" w:cs="Times New Roman"/>
        </w:rPr>
        <w:t xml:space="preserve"> the</w:t>
      </w:r>
      <w:r w:rsidRPr="00FA1656">
        <w:rPr>
          <w:rFonts w:ascii="Times New Roman" w:hAnsi="Times New Roman" w:cs="Times New Roman"/>
        </w:rPr>
        <w:t xml:space="preserve"> </w:t>
      </w:r>
      <w:r w:rsidR="00FA1656">
        <w:rPr>
          <w:rFonts w:ascii="Times New Roman" w:hAnsi="Times New Roman" w:cs="Times New Roman"/>
        </w:rPr>
        <w:t>d</w:t>
      </w:r>
      <w:r w:rsidRPr="00FA1656">
        <w:rPr>
          <w:rFonts w:ascii="Times New Roman" w:hAnsi="Times New Roman" w:cs="Times New Roman"/>
        </w:rPr>
        <w:t>iagram above. Identify two features that show how the structure follows the contour. (2 marks)</w:t>
      </w:r>
    </w:p>
    <w:p w14:paraId="7D72805C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CB331CC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718A39F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State three methods of harvesting water for agricultural use. (3 marks)</w:t>
      </w:r>
    </w:p>
    <w:p w14:paraId="5EDFD223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8D7523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CD39330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BC2594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A water tank contains 2,400 litres of harvested water. If 600 litres are used, calculate the percentage of water remaining. (3 marks)</w:t>
      </w:r>
    </w:p>
    <w:p w14:paraId="59E6CAA9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5F98A24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354B43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4952E6C" w14:textId="77777777" w:rsidR="00DB7190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35.</w:t>
      </w:r>
    </w:p>
    <w:p w14:paraId="5E4C55A4" w14:textId="5AC7115A" w:rsidR="00FA1656" w:rsidRPr="00FA1656" w:rsidRDefault="00EA4DA8">
      <w:pPr>
        <w:rPr>
          <w:rFonts w:ascii="Times New Roman" w:hAnsi="Times New Roman" w:cs="Times New Roman"/>
        </w:rPr>
      </w:pPr>
      <w:r w:rsidRPr="00EA4DA8">
        <w:rPr>
          <w:rFonts w:ascii="Times New Roman" w:hAnsi="Times New Roman" w:cs="Times New Roman"/>
        </w:rPr>
        <w:drawing>
          <wp:inline distT="0" distB="0" distL="0" distR="0" wp14:anchorId="21F17D51" wp14:editId="084AD77D">
            <wp:extent cx="4267200" cy="2774950"/>
            <wp:effectExtent l="0" t="0" r="0" b="6350"/>
            <wp:docPr id="769451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45135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A2D97" w14:textId="5B986FE0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Study</w:t>
      </w:r>
      <w:r w:rsidR="00FA1656">
        <w:rPr>
          <w:rFonts w:ascii="Times New Roman" w:hAnsi="Times New Roman" w:cs="Times New Roman"/>
        </w:rPr>
        <w:t xml:space="preserve"> the</w:t>
      </w:r>
      <w:r w:rsidRPr="00FA1656">
        <w:rPr>
          <w:rFonts w:ascii="Times New Roman" w:hAnsi="Times New Roman" w:cs="Times New Roman"/>
        </w:rPr>
        <w:t xml:space="preserve"> </w:t>
      </w:r>
      <w:r w:rsidR="00FA1656">
        <w:rPr>
          <w:rFonts w:ascii="Times New Roman" w:hAnsi="Times New Roman" w:cs="Times New Roman"/>
        </w:rPr>
        <w:t>d</w:t>
      </w:r>
      <w:r w:rsidRPr="00FA1656">
        <w:rPr>
          <w:rFonts w:ascii="Times New Roman" w:hAnsi="Times New Roman" w:cs="Times New Roman"/>
        </w:rPr>
        <w:t>iagram above. State the dimensions of one small square shown in the diagram. (2 marks)</w:t>
      </w:r>
    </w:p>
    <w:p w14:paraId="0633D9E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E3BBA9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472828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t>b) Give three advantages of square foot gardening. (3 marks)</w:t>
      </w:r>
    </w:p>
    <w:p w14:paraId="58076EE8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03694A5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8F15A07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E17A17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If a square foot garden has 20 equal squares and a learner plants 3 crop positions in each square, calculate the total number of crop positions. (2 marks)</w:t>
      </w:r>
    </w:p>
    <w:p w14:paraId="0B9989A1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C419898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B87AE0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36.</w:t>
      </w:r>
    </w:p>
    <w:p w14:paraId="3F2CF05B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Name three common pests that attack vegetable crops. (3 marks)</w:t>
      </w:r>
    </w:p>
    <w:p w14:paraId="3A0D9F69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7A95C82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774EA723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F6EE79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State one sign that a vegetable crop may be diseased. (1 mark)</w:t>
      </w:r>
    </w:p>
    <w:p w14:paraId="7CB7920C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96AE2C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Give two methods of controlling vegetable crop pests without relying on synthetic pesticides. (2 marks)</w:t>
      </w:r>
    </w:p>
    <w:p w14:paraId="048AAF0F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76A7FD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BB7D13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37.</w:t>
      </w:r>
    </w:p>
    <w:p w14:paraId="45E32BD0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Define the term post-harvest practice. (1 mark)</w:t>
      </w:r>
    </w:p>
    <w:p w14:paraId="3714A0CE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D69DB4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State three post-harvest practices that reduce losses in vegetables. (3 marks)</w:t>
      </w:r>
    </w:p>
    <w:p w14:paraId="510ED1FE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09ADFE1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08B9614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60940D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Give two methods of preserving meat. (2 marks)</w:t>
      </w:r>
    </w:p>
    <w:p w14:paraId="3C09BEE4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5CED068B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C20FAE9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d) State two reasons for preparing animal products such as meat, eggs or honey for storage/use. (2 marks)</w:t>
      </w:r>
    </w:p>
    <w:p w14:paraId="68466C26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70AFCDC9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3768C0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38.</w:t>
      </w:r>
    </w:p>
    <w:p w14:paraId="1E41676A" w14:textId="1AB8E6E8" w:rsidR="00EA4DA8" w:rsidRDefault="00EA4DA8">
      <w:pPr>
        <w:rPr>
          <w:rFonts w:ascii="Times New Roman" w:hAnsi="Times New Roman" w:cs="Times New Roman"/>
          <w:b/>
          <w:sz w:val="18"/>
        </w:rPr>
      </w:pPr>
      <w:r w:rsidRPr="00EA4DA8">
        <w:rPr>
          <w:rFonts w:ascii="Times New Roman" w:hAnsi="Times New Roman" w:cs="Times New Roman"/>
          <w:b/>
          <w:sz w:val="18"/>
        </w:rPr>
        <w:drawing>
          <wp:inline distT="0" distB="0" distL="0" distR="0" wp14:anchorId="427F1172" wp14:editId="683E60BE">
            <wp:extent cx="3632200" cy="1181100"/>
            <wp:effectExtent l="0" t="0" r="6350" b="0"/>
            <wp:docPr id="347656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6567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BA73" w14:textId="245CFC22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t xml:space="preserve">a) Study </w:t>
      </w:r>
      <w:r w:rsidR="00EA4DA8">
        <w:rPr>
          <w:rFonts w:ascii="Times New Roman" w:hAnsi="Times New Roman" w:cs="Times New Roman"/>
        </w:rPr>
        <w:t>the d</w:t>
      </w:r>
      <w:r w:rsidRPr="00FA1656">
        <w:rPr>
          <w:rFonts w:ascii="Times New Roman" w:hAnsi="Times New Roman" w:cs="Times New Roman"/>
        </w:rPr>
        <w:t>iagram above. Identify the main purpose of the innovative waterer. (2 marks)</w:t>
      </w:r>
    </w:p>
    <w:p w14:paraId="37CEABAA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E9C6317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0922407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State three features that would make the waterer conserve water. (3 marks)</w:t>
      </w:r>
    </w:p>
    <w:p w14:paraId="217CDCA3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E29269D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BBB473A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7AA84F0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Give two ways ICT can support agricultural activities. (2 marks)</w:t>
      </w:r>
    </w:p>
    <w:p w14:paraId="25EC2937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6FF5F805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A38DE3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39.</w:t>
      </w:r>
    </w:p>
    <w:p w14:paraId="053D6938" w14:textId="3939EF22" w:rsidR="00EA4DA8" w:rsidRDefault="007A21EA">
      <w:pPr>
        <w:rPr>
          <w:rFonts w:ascii="Times New Roman" w:hAnsi="Times New Roman" w:cs="Times New Roman"/>
          <w:b/>
          <w:sz w:val="18"/>
        </w:rPr>
      </w:pPr>
      <w:r w:rsidRPr="007A21EA">
        <w:rPr>
          <w:rFonts w:ascii="Times New Roman" w:hAnsi="Times New Roman" w:cs="Times New Roman"/>
          <w:b/>
          <w:sz w:val="18"/>
        </w:rPr>
        <w:drawing>
          <wp:inline distT="0" distB="0" distL="0" distR="0" wp14:anchorId="7E97B501" wp14:editId="1D0E65B0">
            <wp:extent cx="3937000" cy="2311400"/>
            <wp:effectExtent l="0" t="0" r="6350" b="0"/>
            <wp:docPr id="1870473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47339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6EE78" w14:textId="20129DD3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 xml:space="preserve">a) Study </w:t>
      </w:r>
      <w:r w:rsidR="00EA4DA8">
        <w:rPr>
          <w:rFonts w:ascii="Times New Roman" w:hAnsi="Times New Roman" w:cs="Times New Roman"/>
        </w:rPr>
        <w:t>the d</w:t>
      </w:r>
      <w:r w:rsidRPr="00FA1656">
        <w:rPr>
          <w:rFonts w:ascii="Times New Roman" w:hAnsi="Times New Roman" w:cs="Times New Roman"/>
        </w:rPr>
        <w:t>iagram above. Name the agricultural process represented. (1 mark)</w:t>
      </w:r>
    </w:p>
    <w:p w14:paraId="6877304F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F8538D1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State three materials that can be placed in a compost heap. (3 marks)</w:t>
      </w:r>
    </w:p>
    <w:p w14:paraId="74E175E6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874FFCE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B863012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5EED8C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Give two conditions necessary for effective composting. (2 marks)</w:t>
      </w:r>
    </w:p>
    <w:p w14:paraId="26FF8457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384D7F8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0A5E212F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40.</w:t>
      </w:r>
    </w:p>
    <w:p w14:paraId="582BC49D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a) A learner has KSh 2,000. She spends KSh 750 on seed, KSh 400 on manure and KSh 300 on pest-control materials. Calculate the amount remaining. (2 marks)</w:t>
      </w:r>
    </w:p>
    <w:p w14:paraId="2222B240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281CF45A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79D6F5E3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b) State three sustainable practices the learner should use in the garden. (3 marks)</w:t>
      </w:r>
    </w:p>
    <w:p w14:paraId="46A3F376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1ABFC239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98ABBB4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6A4FCEA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c) Explain one way value addition can increase income from farm produce. (2 marks)</w:t>
      </w:r>
    </w:p>
    <w:p w14:paraId="12B84DA4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4387460C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p w14:paraId="3797206A" w14:textId="77777777" w:rsidR="00DB7190" w:rsidRPr="00FA1656" w:rsidRDefault="00000000">
      <w:pPr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d) Give one reason why accurate farm records are important. (1 mark)</w:t>
      </w:r>
    </w:p>
    <w:p w14:paraId="3BC3451F" w14:textId="77777777" w:rsidR="00DB7190" w:rsidRPr="00FA1656" w:rsidRDefault="00000000">
      <w:pPr>
        <w:spacing w:after="20"/>
        <w:rPr>
          <w:rFonts w:ascii="Times New Roman" w:hAnsi="Times New Roman" w:cs="Times New Roman"/>
        </w:rPr>
      </w:pPr>
      <w:r w:rsidRPr="00FA1656">
        <w:rPr>
          <w:rFonts w:ascii="Times New Roman" w:hAnsi="Times New Roman" w:cs="Times New Roman"/>
        </w:rPr>
        <w:t>________________________________________________________________________________</w:t>
      </w:r>
    </w:p>
    <w:sectPr w:rsidR="00DB7190" w:rsidRPr="00FA1656" w:rsidSect="007A21EA">
      <w:headerReference w:type="default" r:id="rId25"/>
      <w:headerReference w:type="first" r:id="rId26"/>
      <w:headerReference w:type="even" r:id="rId27"/>
      <w:footerReference w:type="default" r:id="rId28"/>
      <w:footerReference w:type="first" r:id="rId29"/>
      <w:footerReference w:type="even" r:id="rId30"/>
      <w:type w:val="continuous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5F7A9D"/>
    <w:multiLevelType w:val="hybridMultilevel"/>
    <w:tmpl w:val="71BEF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9694440">
    <w:abstractNumId w:val="8"/>
  </w:num>
  <w:num w:numId="2" w16cid:durableId="124200895">
    <w:abstractNumId w:val="6"/>
  </w:num>
  <w:num w:numId="3" w16cid:durableId="412430911">
    <w:abstractNumId w:val="5"/>
  </w:num>
  <w:num w:numId="4" w16cid:durableId="1035928300">
    <w:abstractNumId w:val="4"/>
  </w:num>
  <w:num w:numId="5" w16cid:durableId="1985740916">
    <w:abstractNumId w:val="7"/>
  </w:num>
  <w:num w:numId="6" w16cid:durableId="1043212541">
    <w:abstractNumId w:val="3"/>
  </w:num>
  <w:num w:numId="7" w16cid:durableId="541021448">
    <w:abstractNumId w:val="2"/>
  </w:num>
  <w:num w:numId="8" w16cid:durableId="1604416297">
    <w:abstractNumId w:val="1"/>
  </w:num>
  <w:num w:numId="9" w16cid:durableId="1480615684">
    <w:abstractNumId w:val="0"/>
  </w:num>
  <w:num w:numId="10" w16cid:durableId="15351188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642A"/>
    <w:rsid w:val="0029639D"/>
    <w:rsid w:val="00326F90"/>
    <w:rsid w:val="00512F7B"/>
    <w:rsid w:val="006A22E1"/>
    <w:rsid w:val="007A21EA"/>
    <w:rsid w:val="00AA1D8D"/>
    <w:rsid w:val="00B47730"/>
    <w:rsid w:val="00CB0664"/>
    <w:rsid w:val="00D400B7"/>
    <w:rsid w:val="00DB7190"/>
    <w:rsid w:val="00EA4DA8"/>
    <w:rsid w:val="00FA16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0E8CEE"/>
  <w14:defaultImageDpi w14:val="300"/>
  <w15:docId w15:val="{F9396D28-B5C0-4070-8451-9A823FAD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header" Target="header4.xml"/><Relationship Id="rId20" Type="http://schemas.openxmlformats.org/officeDocument/2006/relationships/header" Target="header5.xml"/><Relationship Id="rId21" Type="http://schemas.openxmlformats.org/officeDocument/2006/relationships/header" Target="header6.xml"/><Relationship Id="rId22" Type="http://schemas.openxmlformats.org/officeDocument/2006/relationships/footer" Target="footer4.xml"/><Relationship Id="rId23" Type="http://schemas.openxmlformats.org/officeDocument/2006/relationships/footer" Target="footer5.xml"/><Relationship Id="rId24" Type="http://schemas.openxmlformats.org/officeDocument/2006/relationships/footer" Target="footer6.xml"/><Relationship Id="rId25" Type="http://schemas.openxmlformats.org/officeDocument/2006/relationships/header" Target="header7.xml"/><Relationship Id="rId26" Type="http://schemas.openxmlformats.org/officeDocument/2006/relationships/header" Target="header8.xml"/><Relationship Id="rId27" Type="http://schemas.openxmlformats.org/officeDocument/2006/relationships/header" Target="header9.xml"/><Relationship Id="rId28" Type="http://schemas.openxmlformats.org/officeDocument/2006/relationships/footer" Target="footer7.xml"/><Relationship Id="rId29" Type="http://schemas.openxmlformats.org/officeDocument/2006/relationships/footer" Target="footer8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2201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8</cp:revision>
  <dcterms:created xsi:type="dcterms:W3CDTF">2013-12-23T23:15:00Z</dcterms:created>
  <dcterms:modified xsi:type="dcterms:W3CDTF">2026-09-21T20:45:00Z</dcterms:modified>
  <cp:category/>
</cp:coreProperties>
</file>