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D2730" w14:textId="77777777" w:rsidR="009C44D0" w:rsidRPr="00101D8C" w:rsidRDefault="00000000">
      <w:pPr>
        <w:jc w:val="center"/>
        <w:rPr>
          <w:rFonts w:ascii="Times New Roman" w:hAnsi="Times New Roman" w:cs="Times New Roman"/>
        </w:rPr>
      </w:pPr>
      <w:r w:rsidRPr="00101D8C">
        <w:rPr>
          <w:rFonts w:ascii="Times New Roman" w:hAnsi="Times New Roman" w:cs="Times New Roman"/>
          <w:b/>
          <w:sz w:val="26"/>
        </w:rPr>
        <w:t>TERM 3 HOLIDAY ASSIGNMENT 2026</w:t>
      </w:r>
    </w:p>
    <w:p w14:paraId="496537B3" w14:textId="77777777" w:rsidR="009C44D0" w:rsidRPr="00101D8C" w:rsidRDefault="00000000">
      <w:pPr>
        <w:jc w:val="center"/>
        <w:rPr>
          <w:rFonts w:ascii="Times New Roman" w:hAnsi="Times New Roman" w:cs="Times New Roman"/>
          <w:lang w:val="de-DE"/>
        </w:rPr>
      </w:pPr>
      <w:r w:rsidRPr="00101D8C">
        <w:rPr>
          <w:rFonts w:ascii="Times New Roman" w:hAnsi="Times New Roman" w:cs="Times New Roman"/>
          <w:b/>
          <w:sz w:val="26"/>
          <w:lang w:val="de-DE"/>
        </w:rPr>
        <w:t>KIDATO CHA TATU</w:t>
      </w:r>
    </w:p>
    <w:p w14:paraId="4B16B102" w14:textId="77777777" w:rsidR="009C44D0" w:rsidRPr="00101D8C" w:rsidRDefault="00000000">
      <w:pPr>
        <w:jc w:val="center"/>
        <w:rPr>
          <w:rFonts w:ascii="Times New Roman" w:hAnsi="Times New Roman" w:cs="Times New Roman"/>
          <w:lang w:val="de-DE"/>
        </w:rPr>
      </w:pPr>
      <w:r w:rsidRPr="00101D8C">
        <w:rPr>
          <w:rFonts w:ascii="Times New Roman" w:hAnsi="Times New Roman" w:cs="Times New Roman"/>
          <w:b/>
          <w:sz w:val="26"/>
          <w:lang w:val="de-DE"/>
        </w:rPr>
        <w:t>KISWAHILI — KARATASI YA PILI</w:t>
      </w:r>
    </w:p>
    <w:tbl>
      <w:tblPr>
        <w:tblStyle w:val="TableGrid"/>
        <w:tblW w:w="0" w:type="auto"/>
        <w:jc w:val="center"/>
        <w:tblLook w:val="04A0" w:firstRow="1" w:lastRow="0" w:firstColumn="1" w:lastColumn="0" w:noHBand="0" w:noVBand="1"/>
      </w:tblPr>
      <w:tblGrid>
        <w:gridCol w:w="2556"/>
        <w:gridCol w:w="2556"/>
        <w:gridCol w:w="2556"/>
        <w:gridCol w:w="2556"/>
      </w:tblGrid>
      <w:tr w:rsidR="009C44D0" w:rsidRPr="00101D8C" w14:paraId="08CCDD95" w14:textId="77777777">
        <w:trPr>
          <w:jc w:val="center"/>
        </w:trPr>
        <w:tc>
          <w:tcPr>
            <w:tcW w:w="2556" w:type="dxa"/>
          </w:tcPr>
          <w:p w14:paraId="124CC884" w14:textId="77777777" w:rsidR="009C44D0" w:rsidRPr="00101D8C" w:rsidRDefault="00000000">
            <w:pPr>
              <w:rPr>
                <w:rFonts w:ascii="Times New Roman" w:hAnsi="Times New Roman" w:cs="Times New Roman"/>
              </w:rPr>
            </w:pPr>
            <w:r w:rsidRPr="00101D8C">
              <w:rPr>
                <w:rFonts w:ascii="Times New Roman" w:hAnsi="Times New Roman" w:cs="Times New Roman"/>
                <w:b/>
              </w:rPr>
              <w:t>Sehemu</w:t>
            </w:r>
          </w:p>
        </w:tc>
        <w:tc>
          <w:tcPr>
            <w:tcW w:w="2556" w:type="dxa"/>
          </w:tcPr>
          <w:p w14:paraId="26B529A6" w14:textId="77777777" w:rsidR="009C44D0" w:rsidRPr="00101D8C" w:rsidRDefault="00000000">
            <w:pPr>
              <w:rPr>
                <w:rFonts w:ascii="Times New Roman" w:hAnsi="Times New Roman" w:cs="Times New Roman"/>
              </w:rPr>
            </w:pPr>
            <w:r w:rsidRPr="00101D8C">
              <w:rPr>
                <w:rFonts w:ascii="Times New Roman" w:hAnsi="Times New Roman" w:cs="Times New Roman"/>
                <w:b/>
              </w:rPr>
              <w:t>Swali</w:t>
            </w:r>
          </w:p>
        </w:tc>
        <w:tc>
          <w:tcPr>
            <w:tcW w:w="2556" w:type="dxa"/>
          </w:tcPr>
          <w:p w14:paraId="0F0B99E7" w14:textId="77777777" w:rsidR="009C44D0" w:rsidRPr="00101D8C" w:rsidRDefault="00000000">
            <w:pPr>
              <w:rPr>
                <w:rFonts w:ascii="Times New Roman" w:hAnsi="Times New Roman" w:cs="Times New Roman"/>
              </w:rPr>
            </w:pPr>
            <w:r w:rsidRPr="00101D8C">
              <w:rPr>
                <w:rFonts w:ascii="Times New Roman" w:hAnsi="Times New Roman" w:cs="Times New Roman"/>
                <w:b/>
              </w:rPr>
              <w:t>Alama</w:t>
            </w:r>
          </w:p>
        </w:tc>
        <w:tc>
          <w:tcPr>
            <w:tcW w:w="2556" w:type="dxa"/>
          </w:tcPr>
          <w:p w14:paraId="4B1BE92A" w14:textId="77777777" w:rsidR="009C44D0" w:rsidRPr="00101D8C" w:rsidRDefault="00000000">
            <w:pPr>
              <w:rPr>
                <w:rFonts w:ascii="Times New Roman" w:hAnsi="Times New Roman" w:cs="Times New Roman"/>
              </w:rPr>
            </w:pPr>
            <w:r w:rsidRPr="00101D8C">
              <w:rPr>
                <w:rFonts w:ascii="Times New Roman" w:hAnsi="Times New Roman" w:cs="Times New Roman"/>
                <w:b/>
              </w:rPr>
              <w:t>Alama za Mtahiniwa</w:t>
            </w:r>
          </w:p>
        </w:tc>
      </w:tr>
      <w:tr w:rsidR="009C44D0" w:rsidRPr="00101D8C" w14:paraId="25375DD3" w14:textId="77777777">
        <w:trPr>
          <w:jc w:val="center"/>
        </w:trPr>
        <w:tc>
          <w:tcPr>
            <w:tcW w:w="2556" w:type="dxa"/>
          </w:tcPr>
          <w:p w14:paraId="365D5121" w14:textId="77777777" w:rsidR="009C44D0" w:rsidRPr="00101D8C" w:rsidRDefault="00000000">
            <w:pPr>
              <w:rPr>
                <w:rFonts w:ascii="Times New Roman" w:hAnsi="Times New Roman" w:cs="Times New Roman"/>
              </w:rPr>
            </w:pPr>
            <w:r w:rsidRPr="00101D8C">
              <w:rPr>
                <w:rFonts w:ascii="Times New Roman" w:hAnsi="Times New Roman" w:cs="Times New Roman"/>
              </w:rPr>
              <w:t>UFAHAMU</w:t>
            </w:r>
          </w:p>
        </w:tc>
        <w:tc>
          <w:tcPr>
            <w:tcW w:w="2556" w:type="dxa"/>
          </w:tcPr>
          <w:p w14:paraId="34FE3B13" w14:textId="77777777" w:rsidR="009C44D0" w:rsidRPr="00101D8C" w:rsidRDefault="00000000">
            <w:pPr>
              <w:rPr>
                <w:rFonts w:ascii="Times New Roman" w:hAnsi="Times New Roman" w:cs="Times New Roman"/>
              </w:rPr>
            </w:pPr>
            <w:r w:rsidRPr="00101D8C">
              <w:rPr>
                <w:rFonts w:ascii="Times New Roman" w:hAnsi="Times New Roman" w:cs="Times New Roman"/>
              </w:rPr>
              <w:t>1</w:t>
            </w:r>
          </w:p>
        </w:tc>
        <w:tc>
          <w:tcPr>
            <w:tcW w:w="2556" w:type="dxa"/>
          </w:tcPr>
          <w:p w14:paraId="182D2ACF" w14:textId="77777777" w:rsidR="009C44D0" w:rsidRPr="00101D8C" w:rsidRDefault="00000000">
            <w:pPr>
              <w:rPr>
                <w:rFonts w:ascii="Times New Roman" w:hAnsi="Times New Roman" w:cs="Times New Roman"/>
              </w:rPr>
            </w:pPr>
            <w:r w:rsidRPr="00101D8C">
              <w:rPr>
                <w:rFonts w:ascii="Times New Roman" w:hAnsi="Times New Roman" w:cs="Times New Roman"/>
              </w:rPr>
              <w:t>15</w:t>
            </w:r>
          </w:p>
        </w:tc>
        <w:tc>
          <w:tcPr>
            <w:tcW w:w="2556" w:type="dxa"/>
          </w:tcPr>
          <w:p w14:paraId="17D0180D" w14:textId="77777777" w:rsidR="009C44D0" w:rsidRPr="00101D8C" w:rsidRDefault="009C44D0">
            <w:pPr>
              <w:rPr>
                <w:rFonts w:ascii="Times New Roman" w:hAnsi="Times New Roman" w:cs="Times New Roman"/>
              </w:rPr>
            </w:pPr>
          </w:p>
        </w:tc>
      </w:tr>
      <w:tr w:rsidR="009C44D0" w:rsidRPr="00101D8C" w14:paraId="0A764FB1" w14:textId="77777777">
        <w:trPr>
          <w:jc w:val="center"/>
        </w:trPr>
        <w:tc>
          <w:tcPr>
            <w:tcW w:w="2556" w:type="dxa"/>
          </w:tcPr>
          <w:p w14:paraId="58173CD8" w14:textId="77777777" w:rsidR="009C44D0" w:rsidRPr="00101D8C" w:rsidRDefault="00000000">
            <w:pPr>
              <w:rPr>
                <w:rFonts w:ascii="Times New Roman" w:hAnsi="Times New Roman" w:cs="Times New Roman"/>
              </w:rPr>
            </w:pPr>
            <w:r w:rsidRPr="00101D8C">
              <w:rPr>
                <w:rFonts w:ascii="Times New Roman" w:hAnsi="Times New Roman" w:cs="Times New Roman"/>
              </w:rPr>
              <w:t>UFUPISHO</w:t>
            </w:r>
          </w:p>
        </w:tc>
        <w:tc>
          <w:tcPr>
            <w:tcW w:w="2556" w:type="dxa"/>
          </w:tcPr>
          <w:p w14:paraId="0E861878" w14:textId="77777777" w:rsidR="009C44D0" w:rsidRPr="00101D8C" w:rsidRDefault="00000000">
            <w:pPr>
              <w:rPr>
                <w:rFonts w:ascii="Times New Roman" w:hAnsi="Times New Roman" w:cs="Times New Roman"/>
              </w:rPr>
            </w:pPr>
            <w:r w:rsidRPr="00101D8C">
              <w:rPr>
                <w:rFonts w:ascii="Times New Roman" w:hAnsi="Times New Roman" w:cs="Times New Roman"/>
              </w:rPr>
              <w:t>2</w:t>
            </w:r>
          </w:p>
        </w:tc>
        <w:tc>
          <w:tcPr>
            <w:tcW w:w="2556" w:type="dxa"/>
          </w:tcPr>
          <w:p w14:paraId="49655995" w14:textId="77777777" w:rsidR="009C44D0" w:rsidRPr="00101D8C" w:rsidRDefault="00000000">
            <w:pPr>
              <w:rPr>
                <w:rFonts w:ascii="Times New Roman" w:hAnsi="Times New Roman" w:cs="Times New Roman"/>
              </w:rPr>
            </w:pPr>
            <w:r w:rsidRPr="00101D8C">
              <w:rPr>
                <w:rFonts w:ascii="Times New Roman" w:hAnsi="Times New Roman" w:cs="Times New Roman"/>
              </w:rPr>
              <w:t>15</w:t>
            </w:r>
          </w:p>
        </w:tc>
        <w:tc>
          <w:tcPr>
            <w:tcW w:w="2556" w:type="dxa"/>
          </w:tcPr>
          <w:p w14:paraId="502A867D" w14:textId="77777777" w:rsidR="009C44D0" w:rsidRPr="00101D8C" w:rsidRDefault="009C44D0">
            <w:pPr>
              <w:rPr>
                <w:rFonts w:ascii="Times New Roman" w:hAnsi="Times New Roman" w:cs="Times New Roman"/>
              </w:rPr>
            </w:pPr>
          </w:p>
        </w:tc>
      </w:tr>
      <w:tr w:rsidR="009C44D0" w:rsidRPr="00101D8C" w14:paraId="3C51039E" w14:textId="77777777">
        <w:trPr>
          <w:jc w:val="center"/>
        </w:trPr>
        <w:tc>
          <w:tcPr>
            <w:tcW w:w="2556" w:type="dxa"/>
          </w:tcPr>
          <w:p w14:paraId="77DBEA73" w14:textId="77777777" w:rsidR="009C44D0" w:rsidRPr="00101D8C" w:rsidRDefault="00000000">
            <w:pPr>
              <w:rPr>
                <w:rFonts w:ascii="Times New Roman" w:hAnsi="Times New Roman" w:cs="Times New Roman"/>
              </w:rPr>
            </w:pPr>
            <w:r w:rsidRPr="00101D8C">
              <w:rPr>
                <w:rFonts w:ascii="Times New Roman" w:hAnsi="Times New Roman" w:cs="Times New Roman"/>
              </w:rPr>
              <w:t>MATUMIZI YA LUGHA</w:t>
            </w:r>
          </w:p>
        </w:tc>
        <w:tc>
          <w:tcPr>
            <w:tcW w:w="2556" w:type="dxa"/>
          </w:tcPr>
          <w:p w14:paraId="4ABE43F9" w14:textId="77777777" w:rsidR="009C44D0" w:rsidRPr="00101D8C" w:rsidRDefault="00000000">
            <w:pPr>
              <w:rPr>
                <w:rFonts w:ascii="Times New Roman" w:hAnsi="Times New Roman" w:cs="Times New Roman"/>
              </w:rPr>
            </w:pPr>
            <w:r w:rsidRPr="00101D8C">
              <w:rPr>
                <w:rFonts w:ascii="Times New Roman" w:hAnsi="Times New Roman" w:cs="Times New Roman"/>
              </w:rPr>
              <w:t>3</w:t>
            </w:r>
          </w:p>
        </w:tc>
        <w:tc>
          <w:tcPr>
            <w:tcW w:w="2556" w:type="dxa"/>
          </w:tcPr>
          <w:p w14:paraId="00428D97" w14:textId="77777777" w:rsidR="009C44D0" w:rsidRPr="00101D8C" w:rsidRDefault="00000000">
            <w:pPr>
              <w:rPr>
                <w:rFonts w:ascii="Times New Roman" w:hAnsi="Times New Roman" w:cs="Times New Roman"/>
              </w:rPr>
            </w:pPr>
            <w:r w:rsidRPr="00101D8C">
              <w:rPr>
                <w:rFonts w:ascii="Times New Roman" w:hAnsi="Times New Roman" w:cs="Times New Roman"/>
              </w:rPr>
              <w:t>40</w:t>
            </w:r>
          </w:p>
        </w:tc>
        <w:tc>
          <w:tcPr>
            <w:tcW w:w="2556" w:type="dxa"/>
          </w:tcPr>
          <w:p w14:paraId="143E7D13" w14:textId="77777777" w:rsidR="009C44D0" w:rsidRPr="00101D8C" w:rsidRDefault="009C44D0">
            <w:pPr>
              <w:rPr>
                <w:rFonts w:ascii="Times New Roman" w:hAnsi="Times New Roman" w:cs="Times New Roman"/>
              </w:rPr>
            </w:pPr>
          </w:p>
        </w:tc>
      </w:tr>
      <w:tr w:rsidR="009C44D0" w:rsidRPr="00101D8C" w14:paraId="25226916" w14:textId="77777777">
        <w:trPr>
          <w:jc w:val="center"/>
        </w:trPr>
        <w:tc>
          <w:tcPr>
            <w:tcW w:w="2556" w:type="dxa"/>
          </w:tcPr>
          <w:p w14:paraId="0B0491B6" w14:textId="77777777" w:rsidR="009C44D0" w:rsidRPr="00101D8C" w:rsidRDefault="00000000">
            <w:pPr>
              <w:rPr>
                <w:rFonts w:ascii="Times New Roman" w:hAnsi="Times New Roman" w:cs="Times New Roman"/>
              </w:rPr>
            </w:pPr>
            <w:r w:rsidRPr="00101D8C">
              <w:rPr>
                <w:rFonts w:ascii="Times New Roman" w:hAnsi="Times New Roman" w:cs="Times New Roman"/>
              </w:rPr>
              <w:t>ISIMU JAMII</w:t>
            </w:r>
          </w:p>
        </w:tc>
        <w:tc>
          <w:tcPr>
            <w:tcW w:w="2556" w:type="dxa"/>
          </w:tcPr>
          <w:p w14:paraId="4956997B" w14:textId="77777777" w:rsidR="009C44D0" w:rsidRPr="00101D8C" w:rsidRDefault="00000000">
            <w:pPr>
              <w:rPr>
                <w:rFonts w:ascii="Times New Roman" w:hAnsi="Times New Roman" w:cs="Times New Roman"/>
              </w:rPr>
            </w:pPr>
            <w:r w:rsidRPr="00101D8C">
              <w:rPr>
                <w:rFonts w:ascii="Times New Roman" w:hAnsi="Times New Roman" w:cs="Times New Roman"/>
              </w:rPr>
              <w:t>4</w:t>
            </w:r>
          </w:p>
        </w:tc>
        <w:tc>
          <w:tcPr>
            <w:tcW w:w="2556" w:type="dxa"/>
          </w:tcPr>
          <w:p w14:paraId="1A4ADD86" w14:textId="77777777" w:rsidR="009C44D0" w:rsidRPr="00101D8C" w:rsidRDefault="00000000">
            <w:pPr>
              <w:rPr>
                <w:rFonts w:ascii="Times New Roman" w:hAnsi="Times New Roman" w:cs="Times New Roman"/>
              </w:rPr>
            </w:pPr>
            <w:r w:rsidRPr="00101D8C">
              <w:rPr>
                <w:rFonts w:ascii="Times New Roman" w:hAnsi="Times New Roman" w:cs="Times New Roman"/>
              </w:rPr>
              <w:t>10</w:t>
            </w:r>
          </w:p>
        </w:tc>
        <w:tc>
          <w:tcPr>
            <w:tcW w:w="2556" w:type="dxa"/>
          </w:tcPr>
          <w:p w14:paraId="45212F5A" w14:textId="77777777" w:rsidR="009C44D0" w:rsidRPr="00101D8C" w:rsidRDefault="009C44D0">
            <w:pPr>
              <w:rPr>
                <w:rFonts w:ascii="Times New Roman" w:hAnsi="Times New Roman" w:cs="Times New Roman"/>
              </w:rPr>
            </w:pPr>
          </w:p>
        </w:tc>
      </w:tr>
      <w:tr w:rsidR="009C44D0" w:rsidRPr="00101D8C" w14:paraId="5570B366" w14:textId="77777777">
        <w:trPr>
          <w:jc w:val="center"/>
        </w:trPr>
        <w:tc>
          <w:tcPr>
            <w:tcW w:w="2556" w:type="dxa"/>
          </w:tcPr>
          <w:p w14:paraId="34263F38" w14:textId="77777777" w:rsidR="009C44D0" w:rsidRPr="00101D8C" w:rsidRDefault="00000000">
            <w:pPr>
              <w:rPr>
                <w:rFonts w:ascii="Times New Roman" w:hAnsi="Times New Roman" w:cs="Times New Roman"/>
              </w:rPr>
            </w:pPr>
            <w:r w:rsidRPr="00101D8C">
              <w:rPr>
                <w:rFonts w:ascii="Times New Roman" w:hAnsi="Times New Roman" w:cs="Times New Roman"/>
              </w:rPr>
              <w:t>JUMLA</w:t>
            </w:r>
          </w:p>
        </w:tc>
        <w:tc>
          <w:tcPr>
            <w:tcW w:w="2556" w:type="dxa"/>
          </w:tcPr>
          <w:p w14:paraId="3A541319" w14:textId="77777777" w:rsidR="009C44D0" w:rsidRPr="00101D8C" w:rsidRDefault="009C44D0">
            <w:pPr>
              <w:rPr>
                <w:rFonts w:ascii="Times New Roman" w:hAnsi="Times New Roman" w:cs="Times New Roman"/>
              </w:rPr>
            </w:pPr>
          </w:p>
        </w:tc>
        <w:tc>
          <w:tcPr>
            <w:tcW w:w="2556" w:type="dxa"/>
          </w:tcPr>
          <w:p w14:paraId="466D720F" w14:textId="77777777" w:rsidR="009C44D0" w:rsidRPr="00101D8C" w:rsidRDefault="00000000">
            <w:pPr>
              <w:rPr>
                <w:rFonts w:ascii="Times New Roman" w:hAnsi="Times New Roman" w:cs="Times New Roman"/>
              </w:rPr>
            </w:pPr>
            <w:r w:rsidRPr="00101D8C">
              <w:rPr>
                <w:rFonts w:ascii="Times New Roman" w:hAnsi="Times New Roman" w:cs="Times New Roman"/>
              </w:rPr>
              <w:t>80</w:t>
            </w:r>
          </w:p>
        </w:tc>
        <w:tc>
          <w:tcPr>
            <w:tcW w:w="2556" w:type="dxa"/>
          </w:tcPr>
          <w:p w14:paraId="6FBD8A54" w14:textId="77777777" w:rsidR="009C44D0" w:rsidRPr="00101D8C" w:rsidRDefault="009C44D0">
            <w:pPr>
              <w:rPr>
                <w:rFonts w:ascii="Times New Roman" w:hAnsi="Times New Roman" w:cs="Times New Roman"/>
              </w:rPr>
            </w:pPr>
          </w:p>
        </w:tc>
      </w:tr>
    </w:tbl>
    <w:p w14:paraId="5F9F25B2" w14:textId="77777777" w:rsidR="009C44D0" w:rsidRPr="00101D8C" w:rsidRDefault="00000000">
      <w:pPr>
        <w:jc w:val="center"/>
        <w:rPr>
          <w:rFonts w:ascii="Times New Roman" w:hAnsi="Times New Roman" w:cs="Times New Roman"/>
        </w:rPr>
      </w:pPr>
      <w:r w:rsidRPr="00101D8C">
        <w:rPr>
          <w:rFonts w:ascii="Times New Roman" w:hAnsi="Times New Roman" w:cs="Times New Roman"/>
          <w:b/>
          <w:sz w:val="24"/>
        </w:rPr>
        <w:t>1. UFAHAMU (ALAMA 15)</w:t>
      </w:r>
    </w:p>
    <w:p w14:paraId="77760F1A" w14:textId="77777777" w:rsidR="009C44D0" w:rsidRPr="00101D8C" w:rsidRDefault="00000000">
      <w:pPr>
        <w:rPr>
          <w:rFonts w:ascii="Times New Roman" w:hAnsi="Times New Roman" w:cs="Times New Roman"/>
        </w:rPr>
      </w:pPr>
      <w:r w:rsidRPr="00101D8C">
        <w:rPr>
          <w:rFonts w:ascii="Times New Roman" w:hAnsi="Times New Roman" w:cs="Times New Roman"/>
        </w:rPr>
        <w:t>Katika miaka ya hivi karibuni, matumizi ya teknolojia katika elimu yameongezeka katika shule nyingi. Kompyuta, simu janja na majukwaa ya kujifunzia mtandaoni huwapa wanafunzi nafasi ya kupata vitabu, video na maelezo ya masomo kwa urahisi. Hata hivyo, teknolojia yenyewe si suluhisho la kila changamoto ya elimu. Mafanikio yake hutegemea namna inavyotumiwa na walimu na wanafunzi.</w:t>
      </w:r>
      <w:r w:rsidRPr="00101D8C">
        <w:rPr>
          <w:rFonts w:ascii="Times New Roman" w:hAnsi="Times New Roman" w:cs="Times New Roman"/>
        </w:rPr>
        <w:br/>
      </w:r>
      <w:r w:rsidRPr="00101D8C">
        <w:rPr>
          <w:rFonts w:ascii="Times New Roman" w:hAnsi="Times New Roman" w:cs="Times New Roman"/>
        </w:rPr>
        <w:br/>
        <w:t>Shule zinazotumia teknolojia kwa ufanisi huwahimiza walimu kuchagua vifaa vinavyolingana na malengo ya somo. Mwalimu anaweza kutumia video kufafanua jambo gumu, programu za mazoezi kuwapa wanafunzi mrejesho wa haraka, au maktaba za kidijitali kuwasaidia kufanya utafiti. Kwa njia hii, teknolojia huwa nyenzo ya kuimarisha ufundishaji badala ya kuwa burudani pekee.</w:t>
      </w:r>
      <w:r w:rsidRPr="00101D8C">
        <w:rPr>
          <w:rFonts w:ascii="Times New Roman" w:hAnsi="Times New Roman" w:cs="Times New Roman"/>
        </w:rPr>
        <w:br/>
      </w:r>
      <w:r w:rsidRPr="00101D8C">
        <w:rPr>
          <w:rFonts w:ascii="Times New Roman" w:hAnsi="Times New Roman" w:cs="Times New Roman"/>
        </w:rPr>
        <w:br/>
        <w:t>Pamoja na manufaa hayo, kuna changamoto kadhaa. Baadhi ya shule hukosa umeme wa uhakika au intaneti, huku vifaa vikiwa ghali. Wanafunzi wengine wanaweza kutumia simu kwa shughuli zisizohusiana na masomo. Aidha, taarifa nyingi zinazopatikana mtandaoni si sahihi. Kwa hiyo, wanafunzi wanahitaji kufundishwa namna ya kuchambua vyanzo na kutambua taarifa zinazoweza kuaminika.</w:t>
      </w:r>
      <w:r w:rsidRPr="00101D8C">
        <w:rPr>
          <w:rFonts w:ascii="Times New Roman" w:hAnsi="Times New Roman" w:cs="Times New Roman"/>
        </w:rPr>
        <w:br/>
      </w:r>
      <w:r w:rsidRPr="00101D8C">
        <w:rPr>
          <w:rFonts w:ascii="Times New Roman" w:hAnsi="Times New Roman" w:cs="Times New Roman"/>
        </w:rPr>
        <w:br/>
        <w:t>Teknolojia pia inaweza kusaidia kupunguza tofauti za kielimu iwapo itatumiwa kwa usawa. Mwanafunzi aliye mbali na maktaba kubwa anaweza kufikia vitabu vya kidijitali na mihadhara kutoka sehemu mbalimbali. Hata hivyo, ili fursa hii iwe ya kweli, shule na serikali zinahitaji kuwekeza katika miundombinu, mafunzo ya walimu na upatikanaji wa vifaa.</w:t>
      </w:r>
      <w:r w:rsidRPr="00101D8C">
        <w:rPr>
          <w:rFonts w:ascii="Times New Roman" w:hAnsi="Times New Roman" w:cs="Times New Roman"/>
        </w:rPr>
        <w:br/>
      </w:r>
      <w:r w:rsidRPr="00101D8C">
        <w:rPr>
          <w:rFonts w:ascii="Times New Roman" w:hAnsi="Times New Roman" w:cs="Times New Roman"/>
        </w:rPr>
        <w:lastRenderedPageBreak/>
        <w:br/>
        <w:t>Kwa jumla, teknolojia inapaswa kuchukuliwa kama chombo cha kusaidia elimu. Walimu bado wana jukumu la kuongoza ujifunzaji, kuwashauri wanafunzi na kuhakikisha kuwa matumizi ya vifaa vya kidijitali yanaendana na maadili na malengo ya elimu.</w:t>
      </w:r>
    </w:p>
    <w:p w14:paraId="072E58CD"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(a). </w:t>
      </w:r>
      <w:r w:rsidRPr="00101D8C">
        <w:rPr>
          <w:rFonts w:ascii="Times New Roman" w:hAnsi="Times New Roman" w:cs="Times New Roman"/>
        </w:rPr>
        <w:t>Pendekeza kichwa mwafaka cha kifungu hiki. (alama 1)</w:t>
      </w:r>
    </w:p>
    <w:p w14:paraId="181169C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6F1468DC"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(b). </w:t>
      </w:r>
      <w:r w:rsidRPr="00101D8C">
        <w:rPr>
          <w:rFonts w:ascii="Times New Roman" w:hAnsi="Times New Roman" w:cs="Times New Roman"/>
        </w:rPr>
        <w:t>Taja manufaa mawili ya teknolojia katika elimu yaliyotajwa katika kifungu. (alama 2)</w:t>
      </w:r>
    </w:p>
    <w:p w14:paraId="7D07B123"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2B23773D"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0AA22BD1"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(c). </w:t>
      </w:r>
      <w:r w:rsidRPr="00101D8C">
        <w:rPr>
          <w:rFonts w:ascii="Times New Roman" w:hAnsi="Times New Roman" w:cs="Times New Roman"/>
        </w:rPr>
        <w:t>Eleza changamoto tatu zinazoweza kuzuia matumizi bora ya teknolojia shuleni. (alama 3)</w:t>
      </w:r>
    </w:p>
    <w:p w14:paraId="0A779D70"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29DF811E"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E6934E9"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251FC6C2"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(d). </w:t>
      </w:r>
      <w:r w:rsidRPr="00101D8C">
        <w:rPr>
          <w:rFonts w:ascii="Times New Roman" w:hAnsi="Times New Roman" w:cs="Times New Roman"/>
        </w:rPr>
        <w:t>Mwalimu anawezaje kuhakikisha kuwa teknolojia inatumika kama nyenzo ya kujifunzia na si burudani pekee? (alama 2)</w:t>
      </w:r>
    </w:p>
    <w:p w14:paraId="4F18BA8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02B95DF0"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1C5561D5"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(e). </w:t>
      </w:r>
      <w:r w:rsidRPr="00101D8C">
        <w:rPr>
          <w:rFonts w:ascii="Times New Roman" w:hAnsi="Times New Roman" w:cs="Times New Roman"/>
        </w:rPr>
        <w:t>Eleza changamoto tatu zinazoweza kuwakabili wanafunzi wanapotumia taarifa za mtandaoni. (alama 3)</w:t>
      </w:r>
    </w:p>
    <w:p w14:paraId="1296F137"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43B08460"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65D335F5"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2C9E519"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(f). </w:t>
      </w:r>
      <w:r w:rsidRPr="00101D8C">
        <w:rPr>
          <w:rFonts w:ascii="Times New Roman" w:hAnsi="Times New Roman" w:cs="Times New Roman"/>
        </w:rPr>
        <w:t>Kwa nini serikali na shule zinahitaji kuwekeza katika miundombinu na vifaa vya kidijitali? (alama 2)</w:t>
      </w:r>
    </w:p>
    <w:p w14:paraId="4666DBE7"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30F1571"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24B678CD"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(g). </w:t>
      </w:r>
      <w:r w:rsidRPr="00101D8C">
        <w:rPr>
          <w:rFonts w:ascii="Times New Roman" w:hAnsi="Times New Roman" w:cs="Times New Roman"/>
        </w:rPr>
        <w:t>Eleza maana ya maneno yafuatayo kama yalivyotumika katika kifungu: (alama 2)</w:t>
      </w:r>
    </w:p>
    <w:p w14:paraId="074527EB"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 </w:t>
      </w:r>
      <w:r w:rsidRPr="00101D8C">
        <w:rPr>
          <w:rFonts w:ascii="Times New Roman" w:hAnsi="Times New Roman" w:cs="Times New Roman"/>
        </w:rPr>
        <w:t>mrejesho</w:t>
      </w:r>
    </w:p>
    <w:p w14:paraId="031914E0"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442992F"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(ii) </w:t>
      </w:r>
      <w:r w:rsidRPr="00101D8C">
        <w:rPr>
          <w:rFonts w:ascii="Times New Roman" w:hAnsi="Times New Roman" w:cs="Times New Roman"/>
        </w:rPr>
        <w:t>miundombinu</w:t>
      </w:r>
    </w:p>
    <w:p w14:paraId="39FB88AD"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01B73549" w14:textId="77777777" w:rsidR="009C44D0" w:rsidRPr="00101D8C" w:rsidRDefault="00000000">
      <w:pPr>
        <w:jc w:val="center"/>
        <w:rPr>
          <w:rFonts w:ascii="Times New Roman" w:hAnsi="Times New Roman" w:cs="Times New Roman"/>
        </w:rPr>
      </w:pPr>
      <w:r w:rsidRPr="00101D8C">
        <w:rPr>
          <w:rFonts w:ascii="Times New Roman" w:hAnsi="Times New Roman" w:cs="Times New Roman"/>
          <w:b/>
          <w:sz w:val="24"/>
        </w:rPr>
        <w:t>2. UFUPISHO (ALAMA 15)</w:t>
      </w:r>
    </w:p>
    <w:p w14:paraId="6C83DC3A" w14:textId="77777777" w:rsidR="009C44D0" w:rsidRPr="00101D8C" w:rsidRDefault="00000000">
      <w:pPr>
        <w:rPr>
          <w:rFonts w:ascii="Times New Roman" w:hAnsi="Times New Roman" w:cs="Times New Roman"/>
        </w:rPr>
      </w:pPr>
      <w:r w:rsidRPr="00101D8C">
        <w:rPr>
          <w:rFonts w:ascii="Times New Roman" w:hAnsi="Times New Roman" w:cs="Times New Roman"/>
        </w:rPr>
        <w:t>Usafi wa mazingira ni jambo muhimu kwa afya na maendeleo ya jamii. Taka zinapotupwa ovyo, huziba mifereji ya maji, huvutia wadudu na zinaweza kusababisha magonjwa. Hali hii huwa mbaya zaidi katika maeneo yenye msongamano mkubwa wa watu ambapo huduma za ukusanyaji wa taka hazitoshelezi.</w:t>
      </w:r>
      <w:r w:rsidRPr="00101D8C">
        <w:rPr>
          <w:rFonts w:ascii="Times New Roman" w:hAnsi="Times New Roman" w:cs="Times New Roman"/>
        </w:rPr>
        <w:br/>
      </w:r>
      <w:r w:rsidRPr="00101D8C">
        <w:rPr>
          <w:rFonts w:ascii="Times New Roman" w:hAnsi="Times New Roman" w:cs="Times New Roman"/>
        </w:rPr>
        <w:br/>
        <w:t>Ili kukabiliana na tatizo hili, wananchi wanapaswa kushirikiana na mamlaka za mitaa. Kila kaya inafaa kuwa na utaratibu wa kutenganisha taka zinazoweza kutumika tena na zile zisizoweza kutumika tena. Vilevile, taka zinapaswa kuhifadhiwa katika vyombo vinavyofaa na kutolewa kwa wakusanyaji kwa wakati uliopangwa.</w:t>
      </w:r>
      <w:r w:rsidRPr="00101D8C">
        <w:rPr>
          <w:rFonts w:ascii="Times New Roman" w:hAnsi="Times New Roman" w:cs="Times New Roman"/>
        </w:rPr>
        <w:br/>
      </w:r>
      <w:r w:rsidRPr="00101D8C">
        <w:rPr>
          <w:rFonts w:ascii="Times New Roman" w:hAnsi="Times New Roman" w:cs="Times New Roman"/>
        </w:rPr>
        <w:br/>
        <w:t>Shule zina nafasi kubwa katika kujenga utamaduni wa usafi. Wanafunzi wanaweza kufundishwa kuhusu utunzaji wa mazingira kupitia masomo, klabu za mazingira na shughuli za usafi. Maarifa hayo yanapopelekwa nyumbani, yanaweza kuwasaidia wanafamilia kubadili tabia zao.</w:t>
      </w:r>
      <w:r w:rsidRPr="00101D8C">
        <w:rPr>
          <w:rFonts w:ascii="Times New Roman" w:hAnsi="Times New Roman" w:cs="Times New Roman"/>
        </w:rPr>
        <w:br/>
      </w:r>
      <w:r w:rsidRPr="00101D8C">
        <w:rPr>
          <w:rFonts w:ascii="Times New Roman" w:hAnsi="Times New Roman" w:cs="Times New Roman"/>
        </w:rPr>
        <w:br/>
        <w:t>Mamlaka za mitaa nazo zinapaswa kuhakikisha kuwa maeneo ya kutupa taka yanapatikana na ukusanyaji unafanyika kwa ratiba. Pia, sheria za usafi zinapaswa kutekelezwa bila upendeleo. Biashara zinazozalisha taka nyingi zinaweza kuhamasishwa kupunguza matumizi ya vifungashio visivyoweza kuoza.</w:t>
      </w:r>
      <w:r w:rsidRPr="00101D8C">
        <w:rPr>
          <w:rFonts w:ascii="Times New Roman" w:hAnsi="Times New Roman" w:cs="Times New Roman"/>
        </w:rPr>
        <w:br/>
      </w:r>
      <w:r w:rsidRPr="00101D8C">
        <w:rPr>
          <w:rFonts w:ascii="Times New Roman" w:hAnsi="Times New Roman" w:cs="Times New Roman"/>
        </w:rPr>
        <w:br/>
      </w:r>
      <w:r w:rsidRPr="00101D8C">
        <w:rPr>
          <w:rFonts w:ascii="Times New Roman" w:hAnsi="Times New Roman" w:cs="Times New Roman"/>
        </w:rPr>
        <w:lastRenderedPageBreak/>
        <w:t>Kwa upande mwingine, jamii inaweza kunufaika kiuchumi kwa kutumia taka kama rasilimali. Baadhi ya taka zinaweza kurejelewa na kutumiwa kutengeneza bidhaa nyingine. Mabaki ya vyakula yanaweza kutengeneza mboji kwa ajili ya kilimo. Hivyo, usafi wa mazingira si jukumu la serikali pekee bali ni wajibu wa kila mwananchi.</w:t>
      </w:r>
    </w:p>
    <w:p w14:paraId="19A48B72"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(a). </w:t>
      </w:r>
      <w:r w:rsidRPr="00101D8C">
        <w:rPr>
          <w:rFonts w:ascii="Times New Roman" w:hAnsi="Times New Roman" w:cs="Times New Roman"/>
        </w:rPr>
        <w:t>Fupisha aya tano za kwanza kwa maneno 70. (alama 10)</w:t>
      </w:r>
    </w:p>
    <w:p w14:paraId="58864DE2" w14:textId="77777777" w:rsidR="009C44D0" w:rsidRPr="00101D8C" w:rsidRDefault="00000000">
      <w:pPr>
        <w:rPr>
          <w:rFonts w:ascii="Times New Roman" w:hAnsi="Times New Roman" w:cs="Times New Roman"/>
        </w:rPr>
      </w:pPr>
      <w:r w:rsidRPr="00101D8C">
        <w:rPr>
          <w:rFonts w:ascii="Times New Roman" w:hAnsi="Times New Roman" w:cs="Times New Roman"/>
        </w:rPr>
        <w:t>MATAYARISHO</w:t>
      </w:r>
    </w:p>
    <w:p w14:paraId="3366BD28"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07736A25"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1BBD346"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4DA5095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4F64DBA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6B4C39B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664FE2D9"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21BE7AE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237E6C47"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440CB0A4"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5E15D0B" w14:textId="77777777" w:rsidR="009C44D0" w:rsidRPr="00101D8C" w:rsidRDefault="00000000">
      <w:pPr>
        <w:rPr>
          <w:rFonts w:ascii="Times New Roman" w:hAnsi="Times New Roman" w:cs="Times New Roman"/>
        </w:rPr>
      </w:pPr>
      <w:r w:rsidRPr="00101D8C">
        <w:rPr>
          <w:rFonts w:ascii="Times New Roman" w:hAnsi="Times New Roman" w:cs="Times New Roman"/>
        </w:rPr>
        <w:t>MAJIBU</w:t>
      </w:r>
    </w:p>
    <w:p w14:paraId="21BB4431"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2833D36F"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674315AD"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13A36B36"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F54B687"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6FEB56EB"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2727B92"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6CFB4FCD"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(b). </w:t>
      </w:r>
      <w:r w:rsidRPr="00101D8C">
        <w:rPr>
          <w:rFonts w:ascii="Times New Roman" w:hAnsi="Times New Roman" w:cs="Times New Roman"/>
        </w:rPr>
        <w:t>Kwa kurejelea aya mbili za mwisho, eleza jinsi jamii inaweza kunufaika kiuchumi kutokana na usimamizi bora wa taka. (Maneno 50) (alama 5)</w:t>
      </w:r>
    </w:p>
    <w:p w14:paraId="00315B6B" w14:textId="77777777" w:rsidR="009C44D0" w:rsidRPr="00101D8C" w:rsidRDefault="00000000">
      <w:pPr>
        <w:rPr>
          <w:rFonts w:ascii="Times New Roman" w:hAnsi="Times New Roman" w:cs="Times New Roman"/>
        </w:rPr>
      </w:pPr>
      <w:r w:rsidRPr="00101D8C">
        <w:rPr>
          <w:rFonts w:ascii="Times New Roman" w:hAnsi="Times New Roman" w:cs="Times New Roman"/>
        </w:rPr>
        <w:t>MATAYARISHO</w:t>
      </w:r>
    </w:p>
    <w:p w14:paraId="008CD9BD"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689CE2D"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5FB76422"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19894BF6"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4333ED84"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A2BAFEE"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909022C" w14:textId="77777777" w:rsidR="009C44D0" w:rsidRPr="00101D8C" w:rsidRDefault="00000000">
      <w:pPr>
        <w:rPr>
          <w:rFonts w:ascii="Times New Roman" w:hAnsi="Times New Roman" w:cs="Times New Roman"/>
        </w:rPr>
      </w:pPr>
      <w:r w:rsidRPr="00101D8C">
        <w:rPr>
          <w:rFonts w:ascii="Times New Roman" w:hAnsi="Times New Roman" w:cs="Times New Roman"/>
        </w:rPr>
        <w:t>MAJIBU</w:t>
      </w:r>
    </w:p>
    <w:p w14:paraId="29A51B1E"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E0E0C2A"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BF57EED"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54131181"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A935FA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02CA3336" w14:textId="77777777" w:rsidR="009C44D0" w:rsidRPr="00101D8C" w:rsidRDefault="00000000">
      <w:pPr>
        <w:jc w:val="center"/>
        <w:rPr>
          <w:rFonts w:ascii="Times New Roman" w:hAnsi="Times New Roman" w:cs="Times New Roman"/>
        </w:rPr>
      </w:pPr>
      <w:r w:rsidRPr="00101D8C">
        <w:rPr>
          <w:rFonts w:ascii="Times New Roman" w:hAnsi="Times New Roman" w:cs="Times New Roman"/>
          <w:b/>
          <w:sz w:val="24"/>
        </w:rPr>
        <w:t>3. MATUMIZI YA LUGHA (ALAMA 40)</w:t>
      </w:r>
    </w:p>
    <w:p w14:paraId="221B5D7C"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rPr>
        <w:t xml:space="preserve">(a) (i). </w:t>
      </w:r>
      <w:r w:rsidRPr="00101D8C">
        <w:rPr>
          <w:rFonts w:ascii="Times New Roman" w:hAnsi="Times New Roman" w:cs="Times New Roman"/>
          <w:lang w:val="de-DE"/>
        </w:rPr>
        <w:t>Taja irabu mbili za nyuma. (alama 2)</w:t>
      </w:r>
    </w:p>
    <w:p w14:paraId="0EDE20BD"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7A9AB019"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(ii). </w:t>
      </w:r>
      <w:r w:rsidRPr="00101D8C">
        <w:rPr>
          <w:rFonts w:ascii="Times New Roman" w:hAnsi="Times New Roman" w:cs="Times New Roman"/>
          <w:lang w:val="de-DE"/>
        </w:rPr>
        <w:t>Andika mifano miwili ya nusu-irabu. (alama 2)</w:t>
      </w:r>
    </w:p>
    <w:p w14:paraId="1B62AD30"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339AD8E3"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lastRenderedPageBreak/>
        <w:t xml:space="preserve">(b). </w:t>
      </w:r>
      <w:r w:rsidRPr="00101D8C">
        <w:rPr>
          <w:rFonts w:ascii="Times New Roman" w:hAnsi="Times New Roman" w:cs="Times New Roman"/>
          <w:lang w:val="de-DE"/>
        </w:rPr>
        <w:t>Changanua sentensi ifuatayo kwa kielelezo cha matawi: “Wanafunzi hodari wamesoma vitabu vipya.” (alama 4)</w:t>
      </w:r>
    </w:p>
    <w:p w14:paraId="567F5D1F"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6F24543D"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5FC08A2A"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78815D92"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5EFB4F6"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(c). </w:t>
      </w:r>
      <w:r w:rsidRPr="00101D8C">
        <w:rPr>
          <w:rFonts w:ascii="Times New Roman" w:hAnsi="Times New Roman" w:cs="Times New Roman"/>
          <w:lang w:val="de-DE"/>
        </w:rPr>
        <w:t>Tungia sentensi moja kwa kila kipengele kifuatacho: (alama 4)</w:t>
      </w:r>
    </w:p>
    <w:p w14:paraId="27FDEBDA" w14:textId="77777777" w:rsidR="009C44D0" w:rsidRPr="00101D8C" w:rsidRDefault="00000000">
      <w:pPr>
        <w:spacing w:after="40"/>
        <w:ind w:left="259"/>
        <w:rPr>
          <w:rFonts w:ascii="Times New Roman" w:hAnsi="Times New Roman" w:cs="Times New Roman"/>
          <w:lang w:val="de-DE"/>
        </w:rPr>
      </w:pPr>
      <w:r w:rsidRPr="00101D8C">
        <w:rPr>
          <w:rFonts w:ascii="Times New Roman" w:hAnsi="Times New Roman" w:cs="Times New Roman"/>
          <w:b/>
          <w:lang w:val="de-DE"/>
        </w:rPr>
        <w:t xml:space="preserve">(i) </w:t>
      </w:r>
      <w:r w:rsidRPr="00101D8C">
        <w:rPr>
          <w:rFonts w:ascii="Times New Roman" w:hAnsi="Times New Roman" w:cs="Times New Roman"/>
          <w:lang w:val="de-DE"/>
        </w:rPr>
        <w:t>Kitenzi kishirikishi kipungufu</w:t>
      </w:r>
    </w:p>
    <w:p w14:paraId="534DE3A9"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6E239F96" w14:textId="77777777" w:rsidR="009C44D0" w:rsidRPr="00101D8C" w:rsidRDefault="00000000">
      <w:pPr>
        <w:spacing w:after="40"/>
        <w:ind w:left="259"/>
        <w:rPr>
          <w:rFonts w:ascii="Times New Roman" w:hAnsi="Times New Roman" w:cs="Times New Roman"/>
          <w:lang w:val="de-DE"/>
        </w:rPr>
      </w:pPr>
      <w:r w:rsidRPr="00101D8C">
        <w:rPr>
          <w:rFonts w:ascii="Times New Roman" w:hAnsi="Times New Roman" w:cs="Times New Roman"/>
          <w:b/>
          <w:lang w:val="de-DE"/>
        </w:rPr>
        <w:t xml:space="preserve">(ii) </w:t>
      </w:r>
      <w:r w:rsidRPr="00101D8C">
        <w:rPr>
          <w:rFonts w:ascii="Times New Roman" w:hAnsi="Times New Roman" w:cs="Times New Roman"/>
          <w:lang w:val="de-DE"/>
        </w:rPr>
        <w:t>Nomino ya kikundi</w:t>
      </w:r>
    </w:p>
    <w:p w14:paraId="67AE2B7C"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1FC726C4"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(iii) </w:t>
      </w:r>
      <w:r w:rsidRPr="00101D8C">
        <w:rPr>
          <w:rFonts w:ascii="Times New Roman" w:hAnsi="Times New Roman" w:cs="Times New Roman"/>
        </w:rPr>
        <w:t>Kiwakilishi cha pekee cha -enye</w:t>
      </w:r>
    </w:p>
    <w:p w14:paraId="3626E434"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0D0D5ECF"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(iv) </w:t>
      </w:r>
      <w:r w:rsidRPr="00101D8C">
        <w:rPr>
          <w:rFonts w:ascii="Times New Roman" w:hAnsi="Times New Roman" w:cs="Times New Roman"/>
        </w:rPr>
        <w:t>Kivumishi cha nomino</w:t>
      </w:r>
    </w:p>
    <w:p w14:paraId="54FADC5A"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36E44888"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rPr>
        <w:t xml:space="preserve">(d). </w:t>
      </w:r>
      <w:r w:rsidRPr="00101D8C">
        <w:rPr>
          <w:rFonts w:ascii="Times New Roman" w:hAnsi="Times New Roman" w:cs="Times New Roman"/>
        </w:rPr>
        <w:t>Tungia sentensi moja kwa kila kipashio kifuatacho: (alama 4)</w:t>
      </w:r>
    </w:p>
    <w:p w14:paraId="6EBF4918"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 </w:t>
      </w:r>
      <w:r w:rsidRPr="00101D8C">
        <w:rPr>
          <w:rFonts w:ascii="Times New Roman" w:hAnsi="Times New Roman" w:cs="Times New Roman"/>
        </w:rPr>
        <w:t>Shamirisho kipozi</w:t>
      </w:r>
    </w:p>
    <w:p w14:paraId="3B6406B2"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0761A093"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(ii) </w:t>
      </w:r>
      <w:r w:rsidRPr="00101D8C">
        <w:rPr>
          <w:rFonts w:ascii="Times New Roman" w:hAnsi="Times New Roman" w:cs="Times New Roman"/>
        </w:rPr>
        <w:t>Shamirisho kitondo</w:t>
      </w:r>
    </w:p>
    <w:p w14:paraId="4759ECF0"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5FE37C3E"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(iii) </w:t>
      </w:r>
      <w:r w:rsidRPr="00101D8C">
        <w:rPr>
          <w:rFonts w:ascii="Times New Roman" w:hAnsi="Times New Roman" w:cs="Times New Roman"/>
        </w:rPr>
        <w:t>Chagizo cha wakati</w:t>
      </w:r>
    </w:p>
    <w:p w14:paraId="3522342F"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C38CADC" w14:textId="77777777" w:rsidR="009C44D0" w:rsidRPr="00101D8C" w:rsidRDefault="00000000">
      <w:pPr>
        <w:spacing w:after="40"/>
        <w:ind w:left="259"/>
        <w:rPr>
          <w:rFonts w:ascii="Times New Roman" w:hAnsi="Times New Roman" w:cs="Times New Roman"/>
        </w:rPr>
      </w:pPr>
      <w:r w:rsidRPr="00101D8C">
        <w:rPr>
          <w:rFonts w:ascii="Times New Roman" w:hAnsi="Times New Roman" w:cs="Times New Roman"/>
          <w:b/>
        </w:rPr>
        <w:t xml:space="preserve">(iv) </w:t>
      </w:r>
      <w:r w:rsidRPr="00101D8C">
        <w:rPr>
          <w:rFonts w:ascii="Times New Roman" w:hAnsi="Times New Roman" w:cs="Times New Roman"/>
        </w:rPr>
        <w:t>Shamirisho ala</w:t>
      </w:r>
    </w:p>
    <w:p w14:paraId="29CB4752"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767BCFC1"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rPr>
        <w:t xml:space="preserve">(e). </w:t>
      </w:r>
      <w:r w:rsidRPr="00101D8C">
        <w:rPr>
          <w:rFonts w:ascii="Times New Roman" w:hAnsi="Times New Roman" w:cs="Times New Roman"/>
        </w:rPr>
        <w:t xml:space="preserve">Andika sentensi hii katika ukubwa: “Kijiji hiki kina nyumba nyingi.” </w:t>
      </w:r>
      <w:r w:rsidRPr="00101D8C">
        <w:rPr>
          <w:rFonts w:ascii="Times New Roman" w:hAnsi="Times New Roman" w:cs="Times New Roman"/>
          <w:lang w:val="de-DE"/>
        </w:rPr>
        <w:t>(alama 2)</w:t>
      </w:r>
    </w:p>
    <w:p w14:paraId="06DE1D72"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21C5B7C"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(f). </w:t>
      </w:r>
      <w:r w:rsidRPr="00101D8C">
        <w:rPr>
          <w:rFonts w:ascii="Times New Roman" w:hAnsi="Times New Roman" w:cs="Times New Roman"/>
          <w:lang w:val="de-DE"/>
        </w:rPr>
        <w:t>Kanusha sentensi zifuatazo: (alama 2)</w:t>
      </w:r>
    </w:p>
    <w:p w14:paraId="64EE58F2" w14:textId="77777777" w:rsidR="009C44D0" w:rsidRPr="00101D8C" w:rsidRDefault="00000000">
      <w:pPr>
        <w:spacing w:after="40"/>
        <w:ind w:left="259"/>
        <w:rPr>
          <w:rFonts w:ascii="Times New Roman" w:hAnsi="Times New Roman" w:cs="Times New Roman"/>
          <w:lang w:val="de-DE"/>
        </w:rPr>
      </w:pPr>
      <w:r w:rsidRPr="00101D8C">
        <w:rPr>
          <w:rFonts w:ascii="Times New Roman" w:hAnsi="Times New Roman" w:cs="Times New Roman"/>
          <w:b/>
          <w:lang w:val="de-DE"/>
        </w:rPr>
        <w:t xml:space="preserve">(i) </w:t>
      </w:r>
      <w:r w:rsidRPr="00101D8C">
        <w:rPr>
          <w:rFonts w:ascii="Times New Roman" w:hAnsi="Times New Roman" w:cs="Times New Roman"/>
          <w:lang w:val="de-DE"/>
        </w:rPr>
        <w:t>Mtoto angesoma kitabu angeelewa.</w:t>
      </w:r>
    </w:p>
    <w:p w14:paraId="26D71EE5"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25C90F02" w14:textId="77777777" w:rsidR="009C44D0" w:rsidRPr="00101D8C" w:rsidRDefault="00000000">
      <w:pPr>
        <w:spacing w:after="40"/>
        <w:ind w:left="259"/>
        <w:rPr>
          <w:rFonts w:ascii="Times New Roman" w:hAnsi="Times New Roman" w:cs="Times New Roman"/>
          <w:lang w:val="de-DE"/>
        </w:rPr>
      </w:pPr>
      <w:r w:rsidRPr="00101D8C">
        <w:rPr>
          <w:rFonts w:ascii="Times New Roman" w:hAnsi="Times New Roman" w:cs="Times New Roman"/>
          <w:b/>
          <w:lang w:val="de-DE"/>
        </w:rPr>
        <w:t xml:space="preserve">(ii) </w:t>
      </w:r>
      <w:r w:rsidRPr="00101D8C">
        <w:rPr>
          <w:rFonts w:ascii="Times New Roman" w:hAnsi="Times New Roman" w:cs="Times New Roman"/>
          <w:lang w:val="de-DE"/>
        </w:rPr>
        <w:t>Juma akifika shuleni ataingia darasani.</w:t>
      </w:r>
    </w:p>
    <w:p w14:paraId="2D519512"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2DD0A91C"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(g). </w:t>
      </w:r>
      <w:r w:rsidRPr="00101D8C">
        <w:rPr>
          <w:rFonts w:ascii="Times New Roman" w:hAnsi="Times New Roman" w:cs="Times New Roman"/>
          <w:lang w:val="de-DE"/>
        </w:rPr>
        <w:t>Taja nazali ya kaakaa laini. (alama 2)</w:t>
      </w:r>
    </w:p>
    <w:p w14:paraId="38F45B48"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15EB745"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(h). </w:t>
      </w:r>
      <w:r w:rsidRPr="00101D8C">
        <w:rPr>
          <w:rFonts w:ascii="Times New Roman" w:hAnsi="Times New Roman" w:cs="Times New Roman"/>
          <w:lang w:val="de-DE"/>
        </w:rPr>
        <w:t>Andika sentensi hii katika kinyume: “Amina alimwoa Musa mwaka jana.” (alama 1)</w:t>
      </w:r>
    </w:p>
    <w:p w14:paraId="79A98AEF"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7843EDDA"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(i). </w:t>
      </w:r>
      <w:r w:rsidRPr="00101D8C">
        <w:rPr>
          <w:rFonts w:ascii="Times New Roman" w:hAnsi="Times New Roman" w:cs="Times New Roman"/>
          <w:lang w:val="de-DE"/>
        </w:rPr>
        <w:t>Andika katika usemi wa taarifa: “Hamjachelewa wanafunzi wangu,” mwalimu alisema. (alama 2)</w:t>
      </w:r>
    </w:p>
    <w:p w14:paraId="6108CE49"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29DEBDBB"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61218865"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(j). </w:t>
      </w:r>
      <w:r w:rsidRPr="00101D8C">
        <w:rPr>
          <w:rFonts w:ascii="Times New Roman" w:hAnsi="Times New Roman" w:cs="Times New Roman"/>
          <w:lang w:val="de-DE"/>
        </w:rPr>
        <w:t>(i) Ngeli ni nini? (alama 1)</w:t>
      </w:r>
    </w:p>
    <w:p w14:paraId="5E7A863F"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D7D0CE2" w14:textId="77777777" w:rsidR="009C44D0" w:rsidRPr="00101D8C" w:rsidRDefault="00000000">
      <w:pPr>
        <w:spacing w:after="40"/>
        <w:ind w:left="259"/>
        <w:rPr>
          <w:rFonts w:ascii="Times New Roman" w:hAnsi="Times New Roman" w:cs="Times New Roman"/>
          <w:lang w:val="de-DE"/>
        </w:rPr>
      </w:pPr>
      <w:r w:rsidRPr="00101D8C">
        <w:rPr>
          <w:rFonts w:ascii="Times New Roman" w:hAnsi="Times New Roman" w:cs="Times New Roman"/>
          <w:b/>
          <w:lang w:val="de-DE"/>
        </w:rPr>
        <w:t xml:space="preserve">(ii) </w:t>
      </w:r>
      <w:r w:rsidRPr="00101D8C">
        <w:rPr>
          <w:rFonts w:ascii="Times New Roman" w:hAnsi="Times New Roman" w:cs="Times New Roman"/>
          <w:lang w:val="de-DE"/>
        </w:rPr>
        <w:t>Maneno haya yamo katika ngeli gani? (alama 2): (1) Jicho  (2) Kipepeo</w:t>
      </w:r>
    </w:p>
    <w:p w14:paraId="61640674"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55586D80"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3C6DADC7"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(k). </w:t>
      </w:r>
      <w:r w:rsidRPr="00101D8C">
        <w:rPr>
          <w:rFonts w:ascii="Times New Roman" w:hAnsi="Times New Roman" w:cs="Times New Roman"/>
          <w:lang w:val="de-DE"/>
        </w:rPr>
        <w:t>Akifisha sentensi hii kwa njia tatu tofauti ili kuleta dhana tatu tofauti: “Baba alimwona mtoto” (alama 3)</w:t>
      </w:r>
    </w:p>
    <w:p w14:paraId="56B082CF"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4C971F08"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5C8E5BF5"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lastRenderedPageBreak/>
        <w:t>________________________________________________________________________________</w:t>
      </w:r>
    </w:p>
    <w:p w14:paraId="5C6AAEFA"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(l). </w:t>
      </w:r>
      <w:r w:rsidRPr="00101D8C">
        <w:rPr>
          <w:rFonts w:ascii="Times New Roman" w:hAnsi="Times New Roman" w:cs="Times New Roman"/>
          <w:lang w:val="de-DE"/>
        </w:rPr>
        <w:t>Ainisha mofimu katika neno: “Sikuwatembelea.” (alama 3)</w:t>
      </w:r>
    </w:p>
    <w:p w14:paraId="03C79905"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B461362"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6A6263C7"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5B9AA694"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(m). </w:t>
      </w:r>
      <w:r w:rsidRPr="00101D8C">
        <w:rPr>
          <w:rFonts w:ascii="Times New Roman" w:hAnsi="Times New Roman" w:cs="Times New Roman"/>
          <w:lang w:val="de-DE"/>
        </w:rPr>
        <w:t>Eleza matumizi ya KI katika sentensi: “Nikifika sokoni, nitakinunua kile kitabu.” (alama 2)</w:t>
      </w:r>
    </w:p>
    <w:p w14:paraId="56F55B13"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DB3C38B"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4616498"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(n). </w:t>
      </w:r>
      <w:r w:rsidRPr="00101D8C">
        <w:rPr>
          <w:rFonts w:ascii="Times New Roman" w:hAnsi="Times New Roman" w:cs="Times New Roman"/>
          <w:lang w:val="de-DE"/>
        </w:rPr>
        <w:t>Yakinisha katika nafsi ya pili wingi: “sitawapelekea zawadi hizo.” (alama 2)</w:t>
      </w:r>
    </w:p>
    <w:p w14:paraId="775CDE6D"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40CDF92E"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38DD1DAC"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(o). </w:t>
      </w:r>
      <w:r w:rsidRPr="00101D8C">
        <w:rPr>
          <w:rFonts w:ascii="Times New Roman" w:hAnsi="Times New Roman" w:cs="Times New Roman"/>
          <w:lang w:val="de-DE"/>
        </w:rPr>
        <w:t>Andika sentensi hii katika hali ya kutenda: “Alipigwa na mwalimu yule.” (alama 2)</w:t>
      </w:r>
    </w:p>
    <w:p w14:paraId="15C81FA9"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39735782"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18F0EA26" w14:textId="77777777" w:rsidR="009C44D0" w:rsidRPr="00101D8C" w:rsidRDefault="00000000">
      <w:pPr>
        <w:jc w:val="center"/>
        <w:rPr>
          <w:rFonts w:ascii="Times New Roman" w:hAnsi="Times New Roman" w:cs="Times New Roman"/>
          <w:lang w:val="de-DE"/>
        </w:rPr>
      </w:pPr>
      <w:r w:rsidRPr="00101D8C">
        <w:rPr>
          <w:rFonts w:ascii="Times New Roman" w:hAnsi="Times New Roman" w:cs="Times New Roman"/>
          <w:b/>
          <w:sz w:val="24"/>
          <w:lang w:val="de-DE"/>
        </w:rPr>
        <w:t>4. ISIMU JAMII (ALAMA 10)</w:t>
      </w:r>
    </w:p>
    <w:p w14:paraId="6D537810" w14:textId="77777777" w:rsidR="009C44D0" w:rsidRPr="00101D8C" w:rsidRDefault="00000000">
      <w:pPr>
        <w:rPr>
          <w:rFonts w:ascii="Times New Roman" w:hAnsi="Times New Roman" w:cs="Times New Roman"/>
          <w:lang w:val="de-DE"/>
        </w:rPr>
      </w:pPr>
      <w:r w:rsidRPr="00101D8C">
        <w:rPr>
          <w:rFonts w:ascii="Times New Roman" w:hAnsi="Times New Roman" w:cs="Times New Roman"/>
          <w:lang w:val="de-DE"/>
        </w:rPr>
        <w:t>Watu wanapozungumza, huenda wakatumia msamiati wa mitaani, lafudhi tofauti au miundo ya lugha isiyofuata kikamilifu kanuni za Kiswahili sanifu.</w:t>
      </w:r>
    </w:p>
    <w:p w14:paraId="3631E9DC" w14:textId="77777777" w:rsidR="009C44D0" w:rsidRPr="00101D8C" w:rsidRDefault="00000000">
      <w:pPr>
        <w:spacing w:after="60"/>
        <w:rPr>
          <w:rFonts w:ascii="Times New Roman" w:hAnsi="Times New Roman" w:cs="Times New Roman"/>
          <w:lang w:val="de-DE"/>
        </w:rPr>
      </w:pPr>
      <w:r w:rsidRPr="00101D8C">
        <w:rPr>
          <w:rFonts w:ascii="Times New Roman" w:hAnsi="Times New Roman" w:cs="Times New Roman"/>
          <w:b/>
          <w:lang w:val="de-DE"/>
        </w:rPr>
        <w:t xml:space="preserve">(a). </w:t>
      </w:r>
      <w:r w:rsidRPr="00101D8C">
        <w:rPr>
          <w:rFonts w:ascii="Times New Roman" w:hAnsi="Times New Roman" w:cs="Times New Roman"/>
          <w:lang w:val="de-DE"/>
        </w:rPr>
        <w:t>Eleza sababu nane zinazoweza kufanya wazungumzaji wafanye makosa ya sarufi, matamshi au msamiati wanapotumia lugha. (alama 8)</w:t>
      </w:r>
    </w:p>
    <w:p w14:paraId="33E57411"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04A26D2C"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6642DEEA"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2E6E9E1C"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64B46F9C"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792AB2E6"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761E0BBA"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79B4C73E"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274C8C49" w14:textId="77777777" w:rsidR="009C44D0" w:rsidRPr="00101D8C" w:rsidRDefault="00000000">
      <w:pPr>
        <w:spacing w:after="20"/>
        <w:rPr>
          <w:rFonts w:ascii="Times New Roman" w:hAnsi="Times New Roman" w:cs="Times New Roman"/>
          <w:lang w:val="de-DE"/>
        </w:rPr>
      </w:pPr>
      <w:r w:rsidRPr="00101D8C">
        <w:rPr>
          <w:rFonts w:ascii="Times New Roman" w:hAnsi="Times New Roman" w:cs="Times New Roman"/>
          <w:lang w:val="de-DE"/>
        </w:rPr>
        <w:t>________________________________________________________________________________</w:t>
      </w:r>
    </w:p>
    <w:p w14:paraId="3EAEA29D" w14:textId="77777777" w:rsidR="009C44D0" w:rsidRPr="00101D8C" w:rsidRDefault="00000000">
      <w:pPr>
        <w:spacing w:after="60"/>
        <w:rPr>
          <w:rFonts w:ascii="Times New Roman" w:hAnsi="Times New Roman" w:cs="Times New Roman"/>
        </w:rPr>
      </w:pPr>
      <w:r w:rsidRPr="00101D8C">
        <w:rPr>
          <w:rFonts w:ascii="Times New Roman" w:hAnsi="Times New Roman" w:cs="Times New Roman"/>
          <w:b/>
          <w:lang w:val="de-DE"/>
        </w:rPr>
        <w:t xml:space="preserve">(b). </w:t>
      </w:r>
      <w:r w:rsidRPr="00101D8C">
        <w:rPr>
          <w:rFonts w:ascii="Times New Roman" w:hAnsi="Times New Roman" w:cs="Times New Roman"/>
          <w:lang w:val="de-DE"/>
        </w:rPr>
        <w:t xml:space="preserve">Makosa hayo yanaweza kuathiri vipi mawasiliano? Taja njia mbili. </w:t>
      </w:r>
      <w:r w:rsidRPr="00101D8C">
        <w:rPr>
          <w:rFonts w:ascii="Times New Roman" w:hAnsi="Times New Roman" w:cs="Times New Roman"/>
        </w:rPr>
        <w:t>(alama 2)</w:t>
      </w:r>
    </w:p>
    <w:p w14:paraId="4CA12F8F"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5EAA6893"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4A7AB142" w14:textId="77777777" w:rsidR="009C44D0" w:rsidRPr="00101D8C" w:rsidRDefault="00000000">
      <w:pPr>
        <w:spacing w:after="20"/>
        <w:rPr>
          <w:rFonts w:ascii="Times New Roman" w:hAnsi="Times New Roman" w:cs="Times New Roman"/>
        </w:rPr>
      </w:pPr>
      <w:r w:rsidRPr="00101D8C">
        <w:rPr>
          <w:rFonts w:ascii="Times New Roman" w:hAnsi="Times New Roman" w:cs="Times New Roman"/>
        </w:rPr>
        <w:t>________________________________________________________________________________</w:t>
      </w:r>
    </w:p>
    <w:p w14:paraId="5FEF135B" w14:textId="77777777" w:rsidR="009C44D0" w:rsidRPr="00101D8C" w:rsidRDefault="00000000">
      <w:pPr>
        <w:jc w:val="center"/>
        <w:rPr>
          <w:rFonts w:ascii="Times New Roman" w:hAnsi="Times New Roman" w:cs="Times New Roman"/>
        </w:rPr>
      </w:pPr>
      <w:r w:rsidRPr="00101D8C">
        <w:rPr>
          <w:rFonts w:ascii="Times New Roman" w:hAnsi="Times New Roman" w:cs="Times New Roman"/>
          <w:b/>
          <w:sz w:val="22"/>
        </w:rPr>
        <w:t>MWISHO WA KARATASI</w:t>
      </w:r>
    </w:p>
    <w:sectPr w:rsidR="009C44D0" w:rsidRPr="00101D8C"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5271" w14:textId="77777777" w:rsidR="008C3986" w:rsidRDefault="008C3986">
      <w:pPr>
        <w:spacing w:after="0" w:line="240" w:lineRule="auto"/>
      </w:pPr>
      <w:r>
        <w:separator/>
      </w:r>
    </w:p>
  </w:endnote>
  <w:endnote w:type="continuationSeparator" w:id="0">
    <w:p w14:paraId="4514713C" w14:textId="77777777" w:rsidR="008C3986" w:rsidRDefault="008C3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9448D" w14:textId="77777777" w:rsidR="009C44D0" w:rsidRDefault="00000000">
    <w:pPr>
      <w:pStyle w:val="Footer"/>
      <w:jc w:val="center"/>
    </w:pPr>
    <w:r>
      <w:rPr>
        <w:b/>
        <w:sz w:val="18"/>
      </w:rPr>
      <w:t>kcserevision.com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D9C1" w14:textId="77777777" w:rsidR="008C3986" w:rsidRDefault="008C3986">
      <w:pPr>
        <w:spacing w:after="0" w:line="240" w:lineRule="auto"/>
      </w:pPr>
      <w:r>
        <w:separator/>
      </w:r>
    </w:p>
  </w:footnote>
  <w:footnote w:type="continuationSeparator" w:id="0">
    <w:p w14:paraId="6893D6C9" w14:textId="77777777" w:rsidR="008C3986" w:rsidRDefault="008C39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4624661">
    <w:abstractNumId w:val="8"/>
  </w:num>
  <w:num w:numId="2" w16cid:durableId="665136242">
    <w:abstractNumId w:val="6"/>
  </w:num>
  <w:num w:numId="3" w16cid:durableId="956060618">
    <w:abstractNumId w:val="5"/>
  </w:num>
  <w:num w:numId="4" w16cid:durableId="157581278">
    <w:abstractNumId w:val="4"/>
  </w:num>
  <w:num w:numId="5" w16cid:durableId="697270187">
    <w:abstractNumId w:val="7"/>
  </w:num>
  <w:num w:numId="6" w16cid:durableId="1884631781">
    <w:abstractNumId w:val="3"/>
  </w:num>
  <w:num w:numId="7" w16cid:durableId="1587573888">
    <w:abstractNumId w:val="2"/>
  </w:num>
  <w:num w:numId="8" w16cid:durableId="1849754546">
    <w:abstractNumId w:val="1"/>
  </w:num>
  <w:num w:numId="9" w16cid:durableId="1715082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1D8C"/>
    <w:rsid w:val="0015074B"/>
    <w:rsid w:val="0029639D"/>
    <w:rsid w:val="00326F90"/>
    <w:rsid w:val="00813F66"/>
    <w:rsid w:val="008C3986"/>
    <w:rsid w:val="009C44D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3CFDDD"/>
  <w14:defaultImageDpi w14:val="300"/>
  <w15:docId w15:val="{17CA5F70-4DE2-40C5-8D61-66400F0E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2118</Words>
  <Characters>12077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2026-09-22T00:46:00Z</dcterms:modified>
  <cp:category/>
</cp:coreProperties>
</file>