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28EBC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6"/>
        </w:rPr>
        <w:t>TERM 3 HOLIDAY ASSIGNMENT 2026</w:t>
      </w:r>
    </w:p>
    <w:p w14:paraId="3E8AB038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6"/>
        </w:rPr>
        <w:t>FORM THREE</w:t>
      </w:r>
    </w:p>
    <w:p w14:paraId="699719CD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6"/>
        </w:rPr>
        <w:t>HISTORY &amp; GOVERNMENT PAPER 1 (311/1)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252BC0" w:rsidRPr="00A5342C" w14:paraId="5768B151" w14:textId="77777777">
        <w:trPr>
          <w:jc w:val="center"/>
        </w:trPr>
        <w:tc>
          <w:tcPr>
            <w:tcW w:w="2556" w:type="dxa"/>
          </w:tcPr>
          <w:p w14:paraId="536A82A6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2556" w:type="dxa"/>
          </w:tcPr>
          <w:p w14:paraId="38230F1E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  <w:b/>
              </w:rPr>
              <w:t>Question Numbers</w:t>
            </w:r>
          </w:p>
        </w:tc>
        <w:tc>
          <w:tcPr>
            <w:tcW w:w="2556" w:type="dxa"/>
          </w:tcPr>
          <w:p w14:paraId="3407D28F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556" w:type="dxa"/>
          </w:tcPr>
          <w:p w14:paraId="2B257791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  <w:b/>
              </w:rPr>
              <w:t>Candidate's Score</w:t>
            </w:r>
          </w:p>
        </w:tc>
      </w:tr>
      <w:tr w:rsidR="00252BC0" w:rsidRPr="00A5342C" w14:paraId="5885AEE9" w14:textId="77777777">
        <w:trPr>
          <w:jc w:val="center"/>
        </w:trPr>
        <w:tc>
          <w:tcPr>
            <w:tcW w:w="2556" w:type="dxa"/>
          </w:tcPr>
          <w:p w14:paraId="666760BE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56" w:type="dxa"/>
          </w:tcPr>
          <w:p w14:paraId="26F73D94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 – 17</w:t>
            </w:r>
          </w:p>
        </w:tc>
        <w:tc>
          <w:tcPr>
            <w:tcW w:w="2556" w:type="dxa"/>
          </w:tcPr>
          <w:p w14:paraId="76022776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556" w:type="dxa"/>
          </w:tcPr>
          <w:p w14:paraId="4BB0CBC2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10259681" w14:textId="77777777">
        <w:trPr>
          <w:jc w:val="center"/>
        </w:trPr>
        <w:tc>
          <w:tcPr>
            <w:tcW w:w="2556" w:type="dxa"/>
          </w:tcPr>
          <w:p w14:paraId="1B940DE4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19E5B73A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556" w:type="dxa"/>
          </w:tcPr>
          <w:p w14:paraId="1CB2E5EB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162B248B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05CD225C" w14:textId="77777777">
        <w:trPr>
          <w:jc w:val="center"/>
        </w:trPr>
        <w:tc>
          <w:tcPr>
            <w:tcW w:w="2556" w:type="dxa"/>
          </w:tcPr>
          <w:p w14:paraId="0D0B9A93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1135A65D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556" w:type="dxa"/>
          </w:tcPr>
          <w:p w14:paraId="523BF0A9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608C6A0B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1C513D85" w14:textId="77777777">
        <w:trPr>
          <w:jc w:val="center"/>
        </w:trPr>
        <w:tc>
          <w:tcPr>
            <w:tcW w:w="2556" w:type="dxa"/>
          </w:tcPr>
          <w:p w14:paraId="29ABC84A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3E2F8072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56" w:type="dxa"/>
          </w:tcPr>
          <w:p w14:paraId="3F5F6CC8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556" w:type="dxa"/>
          </w:tcPr>
          <w:p w14:paraId="4ADD068D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3920E60F" w14:textId="77777777">
        <w:trPr>
          <w:jc w:val="center"/>
        </w:trPr>
        <w:tc>
          <w:tcPr>
            <w:tcW w:w="2556" w:type="dxa"/>
          </w:tcPr>
          <w:p w14:paraId="73B1D92D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56" w:type="dxa"/>
          </w:tcPr>
          <w:p w14:paraId="08E58697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556" w:type="dxa"/>
          </w:tcPr>
          <w:p w14:paraId="6869106A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21A7B03D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394896FF" w14:textId="77777777">
        <w:trPr>
          <w:jc w:val="center"/>
        </w:trPr>
        <w:tc>
          <w:tcPr>
            <w:tcW w:w="2556" w:type="dxa"/>
          </w:tcPr>
          <w:p w14:paraId="3E269561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693D9276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556" w:type="dxa"/>
          </w:tcPr>
          <w:p w14:paraId="7A28AC1B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055F6F97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6A325117" w14:textId="77777777">
        <w:trPr>
          <w:jc w:val="center"/>
        </w:trPr>
        <w:tc>
          <w:tcPr>
            <w:tcW w:w="2556" w:type="dxa"/>
          </w:tcPr>
          <w:p w14:paraId="30D595BF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0CDE8373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556" w:type="dxa"/>
          </w:tcPr>
          <w:p w14:paraId="4F659C0E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0820B7A8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0E03D05D" w14:textId="77777777">
        <w:trPr>
          <w:jc w:val="center"/>
        </w:trPr>
        <w:tc>
          <w:tcPr>
            <w:tcW w:w="2556" w:type="dxa"/>
          </w:tcPr>
          <w:p w14:paraId="275DCDE0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556" w:type="dxa"/>
          </w:tcPr>
          <w:p w14:paraId="54AFE124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6" w:type="dxa"/>
          </w:tcPr>
          <w:p w14:paraId="7A5D08F4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556" w:type="dxa"/>
          </w:tcPr>
          <w:p w14:paraId="5E2D618A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  <w:tr w:rsidR="00252BC0" w:rsidRPr="00A5342C" w14:paraId="3275E54E" w14:textId="77777777">
        <w:trPr>
          <w:jc w:val="center"/>
        </w:trPr>
        <w:tc>
          <w:tcPr>
            <w:tcW w:w="2556" w:type="dxa"/>
          </w:tcPr>
          <w:p w14:paraId="435D4279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556" w:type="dxa"/>
          </w:tcPr>
          <w:p w14:paraId="6BCBE8C2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Best 3 in B + Best 2 in C</w:t>
            </w:r>
          </w:p>
        </w:tc>
        <w:tc>
          <w:tcPr>
            <w:tcW w:w="2556" w:type="dxa"/>
          </w:tcPr>
          <w:p w14:paraId="08AD3B4A" w14:textId="77777777" w:rsidR="00252BC0" w:rsidRPr="00A5342C" w:rsidRDefault="00000000">
            <w:pPr>
              <w:rPr>
                <w:rFonts w:ascii="Times New Roman" w:hAnsi="Times New Roman" w:cs="Times New Roman"/>
              </w:rPr>
            </w:pPr>
            <w:r w:rsidRPr="00A5342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556" w:type="dxa"/>
          </w:tcPr>
          <w:p w14:paraId="78C82D11" w14:textId="77777777" w:rsidR="00252BC0" w:rsidRPr="00A5342C" w:rsidRDefault="00252BC0">
            <w:pPr>
              <w:rPr>
                <w:rFonts w:ascii="Times New Roman" w:hAnsi="Times New Roman" w:cs="Times New Roman"/>
              </w:rPr>
            </w:pPr>
          </w:p>
        </w:tc>
      </w:tr>
    </w:tbl>
    <w:p w14:paraId="6FEAAC30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4"/>
        </w:rPr>
        <w:t>SECTION A (25 MARKS)</w:t>
      </w:r>
    </w:p>
    <w:p w14:paraId="61E20239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1. </w:t>
      </w:r>
      <w:r w:rsidRPr="00A5342C">
        <w:rPr>
          <w:rFonts w:ascii="Times New Roman" w:hAnsi="Times New Roman" w:cs="Times New Roman"/>
        </w:rPr>
        <w:t>Name two main branches of History and Government studied in Kenya. (2 marks)</w:t>
      </w:r>
    </w:p>
    <w:p w14:paraId="367C22AB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34ACB6B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2. </w:t>
      </w:r>
      <w:r w:rsidRPr="00A5342C">
        <w:rPr>
          <w:rFonts w:ascii="Times New Roman" w:hAnsi="Times New Roman" w:cs="Times New Roman"/>
        </w:rPr>
        <w:t>Name the prehistoric site in Kenya where the Kenyapithecus fossil was discovered. (1 mark)</w:t>
      </w:r>
    </w:p>
    <w:p w14:paraId="776AA4C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406F7C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3. </w:t>
      </w:r>
      <w:r w:rsidRPr="00A5342C">
        <w:rPr>
          <w:rFonts w:ascii="Times New Roman" w:hAnsi="Times New Roman" w:cs="Times New Roman"/>
        </w:rPr>
        <w:t>Identify two communities that occupied parts of Central Kenya before the Agikuyu settled there. (2 marks)</w:t>
      </w:r>
    </w:p>
    <w:p w14:paraId="3001D85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D64C57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4. </w:t>
      </w:r>
      <w:r w:rsidRPr="00A5342C">
        <w:rPr>
          <w:rFonts w:ascii="Times New Roman" w:hAnsi="Times New Roman" w:cs="Times New Roman"/>
        </w:rPr>
        <w:t>Give two economic reasons that contributed to the migration of the Cushites from their original homeland. (2 marks)</w:t>
      </w:r>
    </w:p>
    <w:p w14:paraId="253B764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3659DC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5. </w:t>
      </w:r>
      <w:r w:rsidRPr="00A5342C">
        <w:rPr>
          <w:rFonts w:ascii="Times New Roman" w:hAnsi="Times New Roman" w:cs="Times New Roman"/>
        </w:rPr>
        <w:t>Name two historical monuments constructed by the Portuguese along the Kenyan Coast. (2 marks)</w:t>
      </w:r>
    </w:p>
    <w:p w14:paraId="412250B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5C7F902A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6. </w:t>
      </w:r>
      <w:r w:rsidRPr="00A5342C">
        <w:rPr>
          <w:rFonts w:ascii="Times New Roman" w:hAnsi="Times New Roman" w:cs="Times New Roman"/>
        </w:rPr>
        <w:t>State two types of human rights. (2 marks)</w:t>
      </w:r>
    </w:p>
    <w:p w14:paraId="24CA75A0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60F30DA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7. </w:t>
      </w:r>
      <w:r w:rsidRPr="00A5342C">
        <w:rPr>
          <w:rFonts w:ascii="Times New Roman" w:hAnsi="Times New Roman" w:cs="Times New Roman"/>
        </w:rPr>
        <w:t>Name the executive head of the colonial government in Kenya. (1 mark)</w:t>
      </w:r>
    </w:p>
    <w:p w14:paraId="0FD1D7B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04E3E83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8. </w:t>
      </w:r>
      <w:r w:rsidRPr="00A5342C">
        <w:rPr>
          <w:rFonts w:ascii="Times New Roman" w:hAnsi="Times New Roman" w:cs="Times New Roman"/>
        </w:rPr>
        <w:t>State one circumstance under which the right to life may legally be limited. (1 mark)</w:t>
      </w:r>
    </w:p>
    <w:p w14:paraId="54C0DAB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5928D80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9. </w:t>
      </w:r>
      <w:r w:rsidRPr="00A5342C">
        <w:rPr>
          <w:rFonts w:ascii="Times New Roman" w:hAnsi="Times New Roman" w:cs="Times New Roman"/>
        </w:rPr>
        <w:t>State the main reason that enabled the British to conquer Kenya. (1 mark)</w:t>
      </w:r>
    </w:p>
    <w:p w14:paraId="624B172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C42116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10. </w:t>
      </w:r>
      <w:r w:rsidRPr="00A5342C">
        <w:rPr>
          <w:rFonts w:ascii="Times New Roman" w:hAnsi="Times New Roman" w:cs="Times New Roman"/>
        </w:rPr>
        <w:t>What is democracy? (1 mark)</w:t>
      </w:r>
    </w:p>
    <w:p w14:paraId="003634B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92184B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11. </w:t>
      </w:r>
      <w:r w:rsidRPr="00A5342C">
        <w:rPr>
          <w:rFonts w:ascii="Times New Roman" w:hAnsi="Times New Roman" w:cs="Times New Roman"/>
        </w:rPr>
        <w:t>Name the type of constitution used in Kenya. (1 mark)</w:t>
      </w:r>
    </w:p>
    <w:p w14:paraId="11BAC2BA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4CD1464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12. </w:t>
      </w:r>
      <w:r w:rsidRPr="00A5342C">
        <w:rPr>
          <w:rFonts w:ascii="Times New Roman" w:hAnsi="Times New Roman" w:cs="Times New Roman"/>
        </w:rPr>
        <w:t>Identify two development rights of children. (2 marks)</w:t>
      </w:r>
    </w:p>
    <w:p w14:paraId="0A940A5C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6C5E3094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13. </w:t>
      </w:r>
      <w:r w:rsidRPr="00A5342C">
        <w:rPr>
          <w:rFonts w:ascii="Times New Roman" w:hAnsi="Times New Roman" w:cs="Times New Roman"/>
        </w:rPr>
        <w:t>Name two Kenyan communities that adopted different or mixed responses to British colonial rule. (2 marks)</w:t>
      </w:r>
    </w:p>
    <w:p w14:paraId="747A90B4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D0E3BCF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14. </w:t>
      </w:r>
      <w:r w:rsidRPr="00A5342C">
        <w:rPr>
          <w:rFonts w:ascii="Times New Roman" w:hAnsi="Times New Roman" w:cs="Times New Roman"/>
        </w:rPr>
        <w:t>Name the person who mobilized the Agiriama resistance against the British. (1 mark)</w:t>
      </w:r>
    </w:p>
    <w:p w14:paraId="461935C3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0305135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15. </w:t>
      </w:r>
      <w:r w:rsidRPr="00A5342C">
        <w:rPr>
          <w:rFonts w:ascii="Times New Roman" w:hAnsi="Times New Roman" w:cs="Times New Roman"/>
        </w:rPr>
        <w:t>Name the agreement that marked the end of the scramble and partition of East Africa. (1 mark)</w:t>
      </w:r>
    </w:p>
    <w:p w14:paraId="68A83026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74C101A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16. </w:t>
      </w:r>
      <w:r w:rsidRPr="00A5342C">
        <w:rPr>
          <w:rFonts w:ascii="Times New Roman" w:hAnsi="Times New Roman" w:cs="Times New Roman"/>
        </w:rPr>
        <w:t>Name the Agikuyu leader who led the raid against the British at Fort Smith. (1 mark)</w:t>
      </w:r>
    </w:p>
    <w:p w14:paraId="5C12774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77DE93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17. </w:t>
      </w:r>
      <w:r w:rsidRPr="00A5342C">
        <w:rPr>
          <w:rFonts w:ascii="Times New Roman" w:hAnsi="Times New Roman" w:cs="Times New Roman"/>
        </w:rPr>
        <w:t>Give two reasons why the Bukusu resisted British invasion. (2 marks)</w:t>
      </w:r>
    </w:p>
    <w:p w14:paraId="50A2952D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41CF25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4"/>
        </w:rPr>
        <w:t>SECTION B (45 MARKS)</w:t>
      </w:r>
    </w:p>
    <w:p w14:paraId="5FB47237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0"/>
        </w:rPr>
        <w:t>Answer any THREE questions from this section.</w:t>
      </w:r>
    </w:p>
    <w:p w14:paraId="288E9587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18. </w:t>
      </w:r>
      <w:r w:rsidRPr="00A5342C">
        <w:rPr>
          <w:rFonts w:ascii="Times New Roman" w:hAnsi="Times New Roman" w:cs="Times New Roman"/>
        </w:rPr>
        <w:t>(a) State three duties performed by Portuguese captains along the East African Coast. (3 marks)</w:t>
      </w:r>
    </w:p>
    <w:p w14:paraId="010B24F4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3954E0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DE3A08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Explain six effects of Portuguese rule along the East African Coast. (12 marks)</w:t>
      </w:r>
    </w:p>
    <w:p w14:paraId="356516B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22454F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6DC3CA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A0ECF7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3A1D6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18737C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B73F090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19. </w:t>
      </w:r>
      <w:r w:rsidRPr="00A5342C">
        <w:rPr>
          <w:rFonts w:ascii="Times New Roman" w:hAnsi="Times New Roman" w:cs="Times New Roman"/>
        </w:rPr>
        <w:t>(a) Give three ways in which the Luo interacted with the Abagusii during the nineteenth century. (3 marks)</w:t>
      </w:r>
    </w:p>
    <w:p w14:paraId="39E0964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F23D6A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32B15FA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Describe the social and political organization of the Luo during the nineteenth century. (12 marks)</w:t>
      </w:r>
    </w:p>
    <w:p w14:paraId="46F6E512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8BEC7CC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A0391F0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60259D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733D42AD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033E22F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178D7F4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20. </w:t>
      </w:r>
      <w:r w:rsidRPr="00A5342C">
        <w:rPr>
          <w:rFonts w:ascii="Times New Roman" w:hAnsi="Times New Roman" w:cs="Times New Roman"/>
        </w:rPr>
        <w:t>(a) State five causes of the Nandi resistance to British rule. (5 marks)</w:t>
      </w:r>
    </w:p>
    <w:p w14:paraId="04016BEF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5965D75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48C1CBC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E3719DB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Explain six results of the Nandi resistance to British rule. (12 marks)</w:t>
      </w:r>
    </w:p>
    <w:p w14:paraId="22E7E44A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52DBCEE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B5CC54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6C927F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3D062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F20DA5C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A65C200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21. </w:t>
      </w:r>
      <w:r w:rsidRPr="00A5342C">
        <w:rPr>
          <w:rFonts w:ascii="Times New Roman" w:hAnsi="Times New Roman" w:cs="Times New Roman"/>
        </w:rPr>
        <w:t>(a) State five reasons why Nabongo Mumia of the Wanga kingdom collaborated with the British. (5 marks)</w:t>
      </w:r>
    </w:p>
    <w:p w14:paraId="2CD07E40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58827A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636619AB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EF39374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Explain five effects of Wanga collaboration with the British. (10 marks)</w:t>
      </w:r>
    </w:p>
    <w:p w14:paraId="416CBD48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03A63B7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440293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B2379AD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FFA522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C6EE788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4"/>
        </w:rPr>
        <w:t>SECTION C (30 MARKS)</w:t>
      </w:r>
    </w:p>
    <w:p w14:paraId="45B558F9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0"/>
        </w:rPr>
        <w:t>Answer any TWO questions from this section.</w:t>
      </w:r>
    </w:p>
    <w:p w14:paraId="59231901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22. </w:t>
      </w:r>
      <w:r w:rsidRPr="00A5342C">
        <w:rPr>
          <w:rFonts w:ascii="Times New Roman" w:hAnsi="Times New Roman" w:cs="Times New Roman"/>
        </w:rPr>
        <w:t>(a) Name three Catholic missionaries who came to Kenya. (3 marks)</w:t>
      </w:r>
    </w:p>
    <w:p w14:paraId="32831F52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6B554C1A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2556DF1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Explain six challenges faced by missionaries in Kenya. (12 marks)</w:t>
      </w:r>
    </w:p>
    <w:p w14:paraId="626790FD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A321CF7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F8E0E84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7CFAF2C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80274A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07028E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9DE4330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23. </w:t>
      </w:r>
      <w:r w:rsidRPr="00A5342C">
        <w:rPr>
          <w:rFonts w:ascii="Times New Roman" w:hAnsi="Times New Roman" w:cs="Times New Roman"/>
        </w:rPr>
        <w:t>(a) State three methods used by the British to establish their rule in Kenya. (3 marks)</w:t>
      </w:r>
    </w:p>
    <w:p w14:paraId="5EC492C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63EDBF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88809F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Describe the organization of the central government in Kenya during the colonial period. (12 marks)</w:t>
      </w:r>
    </w:p>
    <w:p w14:paraId="23BB25F6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5DAC0BCF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C4DDBF1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1FB7AED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67A7AFC9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70F9C1F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lastRenderedPageBreak/>
        <w:t>________________________________________________________________________________</w:t>
      </w:r>
    </w:p>
    <w:p w14:paraId="1CE50C88" w14:textId="77777777" w:rsidR="00252BC0" w:rsidRPr="00A5342C" w:rsidRDefault="00000000">
      <w:pPr>
        <w:spacing w:after="6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24. </w:t>
      </w:r>
      <w:r w:rsidRPr="00A5342C">
        <w:rPr>
          <w:rFonts w:ascii="Times New Roman" w:hAnsi="Times New Roman" w:cs="Times New Roman"/>
        </w:rPr>
        <w:t>(a) Give five political duties of a Kenyan citizen. (5 marks)</w:t>
      </w:r>
    </w:p>
    <w:p w14:paraId="1A1E8AE2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0C2D2E6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6D219060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3BACB660" w14:textId="77777777" w:rsidR="00252BC0" w:rsidRPr="00A5342C" w:rsidRDefault="00000000">
      <w:pPr>
        <w:spacing w:after="40"/>
        <w:ind w:left="259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</w:rPr>
        <w:t xml:space="preserve">(b) </w:t>
      </w:r>
      <w:r w:rsidRPr="00A5342C">
        <w:rPr>
          <w:rFonts w:ascii="Times New Roman" w:hAnsi="Times New Roman" w:cs="Times New Roman"/>
        </w:rPr>
        <w:t>Explain five reasons why national integration is important in Kenya. (10 marks)</w:t>
      </w:r>
    </w:p>
    <w:p w14:paraId="6BDD5252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24ABFEA4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75548DF3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7D6A235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101999B5" w14:textId="77777777" w:rsidR="00252BC0" w:rsidRPr="00A5342C" w:rsidRDefault="00000000">
      <w:pPr>
        <w:spacing w:after="20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</w:rPr>
        <w:t>________________________________________________________________________________</w:t>
      </w:r>
    </w:p>
    <w:p w14:paraId="412A6F0C" w14:textId="77777777" w:rsidR="00252BC0" w:rsidRPr="00A5342C" w:rsidRDefault="00000000">
      <w:pPr>
        <w:jc w:val="center"/>
        <w:rPr>
          <w:rFonts w:ascii="Times New Roman" w:hAnsi="Times New Roman" w:cs="Times New Roman"/>
        </w:rPr>
      </w:pPr>
      <w:r w:rsidRPr="00A5342C">
        <w:rPr>
          <w:rFonts w:ascii="Times New Roman" w:hAnsi="Times New Roman" w:cs="Times New Roman"/>
          <w:b/>
          <w:sz w:val="22"/>
        </w:rPr>
        <w:t>END OF QUESTION PAPER</w:t>
      </w:r>
    </w:p>
    <w:sectPr w:rsidR="00252BC0" w:rsidRPr="00A5342C" w:rsidSect="00034616">
      <w:footerReference w:type="default" r:id="rId8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7AC0" w14:textId="77777777" w:rsidR="002C6BCE" w:rsidRDefault="002C6BCE">
      <w:pPr>
        <w:spacing w:after="0" w:line="240" w:lineRule="auto"/>
      </w:pPr>
      <w:r>
        <w:separator/>
      </w:r>
    </w:p>
  </w:endnote>
  <w:endnote w:type="continuationSeparator" w:id="0">
    <w:p w14:paraId="10E8CEE7" w14:textId="77777777" w:rsidR="002C6BCE" w:rsidRDefault="002C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1E7C" w14:textId="77777777" w:rsidR="00252BC0" w:rsidRDefault="00000000">
    <w:pPr>
      <w:pStyle w:val="Footer"/>
      <w:jc w:val="center"/>
    </w:pPr>
    <w:r>
      <w:rPr>
        <w:b/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9ADF4" w14:textId="77777777" w:rsidR="002C6BCE" w:rsidRDefault="002C6BCE">
      <w:pPr>
        <w:spacing w:after="0" w:line="240" w:lineRule="auto"/>
      </w:pPr>
      <w:r>
        <w:separator/>
      </w:r>
    </w:p>
  </w:footnote>
  <w:footnote w:type="continuationSeparator" w:id="0">
    <w:p w14:paraId="570E5B1F" w14:textId="77777777" w:rsidR="002C6BCE" w:rsidRDefault="002C6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366697">
    <w:abstractNumId w:val="8"/>
  </w:num>
  <w:num w:numId="2" w16cid:durableId="537204562">
    <w:abstractNumId w:val="6"/>
  </w:num>
  <w:num w:numId="3" w16cid:durableId="166138685">
    <w:abstractNumId w:val="5"/>
  </w:num>
  <w:num w:numId="4" w16cid:durableId="628315191">
    <w:abstractNumId w:val="4"/>
  </w:num>
  <w:num w:numId="5" w16cid:durableId="1605185137">
    <w:abstractNumId w:val="7"/>
  </w:num>
  <w:num w:numId="6" w16cid:durableId="53433607">
    <w:abstractNumId w:val="3"/>
  </w:num>
  <w:num w:numId="7" w16cid:durableId="2046444166">
    <w:abstractNumId w:val="2"/>
  </w:num>
  <w:num w:numId="8" w16cid:durableId="1100640495">
    <w:abstractNumId w:val="1"/>
  </w:num>
  <w:num w:numId="9" w16cid:durableId="2117364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3B2D"/>
    <w:rsid w:val="00252BC0"/>
    <w:rsid w:val="0029639D"/>
    <w:rsid w:val="002C6BCE"/>
    <w:rsid w:val="00326F90"/>
    <w:rsid w:val="00A5342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1F06F2"/>
  <w14:defaultImageDpi w14:val="300"/>
  <w15:docId w15:val="{88B0DB7C-FAF4-46B8-8C54-A54EE770A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3</cp:revision>
  <dcterms:created xsi:type="dcterms:W3CDTF">2013-12-23T23:15:00Z</dcterms:created>
  <dcterms:modified xsi:type="dcterms:W3CDTF">2026-09-22T00:41:00Z</dcterms:modified>
  <cp:category/>
</cp:coreProperties>
</file>