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EF0E" w14:textId="77777777" w:rsidR="00A54DAE" w:rsidRPr="00A54DAE" w:rsidRDefault="00A54DAE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>KALA TRIAL</w:t>
      </w:r>
      <w:r w:rsidR="00847B24" w:rsidRPr="00A54DAE">
        <w:rPr>
          <w:rFonts w:ascii="Times New Roman" w:hAnsi="Times New Roman" w:cs="Times New Roman"/>
          <w:b/>
          <w:bCs/>
        </w:rPr>
        <w:t xml:space="preserve"> 2026 </w:t>
      </w:r>
    </w:p>
    <w:p w14:paraId="4AD54538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443/1 – AGRICULTURE PAPER 1 </w:t>
      </w:r>
    </w:p>
    <w:p w14:paraId="4AC7FFB6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MARKING SCHEME </w:t>
      </w:r>
    </w:p>
    <w:p w14:paraId="0AC61868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>SECTION A: (30 MARKS)</w:t>
      </w:r>
    </w:p>
    <w:p w14:paraId="44AD9010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1. (a) Factors that determine the method used to harvest a crop. (1½ marks)</w:t>
      </w:r>
    </w:p>
    <w:p w14:paraId="14FE931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Growth habit of the crop.</w:t>
      </w:r>
    </w:p>
    <w:p w14:paraId="56E984D4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</w:t>
      </w:r>
      <w:r w:rsidR="00A54DAE">
        <w:rPr>
          <w:rFonts w:ascii="Times New Roman" w:hAnsi="Times New Roman" w:cs="Times New Roman"/>
        </w:rPr>
        <w:t>–</w:t>
      </w:r>
      <w:r w:rsidRPr="00847B24">
        <w:rPr>
          <w:rFonts w:ascii="Times New Roman" w:hAnsi="Times New Roman" w:cs="Times New Roman"/>
        </w:rPr>
        <w:t xml:space="preserve"> Scale of production</w:t>
      </w:r>
    </w:p>
    <w:p w14:paraId="39982DC0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Part harvested. </w:t>
      </w:r>
    </w:p>
    <w:p w14:paraId="4837F111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(b) Ways in which cereals are stored in Kenya. (2 marks) </w:t>
      </w:r>
    </w:p>
    <w:p w14:paraId="08A2B221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In traditional granaries.</w:t>
      </w:r>
    </w:p>
    <w:p w14:paraId="421C1AAE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In Cyprus silos/bins. </w:t>
      </w:r>
    </w:p>
    <w:p w14:paraId="4A86DFB5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In maize cribs</w:t>
      </w:r>
    </w:p>
    <w:p w14:paraId="603558BB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. - In bags.</w:t>
      </w:r>
    </w:p>
    <w:p w14:paraId="23165DA2" w14:textId="77777777" w:rsidR="00A54DAE" w:rsidRDefault="00847B24">
      <w:pPr>
        <w:rPr>
          <w:rFonts w:ascii="Times New Roman" w:hAnsi="Times New Roman" w:cs="Times New Roman"/>
        </w:rPr>
      </w:pPr>
      <w:r w:rsidRPr="00A54DAE">
        <w:rPr>
          <w:rFonts w:ascii="Times New Roman" w:hAnsi="Times New Roman" w:cs="Times New Roman"/>
          <w:b/>
          <w:bCs/>
        </w:rPr>
        <w:t xml:space="preserve"> 2. Outline two disadvantages of tenancy system in farming. (1 mark</w:t>
      </w:r>
      <w:r w:rsidRPr="00847B24">
        <w:rPr>
          <w:rFonts w:ascii="Times New Roman" w:hAnsi="Times New Roman" w:cs="Times New Roman"/>
        </w:rPr>
        <w:t>)</w:t>
      </w:r>
    </w:p>
    <w:p w14:paraId="66E7BEAB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Soil conservation measures can be poor particularly when the lease period is short or there is no written agreement.</w:t>
      </w:r>
    </w:p>
    <w:p w14:paraId="5691ED0D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There may be no incentives to make expensive long term/permanent investment on land.</w:t>
      </w:r>
    </w:p>
    <w:p w14:paraId="2ADD8566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The method of rent repayment for example share cropping may discourage the tenant from intensive investment.</w:t>
      </w:r>
    </w:p>
    <w:p w14:paraId="0BFFD2FE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The tenant has no title deed to act as security.</w:t>
      </w:r>
    </w:p>
    <w:p w14:paraId="7E4CC697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3. Reasons for sowing annual crops early. (1½ marks) </w:t>
      </w:r>
    </w:p>
    <w:p w14:paraId="525F0F93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To establish early.</w:t>
      </w:r>
    </w:p>
    <w:p w14:paraId="337296F1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To withstand competition from weeds. </w:t>
      </w:r>
    </w:p>
    <w:p w14:paraId="26AA417F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Better utilization of soil moisture.</w:t>
      </w:r>
    </w:p>
    <w:p w14:paraId="3A19D98F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To escape pest and diseases attack. </w:t>
      </w:r>
    </w:p>
    <w:p w14:paraId="264A92D6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To benefit from the nitrogen flush that is usually abundant at the stand of rains. </w:t>
      </w:r>
    </w:p>
    <w:p w14:paraId="2C7762CF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>4. Control measures of downy mildew in onions. (1 mark)</w:t>
      </w:r>
    </w:p>
    <w:p w14:paraId="2737116E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Spraying the crop with appropriate fungicide.</w:t>
      </w:r>
    </w:p>
    <w:p w14:paraId="6BC8775B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Planting resistant varieties. </w:t>
      </w:r>
    </w:p>
    <w:p w14:paraId="4E7EE16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Use certified seeds/healthy seedlings. </w:t>
      </w:r>
    </w:p>
    <w:p w14:paraId="382483BB" w14:textId="4FB064EA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- </w:t>
      </w:r>
      <w:r w:rsidR="00A54DAE" w:rsidRPr="00847B24">
        <w:rPr>
          <w:rFonts w:ascii="Times New Roman" w:hAnsi="Times New Roman" w:cs="Times New Roman"/>
        </w:rPr>
        <w:t>Rouging</w:t>
      </w:r>
      <w:r w:rsidRPr="00847B24">
        <w:rPr>
          <w:rFonts w:ascii="Times New Roman" w:hAnsi="Times New Roman" w:cs="Times New Roman"/>
        </w:rPr>
        <w:t>.</w:t>
      </w:r>
    </w:p>
    <w:p w14:paraId="7E116E9B" w14:textId="77777777" w:rsidR="00A54DAE" w:rsidRDefault="00847B24">
      <w:pPr>
        <w:rPr>
          <w:rFonts w:ascii="Times New Roman" w:hAnsi="Times New Roman" w:cs="Times New Roman"/>
        </w:rPr>
      </w:pPr>
      <w:r w:rsidRPr="00A54DAE">
        <w:rPr>
          <w:rFonts w:ascii="Times New Roman" w:hAnsi="Times New Roman" w:cs="Times New Roman"/>
          <w:b/>
          <w:bCs/>
        </w:rPr>
        <w:t xml:space="preserve"> 5. Two pasture legumes grown in medium altitude zones. (1 mark)</w:t>
      </w:r>
      <w:r w:rsidRPr="00847B24">
        <w:rPr>
          <w:rFonts w:ascii="Times New Roman" w:hAnsi="Times New Roman" w:cs="Times New Roman"/>
        </w:rPr>
        <w:t xml:space="preserve"> </w:t>
      </w:r>
    </w:p>
    <w:p w14:paraId="43F32187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Lucerne.</w:t>
      </w:r>
    </w:p>
    <w:p w14:paraId="558432C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</w:t>
      </w:r>
      <w:proofErr w:type="spellStart"/>
      <w:r w:rsidRPr="00847B24">
        <w:rPr>
          <w:rFonts w:ascii="Times New Roman" w:hAnsi="Times New Roman" w:cs="Times New Roman"/>
        </w:rPr>
        <w:t>Desmodium</w:t>
      </w:r>
      <w:proofErr w:type="spellEnd"/>
      <w:r w:rsidRPr="00847B24">
        <w:rPr>
          <w:rFonts w:ascii="Times New Roman" w:hAnsi="Times New Roman" w:cs="Times New Roman"/>
        </w:rPr>
        <w:t xml:space="preserve"> – Accept specific species of </w:t>
      </w:r>
      <w:proofErr w:type="spellStart"/>
      <w:r w:rsidRPr="00847B24">
        <w:rPr>
          <w:rFonts w:ascii="Times New Roman" w:hAnsi="Times New Roman" w:cs="Times New Roman"/>
        </w:rPr>
        <w:t>desmodium</w:t>
      </w:r>
      <w:proofErr w:type="spellEnd"/>
      <w:r w:rsidRPr="00847B24">
        <w:rPr>
          <w:rFonts w:ascii="Times New Roman" w:hAnsi="Times New Roman" w:cs="Times New Roman"/>
        </w:rPr>
        <w:t xml:space="preserve"> i.e. either silver leaf </w:t>
      </w:r>
      <w:proofErr w:type="spellStart"/>
      <w:r w:rsidRPr="00847B24">
        <w:rPr>
          <w:rFonts w:ascii="Times New Roman" w:hAnsi="Times New Roman" w:cs="Times New Roman"/>
        </w:rPr>
        <w:t>desmodium</w:t>
      </w:r>
      <w:proofErr w:type="spellEnd"/>
      <w:r w:rsidRPr="00847B24">
        <w:rPr>
          <w:rFonts w:ascii="Times New Roman" w:hAnsi="Times New Roman" w:cs="Times New Roman"/>
        </w:rPr>
        <w:t xml:space="preserve"> or green leaf </w:t>
      </w:r>
      <w:proofErr w:type="spellStart"/>
      <w:r w:rsidRPr="00847B24">
        <w:rPr>
          <w:rFonts w:ascii="Times New Roman" w:hAnsi="Times New Roman" w:cs="Times New Roman"/>
        </w:rPr>
        <w:t>desmodium</w:t>
      </w:r>
      <w:proofErr w:type="spellEnd"/>
      <w:r w:rsidRPr="00847B24">
        <w:rPr>
          <w:rFonts w:ascii="Times New Roman" w:hAnsi="Times New Roman" w:cs="Times New Roman"/>
        </w:rPr>
        <w:t>.</w:t>
      </w:r>
    </w:p>
    <w:p w14:paraId="3F80E28B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Stylo</w:t>
      </w:r>
    </w:p>
    <w:p w14:paraId="18940D24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6. Effects of riverbank erosion. (1½ marks) </w:t>
      </w:r>
    </w:p>
    <w:p w14:paraId="6C6F8E04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Material carried by water damage the bank.</w:t>
      </w:r>
    </w:p>
    <w:p w14:paraId="61F78E35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Widens the river bed. - Sedimentation reduces river depth.</w:t>
      </w:r>
    </w:p>
    <w:p w14:paraId="2E278B84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Leads to water pollution.</w:t>
      </w:r>
    </w:p>
    <w:p w14:paraId="6D4CCED1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7. Reasons for root pruning. (1 mark) </w:t>
      </w:r>
    </w:p>
    <w:p w14:paraId="45DDCA2F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Make lifting of seedlings during transplanting easier. </w:t>
      </w:r>
    </w:p>
    <w:p w14:paraId="33D7F89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To minimize root damage during transplanting.</w:t>
      </w:r>
    </w:p>
    <w:p w14:paraId="4A6E51CD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For seedlings to develop short and dense root system.</w:t>
      </w:r>
    </w:p>
    <w:p w14:paraId="445C6237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8. Sources of nitrogen in the soil. (2 marks) </w:t>
      </w:r>
    </w:p>
    <w:p w14:paraId="12B2507F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Nitrogen fertilizers e.g. CAN and urea.</w:t>
      </w:r>
    </w:p>
    <w:p w14:paraId="320A6ED7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Organic manure. Ac. specific organic manure e.g. Farm yard manure, compost manure.</w:t>
      </w:r>
    </w:p>
    <w:p w14:paraId="3ABBDDBE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Fixation by nitrogen fixing bacteria.</w:t>
      </w:r>
    </w:p>
    <w:p w14:paraId="4BDE57CA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Fixation by lightning.</w:t>
      </w:r>
    </w:p>
    <w:p w14:paraId="7EEDC7FB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Action of algae in paddy rice fields.</w:t>
      </w:r>
    </w:p>
    <w:p w14:paraId="2EE45EA4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 xml:space="preserve"> 9. Factors that determine the choice of a crop enterprise. (2 marks) </w:t>
      </w:r>
    </w:p>
    <w:p w14:paraId="1288F93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Size of land.</w:t>
      </w:r>
    </w:p>
    <w:p w14:paraId="66CB201C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Farmers objectives/preferences and tastes of the farmer.</w:t>
      </w:r>
    </w:p>
    <w:p w14:paraId="04A6FAD1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Capital. - Knowledge/skill of the farmer.</w:t>
      </w:r>
    </w:p>
    <w:p w14:paraId="76C958FC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Type of land tenure system.</w:t>
      </w:r>
    </w:p>
    <w:p w14:paraId="14366D8E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Government policies. </w:t>
      </w:r>
    </w:p>
    <w:p w14:paraId="26C3AF61" w14:textId="7CFC7566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Market availability. </w:t>
      </w:r>
    </w:p>
    <w:p w14:paraId="78DCFFED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</w:t>
      </w:r>
      <w:r w:rsidRPr="00A54DAE">
        <w:rPr>
          <w:rFonts w:ascii="Times New Roman" w:hAnsi="Times New Roman" w:cs="Times New Roman"/>
          <w:b/>
          <w:bCs/>
        </w:rPr>
        <w:t>10. Properties of soil that are influenced by its texture. (1½ marks</w:t>
      </w:r>
      <w:r w:rsidRPr="00847B24">
        <w:rPr>
          <w:rFonts w:ascii="Times New Roman" w:hAnsi="Times New Roman" w:cs="Times New Roman"/>
        </w:rPr>
        <w:t>)</w:t>
      </w:r>
    </w:p>
    <w:p w14:paraId="7AADAE08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Drainage.</w:t>
      </w:r>
    </w:p>
    <w:p w14:paraId="679F5480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 - Fertility.</w:t>
      </w:r>
    </w:p>
    <w:p w14:paraId="654AFAC0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Capillarity.</w:t>
      </w:r>
    </w:p>
    <w:p w14:paraId="13689032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Aeration </w:t>
      </w:r>
    </w:p>
    <w:p w14:paraId="540715C3" w14:textId="77777777" w:rsidR="00A54DAE" w:rsidRPr="00A54DAE" w:rsidRDefault="00847B24">
      <w:pPr>
        <w:rPr>
          <w:rFonts w:ascii="Times New Roman" w:hAnsi="Times New Roman" w:cs="Times New Roman"/>
          <w:b/>
          <w:bCs/>
        </w:rPr>
      </w:pPr>
      <w:r w:rsidRPr="00A54DAE">
        <w:rPr>
          <w:rFonts w:ascii="Times New Roman" w:hAnsi="Times New Roman" w:cs="Times New Roman"/>
          <w:b/>
          <w:bCs/>
        </w:rPr>
        <w:t>11. (</w:t>
      </w:r>
      <w:proofErr w:type="spellStart"/>
      <w:r w:rsidRPr="00A54DAE">
        <w:rPr>
          <w:rFonts w:ascii="Times New Roman" w:hAnsi="Times New Roman" w:cs="Times New Roman"/>
          <w:b/>
          <w:bCs/>
        </w:rPr>
        <w:t>i</w:t>
      </w:r>
      <w:proofErr w:type="spellEnd"/>
      <w:r w:rsidRPr="00A54DAE">
        <w:rPr>
          <w:rFonts w:ascii="Times New Roman" w:hAnsi="Times New Roman" w:cs="Times New Roman"/>
          <w:b/>
          <w:bCs/>
        </w:rPr>
        <w:t>) Destructive effects of moles in crop production. (1 mark)</w:t>
      </w:r>
    </w:p>
    <w:p w14:paraId="175FA98F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Unearth planted seeds.</w:t>
      </w:r>
    </w:p>
    <w:p w14:paraId="189A51A7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Pulls plants underground causing their death. </w:t>
      </w:r>
    </w:p>
    <w:p w14:paraId="3F3CC968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Spoil pastures by covering them with soil.</w:t>
      </w:r>
    </w:p>
    <w:p w14:paraId="2B6DC54C" w14:textId="77777777" w:rsidR="00A54DAE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Destroy crop roots thus interfering with absorption of water and nutrients.</w:t>
      </w:r>
    </w:p>
    <w:p w14:paraId="55098FA3" w14:textId="77777777" w:rsidR="00A54DAE" w:rsidRDefault="00847B24">
      <w:pPr>
        <w:rPr>
          <w:rFonts w:ascii="Times New Roman" w:hAnsi="Times New Roman" w:cs="Times New Roman"/>
        </w:rPr>
      </w:pPr>
      <w:r w:rsidRPr="00A54DAE">
        <w:rPr>
          <w:rFonts w:ascii="Times New Roman" w:hAnsi="Times New Roman" w:cs="Times New Roman"/>
          <w:b/>
          <w:bCs/>
        </w:rPr>
        <w:t xml:space="preserve"> (ii) Other rodent pests.</w:t>
      </w:r>
      <w:r w:rsidRPr="00847B24">
        <w:rPr>
          <w:rFonts w:ascii="Times New Roman" w:hAnsi="Times New Roman" w:cs="Times New Roman"/>
        </w:rPr>
        <w:t xml:space="preserve"> (1 mark) </w:t>
      </w:r>
    </w:p>
    <w:p w14:paraId="757DFEB9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Mice.</w:t>
      </w:r>
    </w:p>
    <w:p w14:paraId="486ECC4F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Porcupines.</w:t>
      </w:r>
    </w:p>
    <w:p w14:paraId="7C831F6C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Rats.</w:t>
      </w:r>
    </w:p>
    <w:p w14:paraId="7B8244B1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Hedgehog. </w:t>
      </w:r>
    </w:p>
    <w:p w14:paraId="3451C146" w14:textId="77777777" w:rsidR="00DD4404" w:rsidRPr="00DD4404" w:rsidRDefault="00847B24">
      <w:pPr>
        <w:rPr>
          <w:rFonts w:ascii="Times New Roman" w:hAnsi="Times New Roman" w:cs="Times New Roman"/>
          <w:b/>
          <w:bCs/>
        </w:rPr>
      </w:pPr>
      <w:r w:rsidRPr="00DD4404">
        <w:rPr>
          <w:rFonts w:ascii="Times New Roman" w:hAnsi="Times New Roman" w:cs="Times New Roman"/>
          <w:b/>
          <w:bCs/>
        </w:rPr>
        <w:t xml:space="preserve">12. (a) Define the term joint products. (1 mark) </w:t>
      </w:r>
    </w:p>
    <w:p w14:paraId="5729783F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This is a situation whereby a farmer aims at producing one product, but automatically ends in getting another product. </w:t>
      </w:r>
    </w:p>
    <w:p w14:paraId="598C86E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(b) Examples of joint products in crop production. (1 mark)</w:t>
      </w:r>
    </w:p>
    <w:p w14:paraId="0E35E21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Beef and hides.</w:t>
      </w:r>
    </w:p>
    <w:p w14:paraId="5C69F3DA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Cotton lint and cotton seed.</w:t>
      </w:r>
    </w:p>
    <w:p w14:paraId="545BDF5E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Mutton and skin. </w:t>
      </w:r>
    </w:p>
    <w:p w14:paraId="64E71DD2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Milk and butter. </w:t>
      </w:r>
    </w:p>
    <w:p w14:paraId="0E556EB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Honey and wax. </w:t>
      </w:r>
    </w:p>
    <w:p w14:paraId="1756764A" w14:textId="77777777" w:rsidR="00DD4404" w:rsidRPr="00DD4404" w:rsidRDefault="00847B24">
      <w:pPr>
        <w:rPr>
          <w:rFonts w:ascii="Times New Roman" w:hAnsi="Times New Roman" w:cs="Times New Roman"/>
          <w:b/>
          <w:bCs/>
        </w:rPr>
      </w:pPr>
      <w:r w:rsidRPr="00DD4404">
        <w:rPr>
          <w:rFonts w:ascii="Times New Roman" w:hAnsi="Times New Roman" w:cs="Times New Roman"/>
          <w:b/>
          <w:bCs/>
        </w:rPr>
        <w:t>13. Part planted for each of the following crops. (1½ marks)</w:t>
      </w:r>
    </w:p>
    <w:p w14:paraId="2FDABF24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(a) Sisal – bulbil/suckers.</w:t>
      </w:r>
    </w:p>
    <w:p w14:paraId="397F7DC4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(b) Irish potatoes – stem tuber </w:t>
      </w:r>
    </w:p>
    <w:p w14:paraId="45E9C9E9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(c) Pyrethrum – splits. </w:t>
      </w:r>
    </w:p>
    <w:p w14:paraId="04EA89BA" w14:textId="7E186516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14. </w:t>
      </w:r>
      <w:r w:rsidR="00FD23D7">
        <w:rPr>
          <w:rFonts w:ascii="Times New Roman" w:hAnsi="Times New Roman" w:cs="Times New Roman"/>
        </w:rPr>
        <w:t>30/15 X</w:t>
      </w:r>
      <w:r w:rsidR="001D7072">
        <w:rPr>
          <w:rFonts w:ascii="Times New Roman" w:hAnsi="Times New Roman" w:cs="Times New Roman"/>
        </w:rPr>
        <w:t xml:space="preserve"> 100=200kgs 21;15;60</w:t>
      </w:r>
    </w:p>
    <w:p w14:paraId="39E939F2" w14:textId="01A9DA1E" w:rsidR="001D7072" w:rsidRDefault="001D70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2ha=200x2=400kg of the fertiliser 21;15;60</w:t>
      </w:r>
    </w:p>
    <w:p w14:paraId="38645BFB" w14:textId="77777777" w:rsidR="00DD4404" w:rsidRDefault="00847B24">
      <w:pPr>
        <w:rPr>
          <w:rFonts w:ascii="Times New Roman" w:hAnsi="Times New Roman" w:cs="Times New Roman"/>
        </w:rPr>
      </w:pPr>
      <w:r w:rsidRPr="00DD4404">
        <w:rPr>
          <w:rFonts w:ascii="Times New Roman" w:hAnsi="Times New Roman" w:cs="Times New Roman"/>
          <w:b/>
          <w:bCs/>
        </w:rPr>
        <w:t>15. Financial documents used in the farm. (2 marks</w:t>
      </w:r>
      <w:r w:rsidRPr="00847B24">
        <w:rPr>
          <w:rFonts w:ascii="Times New Roman" w:hAnsi="Times New Roman" w:cs="Times New Roman"/>
        </w:rPr>
        <w:t xml:space="preserve">) </w:t>
      </w:r>
    </w:p>
    <w:p w14:paraId="00EE022A" w14:textId="5AFDE59A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- Invoice. </w:t>
      </w:r>
    </w:p>
    <w:p w14:paraId="3184A85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Statement/Accept statement of account. </w:t>
      </w:r>
    </w:p>
    <w:p w14:paraId="6C0406B1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Purchase order/Accept local purchase order.</w:t>
      </w:r>
    </w:p>
    <w:p w14:paraId="138CDD83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Receipt.</w:t>
      </w:r>
    </w:p>
    <w:p w14:paraId="01761E17" w14:textId="77777777" w:rsidR="00DD4404" w:rsidRDefault="00847B24">
      <w:pPr>
        <w:rPr>
          <w:rFonts w:ascii="Times New Roman" w:hAnsi="Times New Roman" w:cs="Times New Roman"/>
        </w:rPr>
      </w:pPr>
      <w:r w:rsidRPr="00DD4404">
        <w:rPr>
          <w:rFonts w:ascii="Times New Roman" w:hAnsi="Times New Roman" w:cs="Times New Roman"/>
          <w:b/>
          <w:bCs/>
        </w:rPr>
        <w:t xml:space="preserve"> 16. Methods of plucking tea. (1 mark</w:t>
      </w:r>
      <w:r w:rsidRPr="00847B24">
        <w:rPr>
          <w:rFonts w:ascii="Times New Roman" w:hAnsi="Times New Roman" w:cs="Times New Roman"/>
        </w:rPr>
        <w:t>)</w:t>
      </w:r>
    </w:p>
    <w:p w14:paraId="0F3E1525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Fine plucking/light plucking. </w:t>
      </w:r>
    </w:p>
    <w:p w14:paraId="1F005393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Coarse plucking/hand plucking. </w:t>
      </w:r>
    </w:p>
    <w:p w14:paraId="59D8AAE8" w14:textId="77777777" w:rsidR="00DD4404" w:rsidRDefault="00847B24">
      <w:pPr>
        <w:rPr>
          <w:rFonts w:ascii="Times New Roman" w:hAnsi="Times New Roman" w:cs="Times New Roman"/>
        </w:rPr>
      </w:pPr>
      <w:r w:rsidRPr="00DD4404">
        <w:rPr>
          <w:rFonts w:ascii="Times New Roman" w:hAnsi="Times New Roman" w:cs="Times New Roman"/>
          <w:b/>
          <w:bCs/>
        </w:rPr>
        <w:t>17. Ways in which crop rotation can improve soil fertility. (1½ marks</w:t>
      </w:r>
      <w:r w:rsidRPr="00847B24">
        <w:rPr>
          <w:rFonts w:ascii="Times New Roman" w:hAnsi="Times New Roman" w:cs="Times New Roman"/>
        </w:rPr>
        <w:t>)</w:t>
      </w:r>
    </w:p>
    <w:p w14:paraId="6814988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Leguminous crops should be included to improve soil fertility.</w:t>
      </w:r>
    </w:p>
    <w:p w14:paraId="3007B462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Crop from same family should be alternated in order to discourage excessive infection of soil borne pests and diseases. </w:t>
      </w:r>
    </w:p>
    <w:p w14:paraId="3AC6EC59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Inclusion of a grass ley to improve on soil structure.</w:t>
      </w:r>
    </w:p>
    <w:p w14:paraId="6A03099B" w14:textId="77777777" w:rsidR="00DD4404" w:rsidRPr="00DD4404" w:rsidRDefault="00847B24">
      <w:pPr>
        <w:rPr>
          <w:rFonts w:ascii="Times New Roman" w:hAnsi="Times New Roman" w:cs="Times New Roman"/>
          <w:b/>
          <w:bCs/>
        </w:rPr>
      </w:pPr>
      <w:r w:rsidRPr="00DD4404">
        <w:rPr>
          <w:rFonts w:ascii="Times New Roman" w:hAnsi="Times New Roman" w:cs="Times New Roman"/>
          <w:b/>
          <w:bCs/>
        </w:rPr>
        <w:t xml:space="preserve"> 18. Basic economic concepts of agriculture. (1 mark)</w:t>
      </w:r>
    </w:p>
    <w:p w14:paraId="08122018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Scarcity.</w:t>
      </w:r>
    </w:p>
    <w:p w14:paraId="009723E4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Preference and choice.</w:t>
      </w:r>
    </w:p>
    <w:p w14:paraId="740341BF" w14:textId="23D6C02C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Opportunity cost.</w:t>
      </w:r>
    </w:p>
    <w:p w14:paraId="21285878" w14:textId="77777777" w:rsidR="00DD4404" w:rsidRPr="00DD4404" w:rsidRDefault="00847B24">
      <w:pPr>
        <w:rPr>
          <w:rFonts w:ascii="Times New Roman" w:hAnsi="Times New Roman" w:cs="Times New Roman"/>
          <w:b/>
          <w:bCs/>
        </w:rPr>
      </w:pPr>
      <w:r w:rsidRPr="00DD4404">
        <w:rPr>
          <w:rFonts w:ascii="Times New Roman" w:hAnsi="Times New Roman" w:cs="Times New Roman"/>
          <w:b/>
          <w:bCs/>
        </w:rPr>
        <w:t xml:space="preserve"> 19. Characteristics of plants used for green manure. (1 mark) </w:t>
      </w:r>
    </w:p>
    <w:p w14:paraId="189782E2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Should be highly leafy.</w:t>
      </w:r>
    </w:p>
    <w:p w14:paraId="0D8B328B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Fast rotting. </w:t>
      </w:r>
    </w:p>
    <w:p w14:paraId="2539A826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Fast in growth. </w:t>
      </w:r>
    </w:p>
    <w:p w14:paraId="5025286A" w14:textId="77777777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Should be hardy/Have an ability to grow in poor soils.</w:t>
      </w:r>
    </w:p>
    <w:p w14:paraId="6A49B178" w14:textId="782F17AD" w:rsidR="00DD4404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Highly nutritious/Nitrogen fixing/leguminous. </w:t>
      </w:r>
    </w:p>
    <w:p w14:paraId="0EF2B35D" w14:textId="77777777" w:rsidR="00167227" w:rsidRDefault="00847B24">
      <w:pPr>
        <w:rPr>
          <w:rFonts w:ascii="Times New Roman" w:hAnsi="Times New Roman" w:cs="Times New Roman"/>
          <w:b/>
          <w:bCs/>
        </w:rPr>
      </w:pPr>
      <w:r w:rsidRPr="00FD23D7">
        <w:rPr>
          <w:rFonts w:ascii="Times New Roman" w:hAnsi="Times New Roman" w:cs="Times New Roman"/>
          <w:b/>
          <w:bCs/>
        </w:rPr>
        <w:t>SECTION B: (20 MARKS)</w:t>
      </w:r>
    </w:p>
    <w:p w14:paraId="0342DAE6" w14:textId="0FAC8421" w:rsidR="00167227" w:rsidRDefault="00167227">
      <w:pPr>
        <w:rPr>
          <w:rFonts w:ascii="Times New Roman" w:hAnsi="Times New Roman" w:cs="Times New Roman"/>
        </w:rPr>
      </w:pPr>
      <w:r w:rsidRPr="00167227">
        <w:rPr>
          <w:rFonts w:ascii="Times New Roman" w:hAnsi="Times New Roman" w:cs="Times New Roman"/>
        </w:rPr>
        <w:t>Partial 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67227" w14:paraId="35DA5263" w14:textId="77777777" w:rsidTr="00167227">
        <w:tc>
          <w:tcPr>
            <w:tcW w:w="4508" w:type="dxa"/>
          </w:tcPr>
          <w:p w14:paraId="62726200" w14:textId="23231189" w:rsidR="00167227" w:rsidRDefault="0016722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Debit(</w:t>
            </w:r>
            <w:proofErr w:type="gramEnd"/>
            <w:r>
              <w:rPr>
                <w:rFonts w:ascii="Times New Roman" w:hAnsi="Times New Roman" w:cs="Times New Roman"/>
              </w:rPr>
              <w:t>-)</w:t>
            </w:r>
            <w:r w:rsidR="00AF6283">
              <w:rPr>
                <w:rFonts w:ascii="Times New Roman" w:hAnsi="Times New Roman" w:cs="Times New Roman"/>
              </w:rPr>
              <w:t xml:space="preserve">                                                     sh.</w:t>
            </w:r>
          </w:p>
        </w:tc>
        <w:tc>
          <w:tcPr>
            <w:tcW w:w="4508" w:type="dxa"/>
          </w:tcPr>
          <w:p w14:paraId="59268572" w14:textId="6329F5D7" w:rsidR="00167227" w:rsidRDefault="00AF628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Credit(</w:t>
            </w:r>
            <w:proofErr w:type="gramEnd"/>
            <w:r>
              <w:rPr>
                <w:rFonts w:ascii="Times New Roman" w:hAnsi="Times New Roman" w:cs="Times New Roman"/>
              </w:rPr>
              <w:t xml:space="preserve">+)                       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sh</w:t>
            </w:r>
            <w:proofErr w:type="spellEnd"/>
          </w:p>
        </w:tc>
      </w:tr>
      <w:tr w:rsidR="00167227" w14:paraId="055A15F1" w14:textId="77777777" w:rsidTr="00167227">
        <w:tc>
          <w:tcPr>
            <w:tcW w:w="4508" w:type="dxa"/>
          </w:tcPr>
          <w:p w14:paraId="5886C695" w14:textId="77777777" w:rsidR="00167227" w:rsidRPr="00AF6283" w:rsidRDefault="00AF6283">
            <w:pPr>
              <w:rPr>
                <w:rFonts w:ascii="Times New Roman" w:hAnsi="Times New Roman" w:cs="Times New Roman"/>
                <w:u w:val="single"/>
              </w:rPr>
            </w:pPr>
            <w:r w:rsidRPr="00AF6283">
              <w:rPr>
                <w:rFonts w:ascii="Times New Roman" w:hAnsi="Times New Roman" w:cs="Times New Roman"/>
                <w:u w:val="single"/>
              </w:rPr>
              <w:t>Extra cost</w:t>
            </w:r>
          </w:p>
          <w:p w14:paraId="699F964E" w14:textId="308C04ED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Buying cattle                                    5000</w:t>
            </w:r>
          </w:p>
          <w:p w14:paraId="07F6B1BF" w14:textId="780D54B6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control                                  200</w:t>
            </w:r>
          </w:p>
          <w:p w14:paraId="6F16BECE" w14:textId="38878253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Salary                                                 2000</w:t>
            </w:r>
          </w:p>
          <w:p w14:paraId="2B112C8D" w14:textId="114BCC0D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Fencing                                               500</w:t>
            </w:r>
          </w:p>
          <w:p w14:paraId="69C662FB" w14:textId="77777777" w:rsidR="00AF6283" w:rsidRDefault="00AF6283">
            <w:pPr>
              <w:rPr>
                <w:rFonts w:ascii="Times New Roman" w:hAnsi="Times New Roman" w:cs="Times New Roman"/>
                <w:b/>
                <w:bCs/>
              </w:rPr>
            </w:pPr>
            <w:r w:rsidRPr="00AF6283">
              <w:rPr>
                <w:rFonts w:ascii="Times New Roman" w:hAnsi="Times New Roman" w:cs="Times New Roman"/>
                <w:b/>
                <w:bCs/>
              </w:rPr>
              <w:t>Sub-total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7700</w:t>
            </w:r>
          </w:p>
          <w:p w14:paraId="025E62EE" w14:textId="77777777" w:rsidR="00AF6283" w:rsidRDefault="00AF6283">
            <w:pPr>
              <w:rPr>
                <w:rFonts w:ascii="Times New Roman" w:hAnsi="Times New Roman" w:cs="Times New Roman"/>
                <w:u w:val="single"/>
              </w:rPr>
            </w:pPr>
            <w:r w:rsidRPr="00AF6283">
              <w:rPr>
                <w:rFonts w:ascii="Times New Roman" w:hAnsi="Times New Roman" w:cs="Times New Roman"/>
                <w:u w:val="single"/>
              </w:rPr>
              <w:t>Revenue foregone</w:t>
            </w:r>
          </w:p>
          <w:p w14:paraId="53CBAF6D" w14:textId="0D460FE8" w:rsidR="00AF6283" w:rsidRPr="00AF6283" w:rsidRDefault="00AF6283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Vegetables                                          10000</w:t>
            </w:r>
          </w:p>
          <w:p w14:paraId="13976FFE" w14:textId="72F4277D" w:rsidR="00AF6283" w:rsidRP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Total (EC +</w:t>
            </w:r>
            <w:proofErr w:type="gramStart"/>
            <w:r>
              <w:rPr>
                <w:rFonts w:ascii="Times New Roman" w:hAnsi="Times New Roman" w:cs="Times New Roman"/>
              </w:rPr>
              <w:t xml:space="preserve">RF)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</w:t>
            </w:r>
            <w:r w:rsidRPr="00AF6283">
              <w:rPr>
                <w:rFonts w:ascii="Times New Roman" w:hAnsi="Times New Roman" w:cs="Times New Roman"/>
                <w:b/>
                <w:bCs/>
              </w:rPr>
              <w:t xml:space="preserve"> 17700</w:t>
            </w:r>
          </w:p>
        </w:tc>
        <w:tc>
          <w:tcPr>
            <w:tcW w:w="4508" w:type="dxa"/>
          </w:tcPr>
          <w:p w14:paraId="0A640160" w14:textId="77777777" w:rsidR="00167227" w:rsidRDefault="00AF6283">
            <w:pPr>
              <w:rPr>
                <w:rFonts w:ascii="Times New Roman" w:hAnsi="Times New Roman" w:cs="Times New Roman"/>
                <w:u w:val="single"/>
              </w:rPr>
            </w:pPr>
            <w:r w:rsidRPr="00AF6283">
              <w:rPr>
                <w:rFonts w:ascii="Times New Roman" w:hAnsi="Times New Roman" w:cs="Times New Roman"/>
                <w:u w:val="single"/>
              </w:rPr>
              <w:lastRenderedPageBreak/>
              <w:t>Extra revenue</w:t>
            </w:r>
          </w:p>
          <w:p w14:paraId="5D26A299" w14:textId="77777777" w:rsidR="00AF6283" w:rsidRDefault="00AF6283">
            <w:pPr>
              <w:rPr>
                <w:rFonts w:ascii="Times New Roman" w:hAnsi="Times New Roman" w:cs="Times New Roman"/>
              </w:rPr>
            </w:pPr>
            <w:r w:rsidRPr="00AF6283">
              <w:rPr>
                <w:rFonts w:ascii="Times New Roman" w:hAnsi="Times New Roman" w:cs="Times New Roman"/>
              </w:rPr>
              <w:t>Sale of milk</w:t>
            </w:r>
            <w:r>
              <w:rPr>
                <w:rFonts w:ascii="Times New Roman" w:hAnsi="Times New Roman" w:cs="Times New Roman"/>
              </w:rPr>
              <w:t xml:space="preserve">                                    15000</w:t>
            </w:r>
          </w:p>
          <w:p w14:paraId="2F25DAEB" w14:textId="77777777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Sale of manure                                1000</w:t>
            </w:r>
          </w:p>
          <w:p w14:paraId="573EEF64" w14:textId="77777777" w:rsidR="00AF6283" w:rsidRDefault="00AF6283">
            <w:pPr>
              <w:rPr>
                <w:rFonts w:ascii="Times New Roman" w:hAnsi="Times New Roman" w:cs="Times New Roman"/>
                <w:b/>
                <w:bCs/>
              </w:rPr>
            </w:pPr>
            <w:r w:rsidRPr="00AF6283">
              <w:rPr>
                <w:rFonts w:ascii="Times New Roman" w:hAnsi="Times New Roman" w:cs="Times New Roman"/>
                <w:b/>
                <w:bCs/>
              </w:rPr>
              <w:t xml:space="preserve">Sub 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AF6283">
              <w:rPr>
                <w:rFonts w:ascii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16000</w:t>
            </w:r>
          </w:p>
          <w:p w14:paraId="0A37C01E" w14:textId="77777777" w:rsidR="00AF6283" w:rsidRDefault="00AF6283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F6283">
              <w:rPr>
                <w:rFonts w:ascii="Times New Roman" w:hAnsi="Times New Roman" w:cs="Times New Roman"/>
                <w:b/>
                <w:bCs/>
                <w:u w:val="single"/>
              </w:rPr>
              <w:t>Cost-saved</w:t>
            </w:r>
          </w:p>
          <w:p w14:paraId="52FCB9F0" w14:textId="77777777" w:rsidR="00AF6283" w:rsidRDefault="00AF6283">
            <w:pPr>
              <w:rPr>
                <w:rFonts w:ascii="Times New Roman" w:hAnsi="Times New Roman" w:cs="Times New Roman"/>
              </w:rPr>
            </w:pPr>
            <w:r w:rsidRPr="00AF6283">
              <w:rPr>
                <w:rFonts w:ascii="Times New Roman" w:hAnsi="Times New Roman" w:cs="Times New Roman"/>
              </w:rPr>
              <w:t>Weeding</w:t>
            </w:r>
            <w:r>
              <w:rPr>
                <w:rFonts w:ascii="Times New Roman" w:hAnsi="Times New Roman" w:cs="Times New Roman"/>
              </w:rPr>
              <w:t xml:space="preserve">                                           200</w:t>
            </w:r>
          </w:p>
          <w:p w14:paraId="498FE509" w14:textId="77777777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Harvesting                                        300</w:t>
            </w:r>
          </w:p>
          <w:p w14:paraId="6E0B646F" w14:textId="77777777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Fertilizer                                           500</w:t>
            </w:r>
          </w:p>
          <w:p w14:paraId="40876AC9" w14:textId="77777777" w:rsidR="00AF6283" w:rsidRDefault="00AF6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Seed                                                 400</w:t>
            </w:r>
          </w:p>
          <w:p w14:paraId="33B01673" w14:textId="5CF72D38" w:rsidR="001C3247" w:rsidRPr="00AF6283" w:rsidRDefault="001C32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(ER+</w:t>
            </w:r>
            <w:proofErr w:type="gramStart"/>
            <w:r>
              <w:rPr>
                <w:rFonts w:ascii="Times New Roman" w:hAnsi="Times New Roman" w:cs="Times New Roman"/>
              </w:rPr>
              <w:t xml:space="preserve">CS)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Pr="001C3247">
              <w:rPr>
                <w:rFonts w:ascii="Times New Roman" w:hAnsi="Times New Roman" w:cs="Times New Roman"/>
                <w:b/>
                <w:bCs/>
              </w:rPr>
              <w:t>17400</w:t>
            </w:r>
          </w:p>
        </w:tc>
      </w:tr>
    </w:tbl>
    <w:p w14:paraId="3A4E74FA" w14:textId="37C0D461" w:rsidR="00167227" w:rsidRDefault="001C32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(Extra revenue cost saved)</w:t>
      </w:r>
      <w:proofErr w:type="gramStart"/>
      <w:r>
        <w:rPr>
          <w:rFonts w:ascii="Times New Roman" w:hAnsi="Times New Roman" w:cs="Times New Roman"/>
        </w:rPr>
        <w:t>-(</w:t>
      </w:r>
      <w:proofErr w:type="gramEnd"/>
      <w:r>
        <w:rPr>
          <w:rFonts w:ascii="Times New Roman" w:hAnsi="Times New Roman" w:cs="Times New Roman"/>
        </w:rPr>
        <w:t>Extra cost +Revenue foregone)</w:t>
      </w:r>
    </w:p>
    <w:p w14:paraId="4F8BCAE2" w14:textId="52D641DF" w:rsidR="001C3247" w:rsidRDefault="001C32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Ksh.17400-17700=-300</w:t>
      </w:r>
    </w:p>
    <w:p w14:paraId="10F0F25F" w14:textId="3C3D2DF0" w:rsidR="001C3247" w:rsidRPr="00167227" w:rsidRDefault="001C32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farmer should not replace vegetable with dairy.</w:t>
      </w:r>
    </w:p>
    <w:p w14:paraId="5E416E4E" w14:textId="77777777" w:rsidR="00167227" w:rsidRDefault="00167227">
      <w:pPr>
        <w:rPr>
          <w:rFonts w:ascii="Times New Roman" w:hAnsi="Times New Roman" w:cs="Times New Roman"/>
          <w:b/>
          <w:bCs/>
        </w:rPr>
      </w:pPr>
    </w:p>
    <w:p w14:paraId="7C116D5B" w14:textId="77777777" w:rsidR="00167227" w:rsidRDefault="00167227">
      <w:pPr>
        <w:rPr>
          <w:rFonts w:ascii="Times New Roman" w:hAnsi="Times New Roman" w:cs="Times New Roman"/>
          <w:b/>
          <w:bCs/>
        </w:rPr>
      </w:pPr>
    </w:p>
    <w:p w14:paraId="313AE61D" w14:textId="77777777" w:rsidR="00026C39" w:rsidRPr="00026C39" w:rsidRDefault="00847B24">
      <w:pPr>
        <w:rPr>
          <w:rFonts w:ascii="Times New Roman" w:hAnsi="Times New Roman" w:cs="Times New Roman"/>
          <w:b/>
          <w:bCs/>
        </w:rPr>
      </w:pPr>
      <w:r w:rsidRPr="00026C39">
        <w:rPr>
          <w:rFonts w:ascii="Times New Roman" w:hAnsi="Times New Roman" w:cs="Times New Roman"/>
          <w:b/>
          <w:bCs/>
        </w:rPr>
        <w:t xml:space="preserve"> 21. (a) Identify the practices. (2 marks)</w:t>
      </w:r>
    </w:p>
    <w:p w14:paraId="39BC2118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A – Ridging </w:t>
      </w:r>
    </w:p>
    <w:p w14:paraId="35B399CF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B - Gabion </w:t>
      </w:r>
    </w:p>
    <w:p w14:paraId="63673F6B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(b) </w:t>
      </w:r>
    </w:p>
    <w:p w14:paraId="4F4C8928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A - Proper drainage around the crop. </w:t>
      </w:r>
    </w:p>
    <w:p w14:paraId="3A1D41B7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Easy harvesting of tubers.</w:t>
      </w:r>
    </w:p>
    <w:p w14:paraId="06245904" w14:textId="4636A9CF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Facilitate expansion of tubers. (2 marks)</w:t>
      </w:r>
    </w:p>
    <w:p w14:paraId="76DF80E4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B – Control soil erosion. (1 mark) </w:t>
      </w:r>
    </w:p>
    <w:p w14:paraId="2CF9881E" w14:textId="77777777" w:rsidR="00026C39" w:rsidRPr="00026C39" w:rsidRDefault="00847B24">
      <w:pPr>
        <w:rPr>
          <w:rFonts w:ascii="Times New Roman" w:hAnsi="Times New Roman" w:cs="Times New Roman"/>
          <w:b/>
          <w:bCs/>
        </w:rPr>
      </w:pPr>
      <w:r w:rsidRPr="00026C39">
        <w:rPr>
          <w:rFonts w:ascii="Times New Roman" w:hAnsi="Times New Roman" w:cs="Times New Roman"/>
          <w:b/>
          <w:bCs/>
        </w:rPr>
        <w:t xml:space="preserve">22. (a) Pests labelled P, Q, R and S. (2 marks) </w:t>
      </w:r>
    </w:p>
    <w:p w14:paraId="015ECC6D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P – Locusts</w:t>
      </w:r>
    </w:p>
    <w:p w14:paraId="09A58870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Q – Army worm</w:t>
      </w:r>
    </w:p>
    <w:p w14:paraId="17CE6722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R – Cut worm </w:t>
      </w:r>
    </w:p>
    <w:p w14:paraId="013400E0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 – Bollworm</w:t>
      </w:r>
    </w:p>
    <w:p w14:paraId="30BCBBCA" w14:textId="77777777" w:rsidR="00026C39" w:rsidRPr="00026C39" w:rsidRDefault="00847B24">
      <w:pPr>
        <w:rPr>
          <w:rFonts w:ascii="Times New Roman" w:hAnsi="Times New Roman" w:cs="Times New Roman"/>
          <w:b/>
          <w:bCs/>
        </w:rPr>
      </w:pPr>
      <w:r w:rsidRPr="00026C39">
        <w:rPr>
          <w:rFonts w:ascii="Times New Roman" w:hAnsi="Times New Roman" w:cs="Times New Roman"/>
          <w:b/>
          <w:bCs/>
        </w:rPr>
        <w:t xml:space="preserve"> (b) Biting and chewing. (1 mark)</w:t>
      </w:r>
    </w:p>
    <w:p w14:paraId="7E4FC11E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</w:t>
      </w:r>
      <w:r w:rsidRPr="00026C39">
        <w:rPr>
          <w:rFonts w:ascii="Times New Roman" w:hAnsi="Times New Roman" w:cs="Times New Roman"/>
          <w:b/>
          <w:bCs/>
        </w:rPr>
        <w:t>(c) Two ways in which pests can be categorised depending on their habitat</w:t>
      </w:r>
      <w:r w:rsidRPr="00847B24">
        <w:rPr>
          <w:rFonts w:ascii="Times New Roman" w:hAnsi="Times New Roman" w:cs="Times New Roman"/>
        </w:rPr>
        <w:t>.</w:t>
      </w:r>
    </w:p>
    <w:p w14:paraId="530E9A54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Field pests.</w:t>
      </w:r>
    </w:p>
    <w:p w14:paraId="17BA53AD" w14:textId="6228D209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Storage pests. (2 marks) </w:t>
      </w:r>
    </w:p>
    <w:p w14:paraId="21BBC538" w14:textId="77777777" w:rsidR="00026C39" w:rsidRPr="00026C39" w:rsidRDefault="00847B24">
      <w:pPr>
        <w:rPr>
          <w:rFonts w:ascii="Times New Roman" w:hAnsi="Times New Roman" w:cs="Times New Roman"/>
          <w:b/>
          <w:bCs/>
        </w:rPr>
      </w:pPr>
      <w:r w:rsidRPr="00026C39">
        <w:rPr>
          <w:rFonts w:ascii="Times New Roman" w:hAnsi="Times New Roman" w:cs="Times New Roman"/>
          <w:b/>
          <w:bCs/>
        </w:rPr>
        <w:t>23. (a) Three reasons why it is difficult to control Sodom apple; Solanum incanum.</w:t>
      </w:r>
    </w:p>
    <w:p w14:paraId="2E09B056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Seed remain viable for long time.</w:t>
      </w:r>
    </w:p>
    <w:p w14:paraId="62590C6B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Have effective mechanism of dispersal </w:t>
      </w:r>
    </w:p>
    <w:p w14:paraId="2C5F6B18" w14:textId="77777777" w:rsidR="00026C39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Have elaborate rooting system. (3 marks)</w:t>
      </w:r>
    </w:p>
    <w:p w14:paraId="71202A0C" w14:textId="77777777" w:rsidR="00EB4A42" w:rsidRPr="00EB4A42" w:rsidRDefault="00847B24">
      <w:pPr>
        <w:rPr>
          <w:rFonts w:ascii="Times New Roman" w:hAnsi="Times New Roman" w:cs="Times New Roman"/>
          <w:b/>
          <w:bCs/>
        </w:rPr>
      </w:pPr>
      <w:r w:rsidRPr="00EB4A42">
        <w:rPr>
          <w:rFonts w:ascii="Times New Roman" w:hAnsi="Times New Roman" w:cs="Times New Roman"/>
          <w:b/>
          <w:bCs/>
        </w:rPr>
        <w:t xml:space="preserve"> (b) Two mechanical methods used in separating soil in soil analysis. (2 marks)</w:t>
      </w:r>
    </w:p>
    <w:p w14:paraId="07754E6D" w14:textId="77777777" w:rsidR="00EB4A42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(c) - Mixing soil with water then shaking/sedimentation method.</w:t>
      </w:r>
    </w:p>
    <w:p w14:paraId="43A13B40" w14:textId="77777777" w:rsidR="00EB4A42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 - By use of series of sieve/sieving method. </w:t>
      </w:r>
    </w:p>
    <w:p w14:paraId="6D015116" w14:textId="77777777" w:rsidR="00EB4A42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SECTION C: (40 MARKS) </w:t>
      </w:r>
    </w:p>
    <w:p w14:paraId="0D240681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24. (a) Describe harvesting of pyrethrum under the following sub-headings. </w:t>
      </w:r>
    </w:p>
    <w:p w14:paraId="1CCB6073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>(</w:t>
      </w:r>
      <w:proofErr w:type="spellStart"/>
      <w:r w:rsidRPr="00AC31E0">
        <w:rPr>
          <w:rFonts w:ascii="Times New Roman" w:hAnsi="Times New Roman" w:cs="Times New Roman"/>
          <w:b/>
          <w:bCs/>
        </w:rPr>
        <w:t>i</w:t>
      </w:r>
      <w:proofErr w:type="spellEnd"/>
      <w:r w:rsidRPr="00AC31E0">
        <w:rPr>
          <w:rFonts w:ascii="Times New Roman" w:hAnsi="Times New Roman" w:cs="Times New Roman"/>
          <w:b/>
          <w:bCs/>
        </w:rPr>
        <w:t xml:space="preserve">) Procedure. (5 marks) </w:t>
      </w:r>
    </w:p>
    <w:p w14:paraId="4A156A3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Pick flowers selectively.</w:t>
      </w:r>
    </w:p>
    <w:p w14:paraId="3A5C5596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Pick flower with horizontal petals with three or two rows of disc florets open. </w:t>
      </w:r>
    </w:p>
    <w:p w14:paraId="1B1D2CC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Pick by twisting the leaf so that no stem is left attached.</w:t>
      </w:r>
    </w:p>
    <w:p w14:paraId="7804F76F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Put the picked flowers in woven baskets.</w:t>
      </w:r>
    </w:p>
    <w:p w14:paraId="0B03AC47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Picking starts 3-4 months after planting.</w:t>
      </w:r>
    </w:p>
    <w:p w14:paraId="1A3445EA" w14:textId="77777777" w:rsidR="00AC31E0" w:rsidRDefault="00847B24">
      <w:pPr>
        <w:rPr>
          <w:rFonts w:ascii="Times New Roman" w:hAnsi="Times New Roman" w:cs="Times New Roman"/>
        </w:rPr>
      </w:pPr>
      <w:r w:rsidRPr="00AC31E0">
        <w:rPr>
          <w:rFonts w:ascii="Times New Roman" w:hAnsi="Times New Roman" w:cs="Times New Roman"/>
          <w:b/>
          <w:bCs/>
        </w:rPr>
        <w:t xml:space="preserve"> (ii) Precautions. (5 marks</w:t>
      </w:r>
      <w:r w:rsidRPr="00847B24">
        <w:rPr>
          <w:rFonts w:ascii="Times New Roman" w:hAnsi="Times New Roman" w:cs="Times New Roman"/>
        </w:rPr>
        <w:t>)</w:t>
      </w:r>
    </w:p>
    <w:p w14:paraId="368A135C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Picked flowers are put in woven baskets to allow ventilation and avoid fermentation.</w:t>
      </w:r>
    </w:p>
    <w:p w14:paraId="556C14C6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Wet flowers should not be picked since they heat up and ferment.</w:t>
      </w:r>
    </w:p>
    <w:p w14:paraId="115F233A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Picked flowers should not be compacted to avoid heating up and fermentation. </w:t>
      </w:r>
    </w:p>
    <w:p w14:paraId="1B122980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Suitable picking intervals are 14-21 days to avoid overgrown or young flowers.</w:t>
      </w:r>
    </w:p>
    <w:p w14:paraId="75184F6F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Break flower stalks to maintain quality.</w:t>
      </w:r>
    </w:p>
    <w:p w14:paraId="2BBF0BCB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 (b) Measures taken to prevent water pollution. (5 marks)</w:t>
      </w:r>
    </w:p>
    <w:p w14:paraId="7FBF1A15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Fencing water sources. - Installing soil conservation measures.</w:t>
      </w:r>
    </w:p>
    <w:p w14:paraId="1E6C7C10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Treating industrial effluents before dumping them into water sources.</w:t>
      </w:r>
    </w:p>
    <w:p w14:paraId="2DD7E47A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Using non-chemical methods in Agriculture such as organic farming. </w:t>
      </w:r>
    </w:p>
    <w:p w14:paraId="0F44D71A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Avoiding grazing cattle/livestock near water sources.</w:t>
      </w:r>
    </w:p>
    <w:p w14:paraId="1DA96C44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Treating sewage before directing it into water bodies. </w:t>
      </w:r>
    </w:p>
    <w:p w14:paraId="4BD02CF1" w14:textId="77777777" w:rsidR="00AC31E0" w:rsidRDefault="00847B24">
      <w:pPr>
        <w:rPr>
          <w:rFonts w:ascii="Times New Roman" w:hAnsi="Times New Roman" w:cs="Times New Roman"/>
        </w:rPr>
      </w:pPr>
      <w:r w:rsidRPr="00AC31E0">
        <w:rPr>
          <w:rFonts w:ascii="Times New Roman" w:hAnsi="Times New Roman" w:cs="Times New Roman"/>
          <w:b/>
          <w:bCs/>
        </w:rPr>
        <w:t>(c) Effects of land fragmentation and subdivision. (5 marks)</w:t>
      </w:r>
      <w:r w:rsidRPr="00847B24">
        <w:rPr>
          <w:rFonts w:ascii="Times New Roman" w:hAnsi="Times New Roman" w:cs="Times New Roman"/>
        </w:rPr>
        <w:t xml:space="preserve"> </w:t>
      </w:r>
    </w:p>
    <w:p w14:paraId="4C55AB4D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Time wastage.</w:t>
      </w:r>
    </w:p>
    <w:p w14:paraId="54D79BC3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Difficult to follow sound farm plans. </w:t>
      </w:r>
    </w:p>
    <w:p w14:paraId="26605291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Difficult to supervise the scattered plots.</w:t>
      </w:r>
    </w:p>
    <w:p w14:paraId="03F289B7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Difficult to control livestock diseases and pests. </w:t>
      </w:r>
    </w:p>
    <w:p w14:paraId="4F0DC45D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Soil and water conservation measures are difficult to carry out.</w:t>
      </w:r>
    </w:p>
    <w:p w14:paraId="64080281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It is difficult to restrict grazing.</w:t>
      </w:r>
    </w:p>
    <w:p w14:paraId="3097FA3C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Difficult to offer extension services.</w:t>
      </w:r>
    </w:p>
    <w:p w14:paraId="0D3A8E0D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 - Agricultural production remains poor. </w:t>
      </w:r>
    </w:p>
    <w:p w14:paraId="2BE5C1AF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25. (a) Ways by which farmers minimize grain loses in store. (5 marks) </w:t>
      </w:r>
    </w:p>
    <w:p w14:paraId="5878816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Drying them before storage to make them hard for pest not to penetrate.</w:t>
      </w:r>
    </w:p>
    <w:p w14:paraId="5B542FD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Use of proper storage facilities e.g. free from leakage. </w:t>
      </w:r>
    </w:p>
    <w:p w14:paraId="1FCF8E49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Dusting with appropriate chemical to kill pests.</w:t>
      </w:r>
    </w:p>
    <w:p w14:paraId="1DA2337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Removal of affected grains to reduce spread of pests/diseases to clean produce. </w:t>
      </w:r>
    </w:p>
    <w:p w14:paraId="2A3224BC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Rear cats to control rodents/rats clear bush around the store to keep away vermin.</w:t>
      </w:r>
    </w:p>
    <w:p w14:paraId="0E9F271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Cleaning store before use to control contamination of grain.</w:t>
      </w:r>
    </w:p>
    <w:p w14:paraId="14611CB3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 (b) Roles of a farm manager. (8 marks) </w:t>
      </w:r>
    </w:p>
    <w:p w14:paraId="7055A1FA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Gathering information e.g. market, labour trends and weather conditions.</w:t>
      </w:r>
    </w:p>
    <w:p w14:paraId="003D08F0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Decisions implementation/implementing farm decisions. - Short term planning e.g. when to till the land, when to plant, harvest etc. </w:t>
      </w:r>
    </w:p>
    <w:p w14:paraId="6951130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Long term planning e.g. starting of a new enterprise.</w:t>
      </w:r>
    </w:p>
    <w:p w14:paraId="548311A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Detecting weakness in farm operations. </w:t>
      </w:r>
    </w:p>
    <w:p w14:paraId="6A82E1B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Making comparison between his level of production and the set standards, </w:t>
      </w:r>
    </w:p>
    <w:p w14:paraId="3D6729FF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Bearing risks.</w:t>
      </w:r>
    </w:p>
    <w:p w14:paraId="08C8AA0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To hire and fire farm labour when need be and reward the workers appropriately.</w:t>
      </w:r>
    </w:p>
    <w:p w14:paraId="025E618D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To raise the financial and other resources through savings or borrowing. </w:t>
      </w:r>
    </w:p>
    <w:p w14:paraId="625F0BB2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To organize and supervise other factors of production such as labour, land and capital.</w:t>
      </w:r>
    </w:p>
    <w:p w14:paraId="7426EBA2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Purchase inputs required for the farm business.</w:t>
      </w:r>
    </w:p>
    <w:p w14:paraId="43D23197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847B24">
        <w:rPr>
          <w:rFonts w:ascii="Times New Roman" w:hAnsi="Times New Roman" w:cs="Times New Roman"/>
        </w:rPr>
        <w:t xml:space="preserve"> </w:t>
      </w:r>
      <w:r w:rsidRPr="00AC31E0">
        <w:rPr>
          <w:rFonts w:ascii="Times New Roman" w:hAnsi="Times New Roman" w:cs="Times New Roman"/>
          <w:b/>
          <w:bCs/>
        </w:rPr>
        <w:t xml:space="preserve">(c) Importance of agroforestry. (7 marks) </w:t>
      </w:r>
    </w:p>
    <w:p w14:paraId="393F5F1F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Source of energy/wood fuel.</w:t>
      </w:r>
    </w:p>
    <w:p w14:paraId="235051F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Source of food for human and animals (fodder). </w:t>
      </w:r>
    </w:p>
    <w:p w14:paraId="597D029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Source of income from the sale of by-products of the trees or trees themselves. </w:t>
      </w:r>
    </w:p>
    <w:p w14:paraId="5D7B9CD6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They improve soil fertility by fixing nitrogen hence adding nitrates into the soil.</w:t>
      </w:r>
    </w:p>
    <w:p w14:paraId="360DCD12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Source of nectar and pollen for honey production. </w:t>
      </w:r>
    </w:p>
    <w:p w14:paraId="52D4EA9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Trees help in soil and water conservation.</w:t>
      </w:r>
    </w:p>
    <w:p w14:paraId="33ADC8DF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The trees provide raw materials to industries. </w:t>
      </w:r>
    </w:p>
    <w:p w14:paraId="6F4B4E97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Trees on the farm saves on labour used by women and children in collecting firewood.</w:t>
      </w:r>
    </w:p>
    <w:p w14:paraId="6DD089DE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lastRenderedPageBreak/>
        <w:t xml:space="preserve"> 26. (a) Describe production of </w:t>
      </w:r>
      <w:proofErr w:type="spellStart"/>
      <w:r w:rsidRPr="00AC31E0">
        <w:rPr>
          <w:rFonts w:ascii="Times New Roman" w:hAnsi="Times New Roman" w:cs="Times New Roman"/>
          <w:b/>
          <w:bCs/>
        </w:rPr>
        <w:t>napier</w:t>
      </w:r>
      <w:proofErr w:type="spellEnd"/>
      <w:r w:rsidRPr="00AC31E0">
        <w:rPr>
          <w:rFonts w:ascii="Times New Roman" w:hAnsi="Times New Roman" w:cs="Times New Roman"/>
          <w:b/>
          <w:bCs/>
        </w:rPr>
        <w:t xml:space="preserve"> grass under the following subheadings. </w:t>
      </w:r>
    </w:p>
    <w:p w14:paraId="3990D46F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>(</w:t>
      </w:r>
      <w:proofErr w:type="spellStart"/>
      <w:r w:rsidRPr="00AC31E0">
        <w:rPr>
          <w:rFonts w:ascii="Times New Roman" w:hAnsi="Times New Roman" w:cs="Times New Roman"/>
          <w:b/>
          <w:bCs/>
        </w:rPr>
        <w:t>i</w:t>
      </w:r>
      <w:proofErr w:type="spellEnd"/>
      <w:r w:rsidRPr="00AC31E0">
        <w:rPr>
          <w:rFonts w:ascii="Times New Roman" w:hAnsi="Times New Roman" w:cs="Times New Roman"/>
          <w:b/>
          <w:bCs/>
        </w:rPr>
        <w:t>) Land preparation. (3 marks)</w:t>
      </w:r>
    </w:p>
    <w:p w14:paraId="20601D73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Practice early seedbed preparation/Done during dry season before the rains. </w:t>
      </w:r>
    </w:p>
    <w:p w14:paraId="6CB74B9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- Clear all the vegetation/remove stumps.</w:t>
      </w:r>
    </w:p>
    <w:p w14:paraId="7B2E6855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Carry out primary tillage.</w:t>
      </w:r>
    </w:p>
    <w:p w14:paraId="58A95D33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Dig deeply to remove all perennial weeds.</w:t>
      </w:r>
    </w:p>
    <w:p w14:paraId="05EC5270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Carry out secondary tillage/Harrow to medium tilth.</w:t>
      </w:r>
    </w:p>
    <w:p w14:paraId="205EE0EB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 xml:space="preserve"> (ii) Planting. (6 marks)</w:t>
      </w:r>
    </w:p>
    <w:p w14:paraId="2F9F27F4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Plant at the onset of rains/early planting. </w:t>
      </w:r>
    </w:p>
    <w:p w14:paraId="4A341389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Select desirable </w:t>
      </w:r>
      <w:proofErr w:type="spellStart"/>
      <w:r w:rsidRPr="00847B24">
        <w:rPr>
          <w:rFonts w:ascii="Times New Roman" w:hAnsi="Times New Roman" w:cs="Times New Roman"/>
        </w:rPr>
        <w:t>napier</w:t>
      </w:r>
      <w:proofErr w:type="spellEnd"/>
      <w:r w:rsidRPr="00847B24">
        <w:rPr>
          <w:rFonts w:ascii="Times New Roman" w:hAnsi="Times New Roman" w:cs="Times New Roman"/>
        </w:rPr>
        <w:t xml:space="preserve"> grass variety for the ecological area.</w:t>
      </w:r>
    </w:p>
    <w:p w14:paraId="4AABB054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Use healthy planting material.</w:t>
      </w:r>
    </w:p>
    <w:p w14:paraId="6D25442D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Use stem cuttings/canes or splits for planting.</w:t>
      </w:r>
    </w:p>
    <w:p w14:paraId="4C974F6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Cuttings should have 3-5 nodes.</w:t>
      </w:r>
    </w:p>
    <w:p w14:paraId="7671DB2A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Place cuttings at a slanting position/overlapping in furrows/Holes made 100cm and 50cm between plants.</w:t>
      </w:r>
    </w:p>
    <w:p w14:paraId="3E23778C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Use appropriate fertilizers (20-20-0) at a rate of 200kg/ha.</w:t>
      </w:r>
    </w:p>
    <w:p w14:paraId="3D6C39E6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Apply about 7-10 tones of well decomposed organic manure.</w:t>
      </w:r>
    </w:p>
    <w:p w14:paraId="2751EE86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Cover the material with soil to appropriate depth. </w:t>
      </w:r>
    </w:p>
    <w:p w14:paraId="4233D083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>(iii) Utilisation. (3 marks)</w:t>
      </w:r>
    </w:p>
    <w:p w14:paraId="34EB7B4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Cut the stem at 2.5-5cm above the ground surface.</w:t>
      </w:r>
    </w:p>
    <w:p w14:paraId="40D65FE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Use a sharp panga for cutting.</w:t>
      </w:r>
    </w:p>
    <w:p w14:paraId="2D6D574E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Conserve excess as silage.</w:t>
      </w:r>
    </w:p>
    <w:p w14:paraId="62FB9320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Chop </w:t>
      </w:r>
      <w:proofErr w:type="spellStart"/>
      <w:r w:rsidRPr="00847B24">
        <w:rPr>
          <w:rFonts w:ascii="Times New Roman" w:hAnsi="Times New Roman" w:cs="Times New Roman"/>
        </w:rPr>
        <w:t>napier</w:t>
      </w:r>
      <w:proofErr w:type="spellEnd"/>
      <w:r w:rsidRPr="00847B24">
        <w:rPr>
          <w:rFonts w:ascii="Times New Roman" w:hAnsi="Times New Roman" w:cs="Times New Roman"/>
        </w:rPr>
        <w:t xml:space="preserve"> grass into small pieces feeding to livestock.</w:t>
      </w:r>
    </w:p>
    <w:p w14:paraId="2F3B4118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Napier grass can be dried and used as mulch.</w:t>
      </w:r>
    </w:p>
    <w:p w14:paraId="3193D4C4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Cut at the right stage growth 13 – 5 months </w:t>
      </w:r>
      <w:proofErr w:type="gramStart"/>
      <w:r w:rsidRPr="00847B24">
        <w:rPr>
          <w:rFonts w:ascii="Times New Roman" w:hAnsi="Times New Roman" w:cs="Times New Roman"/>
        </w:rPr>
        <w:t>old..</w:t>
      </w:r>
      <w:proofErr w:type="gramEnd"/>
      <w:r w:rsidRPr="00847B24">
        <w:rPr>
          <w:rFonts w:ascii="Times New Roman" w:hAnsi="Times New Roman" w:cs="Times New Roman"/>
        </w:rPr>
        <w:t xml:space="preserve"> </w:t>
      </w:r>
    </w:p>
    <w:p w14:paraId="76B08BDC" w14:textId="77777777" w:rsid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>(b) Importance of banking services to a Kenyan farmer. (4 marks)</w:t>
      </w:r>
    </w:p>
    <w:p w14:paraId="090D612B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Safe keeping of farmer’s money. - Provision of credit.</w:t>
      </w:r>
    </w:p>
    <w:p w14:paraId="265E8B33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Provision of advice to farmers on how to use the offered credit</w:t>
      </w:r>
    </w:p>
    <w:p w14:paraId="1CD31F91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>. - Safe keeping of documents like log books and title deeds.</w:t>
      </w:r>
    </w:p>
    <w:p w14:paraId="34E7E752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lastRenderedPageBreak/>
        <w:t xml:space="preserve"> - Acts as referee by providing bank statements when account holders </w:t>
      </w:r>
      <w:proofErr w:type="gramStart"/>
      <w:r w:rsidRPr="00847B24">
        <w:rPr>
          <w:rFonts w:ascii="Times New Roman" w:hAnsi="Times New Roman" w:cs="Times New Roman"/>
        </w:rPr>
        <w:t>requires</w:t>
      </w:r>
      <w:proofErr w:type="gramEnd"/>
      <w:r w:rsidRPr="00847B24">
        <w:rPr>
          <w:rFonts w:ascii="Times New Roman" w:hAnsi="Times New Roman" w:cs="Times New Roman"/>
        </w:rPr>
        <w:t xml:space="preserve"> credit from other institutions. </w:t>
      </w:r>
    </w:p>
    <w:p w14:paraId="47A7C1B2" w14:textId="77777777" w:rsidR="00AC31E0" w:rsidRPr="00AC31E0" w:rsidRDefault="00847B24">
      <w:pPr>
        <w:rPr>
          <w:rFonts w:ascii="Times New Roman" w:hAnsi="Times New Roman" w:cs="Times New Roman"/>
          <w:b/>
          <w:bCs/>
        </w:rPr>
      </w:pPr>
      <w:r w:rsidRPr="00AC31E0">
        <w:rPr>
          <w:rFonts w:ascii="Times New Roman" w:hAnsi="Times New Roman" w:cs="Times New Roman"/>
          <w:b/>
          <w:bCs/>
        </w:rPr>
        <w:t>(c) State two effects of weeds on pastures. (4 marks)</w:t>
      </w:r>
    </w:p>
    <w:p w14:paraId="6F5FF6E1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They reduce the life span of the pastures.</w:t>
      </w:r>
    </w:p>
    <w:p w14:paraId="3F88CD74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Compete with forage crops for nutrients, sunlight and moisture.</w:t>
      </w:r>
    </w:p>
    <w:p w14:paraId="45953FA9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 - Reduce quality and quantity of herbage yield. </w:t>
      </w:r>
    </w:p>
    <w:p w14:paraId="732BB84C" w14:textId="77777777" w:rsidR="00AC31E0" w:rsidRDefault="00847B24">
      <w:pPr>
        <w:rPr>
          <w:rFonts w:ascii="Times New Roman" w:hAnsi="Times New Roman" w:cs="Times New Roman"/>
        </w:rPr>
      </w:pPr>
      <w:r w:rsidRPr="00847B24">
        <w:rPr>
          <w:rFonts w:ascii="Times New Roman" w:hAnsi="Times New Roman" w:cs="Times New Roman"/>
        </w:rPr>
        <w:t xml:space="preserve">- Some weeds are poisonous to livestock. </w:t>
      </w:r>
    </w:p>
    <w:p w14:paraId="0082F8BB" w14:textId="09B801DA" w:rsidR="00D06FF3" w:rsidRPr="00A54DAE" w:rsidRDefault="00847B24">
      <w:pPr>
        <w:rPr>
          <w:rFonts w:ascii="Times New Roman" w:hAnsi="Times New Roman" w:cs="Times New Roman"/>
          <w:b/>
          <w:bCs/>
        </w:rPr>
      </w:pPr>
      <w:r w:rsidRPr="00847B24">
        <w:rPr>
          <w:rFonts w:ascii="Times New Roman" w:hAnsi="Times New Roman" w:cs="Times New Roman"/>
        </w:rPr>
        <w:t>- Weeds interfere with pasture fertilisation.</w:t>
      </w:r>
    </w:p>
    <w:sectPr w:rsidR="00D06FF3" w:rsidRPr="00A54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F3"/>
    <w:rsid w:val="00026C39"/>
    <w:rsid w:val="00164EE9"/>
    <w:rsid w:val="00167227"/>
    <w:rsid w:val="001C3247"/>
    <w:rsid w:val="001D7072"/>
    <w:rsid w:val="00847B24"/>
    <w:rsid w:val="00A54DAE"/>
    <w:rsid w:val="00AC31E0"/>
    <w:rsid w:val="00AF6283"/>
    <w:rsid w:val="00D06FF3"/>
    <w:rsid w:val="00DD4404"/>
    <w:rsid w:val="00EB4A42"/>
    <w:rsid w:val="00FD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913B"/>
  <w15:chartTrackingRefBased/>
  <w15:docId w15:val="{0279A51F-4CA3-4936-80FB-645F0BB5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F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F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F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F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F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F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F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F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F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F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F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FF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6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Uers</dc:creator>
  <cp:keywords/>
  <dc:description/>
  <cp:lastModifiedBy>Uers</cp:lastModifiedBy>
  <cp:revision>7</cp:revision>
  <dcterms:created xsi:type="dcterms:W3CDTF">2026-06-22T06:35:00Z</dcterms:created>
  <dcterms:modified xsi:type="dcterms:W3CDTF">2026-06-22T08:59:00Z</dcterms:modified>
</cp:coreProperties>
</file>