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jc w:val="left"/>
        <w:rPr>
          <w:rFonts w:hAnsi="Cambria Math"/>
          <w:b/>
          <w:sz w:val="36"/>
          <w:u w:val="single"/>
          <w:lang w:val="en-US"/>
        </w:rPr>
      </w:pPr>
    </w:p>
    <w:p>
      <w:pPr>
        <w:pStyle w:val="style0"/>
        <w:jc w:val="center"/>
        <w:rPr>
          <w:rFonts w:ascii="Cambria Math" w:hAnsi="Cambria Math"/>
          <w:b/>
          <w:sz w:val="36"/>
          <w:u w:val="single"/>
        </w:rPr>
      </w:pPr>
      <w:r>
        <w:rPr>
          <w:rFonts w:hAnsi="Cambria Math"/>
          <w:b/>
          <w:sz w:val="36"/>
          <w:u w:val="single"/>
          <w:lang w:val="en-US"/>
        </w:rPr>
        <w:t xml:space="preserve">2025 RATIONALIZED </w:t>
      </w:r>
      <w:r>
        <w:rPr>
          <w:rFonts w:ascii="Cambria Math" w:hAnsi="Cambria Math"/>
          <w:b/>
          <w:sz w:val="36"/>
          <w:u w:val="single"/>
        </w:rPr>
        <w:t>GRADE 1 ENGLISH LITERACY ACTIVITIES TERM 2</w:t>
      </w:r>
    </w:p>
    <w:tbl>
      <w:tblPr>
        <w:tblStyle w:val="style154"/>
        <w:tblW w:w="162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30"/>
        <w:gridCol w:w="720"/>
        <w:gridCol w:w="1440"/>
        <w:gridCol w:w="1321"/>
        <w:gridCol w:w="3538"/>
        <w:gridCol w:w="3265"/>
        <w:gridCol w:w="1844"/>
        <w:gridCol w:w="1912"/>
        <w:gridCol w:w="1170"/>
        <w:gridCol w:w="448"/>
      </w:tblGrid>
      <w:tr>
        <w:trPr>
          <w:trHeight w:val="463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0"/>
                <w:kern w:val="0"/>
                <w:sz w:val="22"/>
                <w:szCs w:val="24"/>
                <w:lang w:bidi="en-US" w:eastAsia="en-US"/>
              </w:rPr>
              <w:t>Wee</w:t>
            </w:r>
            <w:r>
              <w:rPr>
                <w:rFonts w:ascii="Cambria Math" w:eastAsia="Arial" w:hAnsi="Cambria Math"/>
                <w:kern w:val="0"/>
                <w:sz w:val="22"/>
                <w:szCs w:val="24"/>
                <w:lang w:bidi="en-US" w:eastAsia="en-US"/>
              </w:rPr>
              <w:t>k</w:t>
            </w: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80"/>
                <w:kern w:val="0"/>
                <w:sz w:val="22"/>
                <w:szCs w:val="24"/>
                <w:lang w:bidi="en-US" w:eastAsia="en-US"/>
              </w:rPr>
              <w:t>Lesson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0"/>
                <w:kern w:val="0"/>
                <w:sz w:val="22"/>
                <w:szCs w:val="24"/>
                <w:lang w:bidi="en-US" w:eastAsia="en-US"/>
              </w:rPr>
              <w:t>Strand</w:t>
            </w:r>
          </w:p>
        </w:tc>
        <w:tc>
          <w:tcPr>
            <w:tcW w:w="13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2"/>
                <w:szCs w:val="24"/>
                <w:lang w:bidi="en-US" w:eastAsia="en-US"/>
              </w:rPr>
              <w:t xml:space="preserve">Sub </w:t>
            </w:r>
            <w:r>
              <w:rPr>
                <w:rFonts w:ascii="Cambria Math" w:eastAsia="Arial" w:hAnsi="Cambria Math"/>
                <w:w w:val="90"/>
                <w:kern w:val="0"/>
                <w:sz w:val="22"/>
                <w:szCs w:val="24"/>
                <w:lang w:bidi="en-US" w:eastAsia="en-US"/>
              </w:rPr>
              <w:t>Strand</w:t>
            </w:r>
          </w:p>
        </w:tc>
        <w:tc>
          <w:tcPr>
            <w:tcW w:w="3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0"/>
                <w:kern w:val="0"/>
                <w:sz w:val="22"/>
                <w:szCs w:val="24"/>
                <w:lang w:bidi="en-US" w:eastAsia="en-US"/>
              </w:rPr>
              <w:t xml:space="preserve">Specific Learning </w:t>
            </w:r>
            <w:r>
              <w:rPr>
                <w:rFonts w:ascii="Cambria Math" w:eastAsia="Arial" w:hAnsi="Cambria Math"/>
                <w:kern w:val="0"/>
                <w:sz w:val="22"/>
                <w:szCs w:val="24"/>
                <w:lang w:bidi="en-US" w:eastAsia="en-US"/>
              </w:rPr>
              <w:t>Outcomes</w:t>
            </w:r>
          </w:p>
        </w:tc>
        <w:tc>
          <w:tcPr>
            <w:tcW w:w="32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2"/>
                <w:szCs w:val="24"/>
                <w:lang w:bidi="en-US" w:eastAsia="en-US"/>
              </w:rPr>
              <w:t>Learning Experience</w:t>
            </w:r>
          </w:p>
        </w:tc>
        <w:tc>
          <w:tcPr>
            <w:tcW w:w="18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2"/>
                <w:szCs w:val="24"/>
                <w:lang w:bidi="en-US" w:eastAsia="en-US"/>
              </w:rPr>
              <w:t xml:space="preserve">Key Inquiry </w:t>
            </w:r>
            <w:r>
              <w:rPr>
                <w:rFonts w:ascii="Cambria Math" w:eastAsia="Arial" w:hAnsi="Cambria Math"/>
                <w:w w:val="90"/>
                <w:kern w:val="0"/>
                <w:sz w:val="22"/>
                <w:szCs w:val="24"/>
                <w:lang w:bidi="en-US" w:eastAsia="en-US"/>
              </w:rPr>
              <w:t>Question(S)</w:t>
            </w:r>
          </w:p>
        </w:tc>
        <w:tc>
          <w:tcPr>
            <w:tcW w:w="19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2"/>
                <w:szCs w:val="24"/>
                <w:lang w:bidi="en-US" w:eastAsia="en-US"/>
              </w:rPr>
              <w:t xml:space="preserve">Learning </w:t>
            </w:r>
            <w:r>
              <w:rPr>
                <w:rFonts w:ascii="Cambria Math" w:eastAsia="Arial" w:hAnsi="Cambria Math"/>
                <w:w w:val="90"/>
                <w:kern w:val="0"/>
                <w:sz w:val="22"/>
                <w:szCs w:val="24"/>
                <w:lang w:bidi="en-US" w:eastAsia="en-US"/>
              </w:rPr>
              <w:t>Resources</w:t>
            </w:r>
          </w:p>
        </w:tc>
        <w:tc>
          <w:tcPr>
            <w:tcW w:w="117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0"/>
                <w:kern w:val="0"/>
                <w:sz w:val="22"/>
                <w:szCs w:val="24"/>
                <w:lang w:bidi="en-US" w:eastAsia="en-US"/>
              </w:rPr>
              <w:t xml:space="preserve">Assessment </w:t>
            </w:r>
            <w:r>
              <w:rPr>
                <w:rFonts w:ascii="Cambria Math" w:eastAsia="Arial" w:hAnsi="Cambria Math"/>
                <w:kern w:val="0"/>
                <w:sz w:val="22"/>
                <w:szCs w:val="24"/>
                <w:lang w:bidi="en-US" w:eastAsia="en-US"/>
              </w:rPr>
              <w:t>Methods</w:t>
            </w:r>
          </w:p>
        </w:tc>
        <w:tc>
          <w:tcPr>
            <w:tcW w:w="44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80"/>
                <w:kern w:val="0"/>
                <w:sz w:val="22"/>
                <w:szCs w:val="24"/>
                <w:lang w:bidi="en-US" w:eastAsia="en-US"/>
              </w:rPr>
              <w:t>Re</w:t>
            </w:r>
          </w:p>
        </w:tc>
      </w:tr>
      <w:tr>
        <w:tblPrEx/>
        <w:trPr>
          <w:trHeight w:val="463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1"/>
                <w:kern w:val="0"/>
                <w:sz w:val="24"/>
                <w:szCs w:val="24"/>
                <w:lang w:bidi="en-US" w:eastAsia="en-US"/>
              </w:rPr>
              <w:t>1</w:t>
            </w:r>
          </w:p>
        </w:tc>
        <w:tc>
          <w:tcPr>
            <w:tcW w:w="15658" w:type="dxa"/>
            <w:gridSpan w:val="9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OPENING/PREPARATIONS/REVISION</w:t>
            </w:r>
          </w:p>
        </w:tc>
      </w:tr>
      <w:tr>
        <w:tblPrEx/>
        <w:trPr>
          <w:trHeight w:val="1420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1"/>
                <w:kern w:val="0"/>
                <w:sz w:val="24"/>
                <w:szCs w:val="24"/>
                <w:lang w:bidi="en-US" w:eastAsia="en-US"/>
              </w:rPr>
              <w:t>2</w:t>
            </w: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b/>
                <w:w w:val="85"/>
                <w:kern w:val="0"/>
                <w:sz w:val="24"/>
                <w:szCs w:val="24"/>
                <w:lang w:bidi="en-US" w:eastAsia="en-US"/>
              </w:rPr>
              <w:t>MY SCHOOL</w:t>
            </w:r>
          </w:p>
        </w:tc>
        <w:tc>
          <w:tcPr>
            <w:tcW w:w="13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Listening: Effective communication</w:t>
            </w:r>
          </w:p>
        </w:tc>
        <w:tc>
          <w:tcPr>
            <w:tcW w:w="3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By the end of the sub-strand, the learner should be able to:</w:t>
            </w:r>
          </w:p>
          <w:p>
            <w:pPr>
              <w:pStyle w:val="style179"/>
              <w:widowControl/>
              <w:numPr>
                <w:ilvl w:val="0"/>
                <w:numId w:val="1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acquire a variety of vocabulary to talk about own and others’ experiences</w:t>
            </w:r>
          </w:p>
          <w:p>
            <w:pPr>
              <w:pStyle w:val="style179"/>
              <w:widowControl/>
              <w:numPr>
                <w:ilvl w:val="0"/>
                <w:numId w:val="1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use non-verbal cues in oral communication to express feelings and experiences</w:t>
            </w:r>
          </w:p>
          <w:p>
            <w:pPr>
              <w:pStyle w:val="style179"/>
              <w:widowControl/>
              <w:numPr>
                <w:ilvl w:val="0"/>
                <w:numId w:val="1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show appreciation of others’ fee</w:t>
            </w:r>
            <w:bookmarkStart w:id="0" w:name="_GoBack"/>
            <w:bookmarkEnd w:id="0"/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lings as they share their experiences</w:t>
            </w:r>
          </w:p>
        </w:tc>
        <w:tc>
          <w:tcPr>
            <w:tcW w:w="32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are guided to ask and respond to questions to clarify information on experiences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interact with audio and audio-visual teaching aids to relate to the experiences and feelings of others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listen to songs and poems related to feelings</w:t>
            </w:r>
          </w:p>
        </w:tc>
        <w:tc>
          <w:tcPr>
            <w:tcW w:w="18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1)  What makes us happy?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2)  What makes us sad?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3)  How do we respond when someone is happy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4)  How do we respond when someone is sad?</w:t>
            </w:r>
          </w:p>
        </w:tc>
        <w:tc>
          <w:tcPr>
            <w:tcW w:w="19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English Literacy Learners Bk46-48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The classroom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Cards, 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models</w:t>
            </w:r>
          </w:p>
        </w:tc>
        <w:tc>
          <w:tcPr>
            <w:tcW w:w="117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written exercise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oral questions</w:t>
            </w:r>
          </w:p>
        </w:tc>
        <w:tc>
          <w:tcPr>
            <w:tcW w:w="44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</w:tr>
      <w:tr>
        <w:tblPrEx/>
        <w:trPr>
          <w:trHeight w:val="1420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b/>
                <w:w w:val="85"/>
                <w:kern w:val="0"/>
                <w:sz w:val="24"/>
                <w:szCs w:val="24"/>
                <w:lang w:bidi="en-US" w:eastAsia="en-US"/>
              </w:rPr>
              <w:t>Speaking</w:t>
            </w:r>
          </w:p>
        </w:tc>
        <w:tc>
          <w:tcPr>
            <w:tcW w:w="13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Talk about: conversations</w:t>
            </w:r>
          </w:p>
        </w:tc>
        <w:tc>
          <w:tcPr>
            <w:tcW w:w="3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By the end of the sub-strand, the learner should be able to:</w:t>
            </w:r>
          </w:p>
          <w:p>
            <w:pPr>
              <w:pStyle w:val="style179"/>
              <w:widowControl/>
              <w:numPr>
                <w:ilvl w:val="0"/>
                <w:numId w:val="2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use acquired vocabulary to talk about self appropriately</w:t>
            </w:r>
          </w:p>
          <w:p>
            <w:pPr>
              <w:pStyle w:val="style179"/>
              <w:widowControl/>
              <w:numPr>
                <w:ilvl w:val="0"/>
                <w:numId w:val="2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identify themselves with people, objects and places in their environment</w:t>
            </w:r>
          </w:p>
          <w:p>
            <w:pPr>
              <w:pStyle w:val="style179"/>
              <w:widowControl/>
              <w:numPr>
                <w:ilvl w:val="0"/>
                <w:numId w:val="2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express personal emotions, feelings, and opinions about people, places, and objects</w:t>
            </w:r>
          </w:p>
        </w:tc>
        <w:tc>
          <w:tcPr>
            <w:tcW w:w="32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practice rules on social interactions (turn-taking, respecting others opinions)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engage in conversations to talk about self(name, class, age and gender), home, and community, in pairs and groups,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observe the teacher modelling effective speaking skills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 record their speech and listen as teacher observes</w:t>
            </w:r>
          </w:p>
        </w:tc>
        <w:tc>
          <w:tcPr>
            <w:tcW w:w="18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1)  Who/what do you like?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2)  Why do you like him/her/it?</w:t>
            </w:r>
          </w:p>
        </w:tc>
        <w:tc>
          <w:tcPr>
            <w:tcW w:w="19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English Literacy Learners Bk48-54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The classroom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Cards, 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models</w:t>
            </w:r>
          </w:p>
        </w:tc>
        <w:tc>
          <w:tcPr>
            <w:tcW w:w="117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written exercise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oral questions</w:t>
            </w:r>
          </w:p>
        </w:tc>
        <w:tc>
          <w:tcPr>
            <w:tcW w:w="44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</w:tr>
      <w:tr>
        <w:tblPrEx/>
        <w:trPr>
          <w:trHeight w:val="428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Talk about: things found in school</w:t>
            </w:r>
          </w:p>
        </w:tc>
        <w:tc>
          <w:tcPr>
            <w:tcW w:w="3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By the end of the sub-strand, the learner should be able to:</w:t>
            </w:r>
          </w:p>
          <w:p>
            <w:pPr>
              <w:pStyle w:val="style179"/>
              <w:widowControl/>
              <w:numPr>
                <w:ilvl w:val="0"/>
                <w:numId w:val="3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use acquired vocabulary to talk about self appropriately</w:t>
            </w:r>
          </w:p>
          <w:p>
            <w:pPr>
              <w:pStyle w:val="style179"/>
              <w:widowControl/>
              <w:numPr>
                <w:ilvl w:val="0"/>
                <w:numId w:val="3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identify themselves with people, objects and places in their environment</w:t>
            </w:r>
          </w:p>
          <w:p>
            <w:pPr>
              <w:pStyle w:val="style179"/>
              <w:widowControl/>
              <w:numPr>
                <w:ilvl w:val="0"/>
                <w:numId w:val="3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demonstrate interest to use names of people, places, and objects within the environment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practice rules on social interactions (turn-taking, respecting others opinions)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engage in conversations to talk about self(name, class, age and gender), home, and community, in pairs and groups,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observe the teacher modelling effective speaking skills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 record their speech and listen as teacher observes</w:t>
            </w:r>
          </w:p>
        </w:tc>
        <w:tc>
          <w:tcPr>
            <w:tcW w:w="18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1)  Who/what do you like?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2)  Why do you like him/her/it?</w:t>
            </w:r>
          </w:p>
        </w:tc>
        <w:tc>
          <w:tcPr>
            <w:tcW w:w="19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English Literacy Learners Bk48-54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The classroom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Cards, 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models</w:t>
            </w:r>
          </w:p>
        </w:tc>
        <w:tc>
          <w:tcPr>
            <w:tcW w:w="117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written exercise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oral questions</w:t>
            </w:r>
          </w:p>
        </w:tc>
        <w:tc>
          <w:tcPr>
            <w:tcW w:w="44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</w:tr>
      <w:tr>
        <w:tblPrEx/>
        <w:trPr>
          <w:trHeight w:val="428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4-5</w:t>
            </w:r>
          </w:p>
        </w:tc>
        <w:tc>
          <w:tcPr>
            <w:tcW w:w="14938" w:type="dxa"/>
            <w:gridSpan w:val="8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eastAsia="Arial" w:hAnsi="Cambria Math"/>
                <w:b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b/>
                <w:kern w:val="0"/>
                <w:sz w:val="24"/>
                <w:szCs w:val="24"/>
                <w:lang w:bidi="en-US" w:eastAsia="en-US"/>
              </w:rPr>
              <w:t>REVISION EXERCISE/PRESENTATION</w:t>
            </w:r>
          </w:p>
        </w:tc>
      </w:tr>
      <w:tr>
        <w:tblPrEx/>
        <w:trPr>
          <w:trHeight w:val="1420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1"/>
                <w:kern w:val="0"/>
                <w:sz w:val="24"/>
                <w:szCs w:val="24"/>
                <w:lang w:bidi="en-US" w:eastAsia="en-US"/>
              </w:rPr>
              <w:t>3</w:t>
            </w: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b/>
                <w:w w:val="85"/>
                <w:kern w:val="0"/>
                <w:sz w:val="24"/>
                <w:szCs w:val="24"/>
                <w:lang w:bidi="en-US" w:eastAsia="en-US"/>
              </w:rPr>
              <w:t>Reading</w:t>
            </w:r>
          </w:p>
        </w:tc>
        <w:tc>
          <w:tcPr>
            <w:tcW w:w="13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Building syllables</w:t>
            </w:r>
          </w:p>
        </w:tc>
        <w:tc>
          <w:tcPr>
            <w:tcW w:w="3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By the end of the sub-strand, the learner should be able to:</w:t>
            </w:r>
          </w:p>
          <w:p>
            <w:pPr>
              <w:pStyle w:val="style179"/>
              <w:widowControl/>
              <w:numPr>
                <w:ilvl w:val="0"/>
                <w:numId w:val="4"/>
              </w:numPr>
              <w:spacing w:before="0" w:after="0" w:lineRule="auto" w:line="240"/>
              <w:ind w:left="430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develop knowledge of letter-sound recognition</w:t>
            </w:r>
          </w:p>
          <w:p>
            <w:pPr>
              <w:pStyle w:val="style179"/>
              <w:widowControl/>
              <w:numPr>
                <w:ilvl w:val="0"/>
                <w:numId w:val="4"/>
              </w:numPr>
              <w:spacing w:before="0" w:after="0" w:lineRule="auto" w:line="240"/>
              <w:ind w:left="430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build phonemes into syllables</w:t>
            </w:r>
          </w:p>
          <w:p>
            <w:pPr>
              <w:pStyle w:val="style179"/>
              <w:widowControl/>
              <w:numPr>
                <w:ilvl w:val="0"/>
                <w:numId w:val="4"/>
              </w:numPr>
              <w:spacing w:before="0" w:after="0" w:lineRule="auto" w:line="240"/>
              <w:ind w:left="430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appreciate the use of syllables to form words</w:t>
            </w:r>
          </w:p>
        </w:tc>
        <w:tc>
          <w:tcPr>
            <w:tcW w:w="32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match letter cards to sounds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practice letter-sound matching(letter sound recognition)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build letters into syllables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match diagraphs to words that contain them (ng,ny, ng, dh,th)</w:t>
            </w:r>
          </w:p>
        </w:tc>
        <w:tc>
          <w:tcPr>
            <w:tcW w:w="18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1)  How do we make words?</w:t>
            </w:r>
          </w:p>
        </w:tc>
        <w:tc>
          <w:tcPr>
            <w:tcW w:w="19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English Literacy Learners Bk54-59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The classroom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Cards, 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models</w:t>
            </w:r>
          </w:p>
        </w:tc>
        <w:tc>
          <w:tcPr>
            <w:tcW w:w="117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written exercise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oral questions</w:t>
            </w:r>
          </w:p>
        </w:tc>
        <w:tc>
          <w:tcPr>
            <w:tcW w:w="44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</w:tr>
      <w:tr>
        <w:tblPrEx/>
        <w:trPr>
          <w:trHeight w:val="1420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Building syllables</w:t>
            </w:r>
          </w:p>
        </w:tc>
        <w:tc>
          <w:tcPr>
            <w:tcW w:w="3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By the end of the sub-strand, the learner should be able to:</w:t>
            </w:r>
          </w:p>
          <w:p>
            <w:pPr>
              <w:pStyle w:val="style179"/>
              <w:widowControl/>
              <w:numPr>
                <w:ilvl w:val="0"/>
                <w:numId w:val="5"/>
              </w:numPr>
              <w:spacing w:before="0" w:after="0" w:lineRule="auto" w:line="240"/>
              <w:ind w:left="430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develop knowledge of letter-sound recognition</w:t>
            </w:r>
          </w:p>
          <w:p>
            <w:pPr>
              <w:pStyle w:val="style179"/>
              <w:widowControl/>
              <w:numPr>
                <w:ilvl w:val="0"/>
                <w:numId w:val="5"/>
              </w:numPr>
              <w:spacing w:before="0" w:after="0" w:lineRule="auto" w:line="240"/>
              <w:ind w:left="430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build phonemes into syllables</w:t>
            </w:r>
          </w:p>
          <w:p>
            <w:pPr>
              <w:pStyle w:val="style179"/>
              <w:widowControl/>
              <w:numPr>
                <w:ilvl w:val="0"/>
                <w:numId w:val="5"/>
              </w:numPr>
              <w:spacing w:before="0" w:after="0" w:lineRule="auto" w:line="240"/>
              <w:ind w:left="430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appreciate the use of syllables to form words</w:t>
            </w:r>
          </w:p>
        </w:tc>
        <w:tc>
          <w:tcPr>
            <w:tcW w:w="32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match letter cards to sounds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practice letter-sound matching(letter sound recognition)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build letters into syllables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match diagraphs to words that contain them (ng,ny, ng, dh,th)</w:t>
            </w:r>
          </w:p>
        </w:tc>
        <w:tc>
          <w:tcPr>
            <w:tcW w:w="18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1)  How do we make words?</w:t>
            </w:r>
          </w:p>
        </w:tc>
        <w:tc>
          <w:tcPr>
            <w:tcW w:w="19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English Literacy Learners Bk54-59</w:t>
            </w: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br/>
            </w: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The classroom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Cards, 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models</w:t>
            </w:r>
          </w:p>
        </w:tc>
        <w:tc>
          <w:tcPr>
            <w:tcW w:w="117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written exercise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oral questions</w:t>
            </w:r>
          </w:p>
        </w:tc>
        <w:tc>
          <w:tcPr>
            <w:tcW w:w="44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</w:tr>
      <w:tr>
        <w:tblPrEx/>
        <w:trPr>
          <w:trHeight w:val="853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Building syllables</w:t>
            </w:r>
          </w:p>
        </w:tc>
        <w:tc>
          <w:tcPr>
            <w:tcW w:w="3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By the end of the sub-strand, the learner should be able to:</w:t>
            </w:r>
          </w:p>
          <w:p>
            <w:pPr>
              <w:pStyle w:val="style179"/>
              <w:widowControl/>
              <w:numPr>
                <w:ilvl w:val="0"/>
                <w:numId w:val="6"/>
              </w:numPr>
              <w:spacing w:before="0" w:after="0" w:lineRule="auto" w:line="240"/>
              <w:ind w:left="430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read and sound syllables</w:t>
            </w:r>
          </w:p>
          <w:p>
            <w:pPr>
              <w:pStyle w:val="style179"/>
              <w:widowControl/>
              <w:numPr>
                <w:ilvl w:val="0"/>
                <w:numId w:val="6"/>
              </w:numPr>
              <w:spacing w:before="0" w:after="0" w:lineRule="auto" w:line="240"/>
              <w:ind w:left="430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relate syllables to their sounds</w:t>
            </w:r>
          </w:p>
          <w:p>
            <w:pPr>
              <w:pStyle w:val="style179"/>
              <w:widowControl/>
              <w:numPr>
                <w:ilvl w:val="0"/>
                <w:numId w:val="6"/>
              </w:numPr>
              <w:spacing w:before="0" w:after="0" w:lineRule="auto" w:line="240"/>
              <w:ind w:left="430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appreciate the use of syllables to form words</w:t>
            </w:r>
          </w:p>
        </w:tc>
        <w:tc>
          <w:tcPr>
            <w:tcW w:w="32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blend and segment sounds to build syllables into words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participate in reading games(bingo games, syllabic map), in pairs and groups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practice reading words containing consonant clusters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mimic word and sentences to produce the right intonation</w:t>
            </w:r>
          </w:p>
        </w:tc>
        <w:tc>
          <w:tcPr>
            <w:tcW w:w="18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1)  How do we make words?</w:t>
            </w:r>
          </w:p>
        </w:tc>
        <w:tc>
          <w:tcPr>
            <w:tcW w:w="19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English Literacy Learners Bk54-59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The classroom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Cards, 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models</w:t>
            </w:r>
          </w:p>
        </w:tc>
        <w:tc>
          <w:tcPr>
            <w:tcW w:w="117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written exercise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oral questions</w:t>
            </w:r>
          </w:p>
        </w:tc>
        <w:tc>
          <w:tcPr>
            <w:tcW w:w="44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</w:tr>
      <w:tr>
        <w:tblPrEx/>
        <w:trPr>
          <w:trHeight w:val="70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4-5</w:t>
            </w:r>
          </w:p>
        </w:tc>
        <w:tc>
          <w:tcPr>
            <w:tcW w:w="14938" w:type="dxa"/>
            <w:gridSpan w:val="8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b/>
                <w:kern w:val="0"/>
                <w:sz w:val="24"/>
                <w:szCs w:val="24"/>
                <w:lang w:bidi="en-US" w:eastAsia="en-US"/>
              </w:rPr>
              <w:t>REVISION EXERCISE/PRESENTATION</w:t>
            </w:r>
          </w:p>
        </w:tc>
      </w:tr>
      <w:tr>
        <w:tblPrEx/>
        <w:trPr>
          <w:trHeight w:val="1420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1"/>
                <w:kern w:val="0"/>
                <w:sz w:val="24"/>
                <w:szCs w:val="24"/>
                <w:lang w:bidi="en-US" w:eastAsia="en-US"/>
              </w:rPr>
              <w:t>4</w:t>
            </w: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Building syllables</w:t>
            </w:r>
          </w:p>
        </w:tc>
        <w:tc>
          <w:tcPr>
            <w:tcW w:w="3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By the end of the sub-strand, the learner should be able to:</w:t>
            </w:r>
          </w:p>
          <w:p>
            <w:pPr>
              <w:pStyle w:val="style179"/>
              <w:widowControl/>
              <w:numPr>
                <w:ilvl w:val="0"/>
                <w:numId w:val="7"/>
              </w:numPr>
              <w:spacing w:before="0" w:after="0" w:lineRule="auto" w:line="240"/>
              <w:ind w:left="430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read and sound syllables</w:t>
            </w:r>
          </w:p>
          <w:p>
            <w:pPr>
              <w:pStyle w:val="style179"/>
              <w:widowControl/>
              <w:numPr>
                <w:ilvl w:val="0"/>
                <w:numId w:val="7"/>
              </w:numPr>
              <w:spacing w:before="0" w:after="0" w:lineRule="auto" w:line="240"/>
              <w:ind w:left="430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relate syllables to their sounds</w:t>
            </w:r>
          </w:p>
          <w:p>
            <w:pPr>
              <w:pStyle w:val="style179"/>
              <w:widowControl/>
              <w:numPr>
                <w:ilvl w:val="0"/>
                <w:numId w:val="7"/>
              </w:numPr>
              <w:spacing w:before="0" w:after="0" w:lineRule="auto" w:line="240"/>
              <w:ind w:left="430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appreciate the use of syllables to form words</w:t>
            </w:r>
          </w:p>
        </w:tc>
        <w:tc>
          <w:tcPr>
            <w:tcW w:w="32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blend and segment sounds to build syllables into words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participate in reading games(bingo games, syllabic map), in pairs and groups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practice reading words containing consonant clusters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mimic word and sentences to produce the right intonation</w:t>
            </w:r>
          </w:p>
        </w:tc>
        <w:tc>
          <w:tcPr>
            <w:tcW w:w="18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1)  How do we make words?</w:t>
            </w:r>
          </w:p>
        </w:tc>
        <w:tc>
          <w:tcPr>
            <w:tcW w:w="19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English Literacy Learners Bk54-59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The classroom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Cards, 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models</w:t>
            </w:r>
          </w:p>
        </w:tc>
        <w:tc>
          <w:tcPr>
            <w:tcW w:w="117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written exercise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oral questions</w:t>
            </w:r>
          </w:p>
        </w:tc>
        <w:tc>
          <w:tcPr>
            <w:tcW w:w="44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</w:tr>
      <w:tr>
        <w:tblPrEx/>
        <w:trPr>
          <w:trHeight w:val="1420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b/>
                <w:w w:val="85"/>
                <w:kern w:val="0"/>
                <w:sz w:val="24"/>
                <w:szCs w:val="24"/>
                <w:lang w:bidi="en-US" w:eastAsia="en-US"/>
              </w:rPr>
              <w:t>Writing</w:t>
            </w:r>
          </w:p>
        </w:tc>
        <w:tc>
          <w:tcPr>
            <w:tcW w:w="13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Spelling instruction</w:t>
            </w:r>
          </w:p>
        </w:tc>
        <w:tc>
          <w:tcPr>
            <w:tcW w:w="3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By the end of the sub-strand, the learner should be able to:</w:t>
            </w:r>
          </w:p>
          <w:p>
            <w:pPr>
              <w:pStyle w:val="style179"/>
              <w:widowControl/>
              <w:numPr>
                <w:ilvl w:val="0"/>
                <w:numId w:val="8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apply the knowledge  of blending and segmenting to write words</w:t>
            </w:r>
          </w:p>
          <w:p>
            <w:pPr>
              <w:pStyle w:val="style179"/>
              <w:widowControl/>
              <w:numPr>
                <w:ilvl w:val="0"/>
                <w:numId w:val="8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 xml:space="preserve"> </w:t>
            </w: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use proper letter formation with correct spacing to write words correctly</w:t>
            </w:r>
          </w:p>
          <w:p>
            <w:pPr>
              <w:pStyle w:val="style179"/>
              <w:widowControl/>
              <w:numPr>
                <w:ilvl w:val="0"/>
                <w:numId w:val="8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develop an interest in spelling and writing new words</w:t>
            </w:r>
          </w:p>
        </w:tc>
        <w:tc>
          <w:tcPr>
            <w:tcW w:w="32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make new words by playing spelling games (spelling bee, flash cards) in pairs and groups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practice formation and spelling of new words by using various strategies (onset and rime, letter-sound correspondence)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are guided to use various forms of media to spell and write words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write dictated words correctly</w:t>
            </w:r>
          </w:p>
        </w:tc>
        <w:tc>
          <w:tcPr>
            <w:tcW w:w="18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1)  Why is it important to spell words correctly?</w:t>
            </w:r>
          </w:p>
        </w:tc>
        <w:tc>
          <w:tcPr>
            <w:tcW w:w="19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English Literacy Learners Bk59-60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The classroom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Cards, 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models</w:t>
            </w:r>
          </w:p>
        </w:tc>
        <w:tc>
          <w:tcPr>
            <w:tcW w:w="117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written exercise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oral questions</w:t>
            </w:r>
          </w:p>
        </w:tc>
        <w:tc>
          <w:tcPr>
            <w:tcW w:w="44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</w:tr>
      <w:tr>
        <w:tblPrEx/>
        <w:trPr>
          <w:trHeight w:val="1420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b/>
                <w:w w:val="85"/>
                <w:kern w:val="0"/>
                <w:sz w:val="24"/>
                <w:szCs w:val="24"/>
                <w:lang w:bidi="en-US" w:eastAsia="en-US"/>
              </w:rPr>
              <w:t>MY SCHOOL</w:t>
            </w:r>
          </w:p>
        </w:tc>
        <w:tc>
          <w:tcPr>
            <w:tcW w:w="13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Spelling instruction</w:t>
            </w:r>
          </w:p>
        </w:tc>
        <w:tc>
          <w:tcPr>
            <w:tcW w:w="3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By the end of the sub-strand, the learner should be able to:</w:t>
            </w:r>
          </w:p>
          <w:p>
            <w:pPr>
              <w:pStyle w:val="style179"/>
              <w:widowControl/>
              <w:numPr>
                <w:ilvl w:val="0"/>
                <w:numId w:val="9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apply the knowledge  of blending and segmenting to write words</w:t>
            </w:r>
          </w:p>
          <w:p>
            <w:pPr>
              <w:pStyle w:val="style179"/>
              <w:widowControl/>
              <w:numPr>
                <w:ilvl w:val="0"/>
                <w:numId w:val="9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use proper letter formation with correct spacing to write words correctly</w:t>
            </w:r>
          </w:p>
          <w:p>
            <w:pPr>
              <w:pStyle w:val="style179"/>
              <w:widowControl/>
              <w:numPr>
                <w:ilvl w:val="0"/>
                <w:numId w:val="9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develop an interest in spelling and writing new words</w:t>
            </w:r>
          </w:p>
        </w:tc>
        <w:tc>
          <w:tcPr>
            <w:tcW w:w="32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make new words by playing spelling games (spelling bee, flash cards) in pairs and groups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practice formation and spelling of new words by using various strategies (onset and rime, letter-sound correspondence)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are guided to use various forms of media to spell and write words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write dictated words correctly</w:t>
            </w:r>
          </w:p>
        </w:tc>
        <w:tc>
          <w:tcPr>
            <w:tcW w:w="18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1)  Why is it important to spell words correctly?</w:t>
            </w:r>
          </w:p>
        </w:tc>
        <w:tc>
          <w:tcPr>
            <w:tcW w:w="19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English Literacy Learners Bk59-60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The classroom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Cards, 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models</w:t>
            </w:r>
          </w:p>
        </w:tc>
        <w:tc>
          <w:tcPr>
            <w:tcW w:w="117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written exercise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oral questions</w:t>
            </w:r>
          </w:p>
        </w:tc>
        <w:tc>
          <w:tcPr>
            <w:tcW w:w="44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</w:tr>
      <w:tr>
        <w:tblPrEx/>
        <w:trPr>
          <w:trHeight w:val="428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4-5</w:t>
            </w:r>
          </w:p>
        </w:tc>
        <w:tc>
          <w:tcPr>
            <w:tcW w:w="14938" w:type="dxa"/>
            <w:gridSpan w:val="8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b/>
                <w:kern w:val="0"/>
                <w:sz w:val="24"/>
                <w:szCs w:val="24"/>
                <w:lang w:bidi="en-US" w:eastAsia="en-US"/>
              </w:rPr>
              <w:t>REVISION EXERCISE/PRESENTATION</w:t>
            </w:r>
          </w:p>
        </w:tc>
      </w:tr>
      <w:tr>
        <w:tblPrEx/>
        <w:trPr>
          <w:trHeight w:val="1420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1"/>
                <w:kern w:val="0"/>
                <w:sz w:val="24"/>
                <w:szCs w:val="24"/>
                <w:lang w:bidi="en-US" w:eastAsia="en-US"/>
              </w:rPr>
              <w:t>5</w:t>
            </w: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Dictation</w:t>
            </w:r>
          </w:p>
        </w:tc>
        <w:tc>
          <w:tcPr>
            <w:tcW w:w="3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By the end of the sub-strand, the learner should be able to:</w:t>
            </w:r>
          </w:p>
          <w:p>
            <w:pPr>
              <w:pStyle w:val="style179"/>
              <w:widowControl/>
              <w:numPr>
                <w:ilvl w:val="0"/>
                <w:numId w:val="10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apply the knowledge  of blending and segmenting to write words</w:t>
            </w:r>
          </w:p>
          <w:p>
            <w:pPr>
              <w:pStyle w:val="style179"/>
              <w:widowControl/>
              <w:numPr>
                <w:ilvl w:val="0"/>
                <w:numId w:val="10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use proper letter formation with correct spacing to write words correctly</w:t>
            </w:r>
          </w:p>
          <w:p>
            <w:pPr>
              <w:pStyle w:val="style179"/>
              <w:widowControl/>
              <w:numPr>
                <w:ilvl w:val="0"/>
                <w:numId w:val="10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develop an interest in spelling and writing new words</w:t>
            </w:r>
          </w:p>
        </w:tc>
        <w:tc>
          <w:tcPr>
            <w:tcW w:w="32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practice formation and spelling of new words by using various strategies (onset and rime, letter-sound correspondence)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write dictated words correctly</w:t>
            </w:r>
          </w:p>
        </w:tc>
        <w:tc>
          <w:tcPr>
            <w:tcW w:w="18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1)  Why is it important to spell words correctly?</w:t>
            </w:r>
          </w:p>
        </w:tc>
        <w:tc>
          <w:tcPr>
            <w:tcW w:w="19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English Literacy Learners Bk59-60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The classroom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Cards, 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models</w:t>
            </w:r>
          </w:p>
        </w:tc>
        <w:tc>
          <w:tcPr>
            <w:tcW w:w="117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written exercise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oral questions</w:t>
            </w:r>
          </w:p>
        </w:tc>
        <w:tc>
          <w:tcPr>
            <w:tcW w:w="44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</w:tr>
      <w:tr>
        <w:tblPrEx/>
        <w:trPr>
          <w:trHeight w:val="1420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b/>
                <w:w w:val="85"/>
                <w:kern w:val="0"/>
                <w:sz w:val="24"/>
                <w:szCs w:val="24"/>
                <w:lang w:bidi="en-US" w:eastAsia="en-US"/>
              </w:rPr>
              <w:t>MY COMMUNITY</w:t>
            </w:r>
          </w:p>
        </w:tc>
        <w:tc>
          <w:tcPr>
            <w:tcW w:w="13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Listening: Conversation</w:t>
            </w:r>
          </w:p>
        </w:tc>
        <w:tc>
          <w:tcPr>
            <w:tcW w:w="3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By the end of the sub-strand, the learner should be able to:</w:t>
            </w:r>
          </w:p>
          <w:p>
            <w:pPr>
              <w:pStyle w:val="style179"/>
              <w:widowControl/>
              <w:numPr>
                <w:ilvl w:val="0"/>
                <w:numId w:val="11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listen attentively and actively participate in conversations in different contexts</w:t>
            </w:r>
          </w:p>
          <w:p>
            <w:pPr>
              <w:pStyle w:val="style179"/>
              <w:widowControl/>
              <w:numPr>
                <w:ilvl w:val="0"/>
                <w:numId w:val="11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recognize and use vocabulary related to the themes myself, my family, my school, and my home</w:t>
            </w:r>
          </w:p>
          <w:p>
            <w:pPr>
              <w:pStyle w:val="style179"/>
              <w:widowControl/>
              <w:numPr>
                <w:ilvl w:val="0"/>
                <w:numId w:val="11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appreciate taking turns while engaged in collaborative conversations</w:t>
            </w:r>
          </w:p>
        </w:tc>
        <w:tc>
          <w:tcPr>
            <w:tcW w:w="32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role play or dramatize a conversation involving issues relating to the theme my home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participate in collaborative conversation on different themes(check on Fluency, accuracy with words and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pronunciation, turn taking skills, in pairs and small groups</w:t>
            </w:r>
          </w:p>
        </w:tc>
        <w:tc>
          <w:tcPr>
            <w:tcW w:w="18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1)  Who do we talk to?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2)  What do we talk about?</w:t>
            </w:r>
          </w:p>
        </w:tc>
        <w:tc>
          <w:tcPr>
            <w:tcW w:w="19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English Literacy Learners Bk61-66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The classroom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Cards, 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models</w:t>
            </w:r>
          </w:p>
        </w:tc>
        <w:tc>
          <w:tcPr>
            <w:tcW w:w="117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written exercise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oral questions</w:t>
            </w:r>
          </w:p>
        </w:tc>
        <w:tc>
          <w:tcPr>
            <w:tcW w:w="44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</w:tr>
      <w:tr>
        <w:tblPrEx/>
        <w:trPr>
          <w:trHeight w:val="1420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Listening: Conversation</w:t>
            </w:r>
          </w:p>
        </w:tc>
        <w:tc>
          <w:tcPr>
            <w:tcW w:w="3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By the end of the sub-strand, the learner should be able to:</w:t>
            </w:r>
          </w:p>
          <w:p>
            <w:pPr>
              <w:pStyle w:val="style179"/>
              <w:widowControl/>
              <w:numPr>
                <w:ilvl w:val="0"/>
                <w:numId w:val="12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listen attentively and actively participate in conversations in different contexts</w:t>
            </w:r>
          </w:p>
          <w:p>
            <w:pPr>
              <w:pStyle w:val="style179"/>
              <w:widowControl/>
              <w:numPr>
                <w:ilvl w:val="0"/>
                <w:numId w:val="12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recognize and use vocabulary related to the themes myself, my family, my school, and my home</w:t>
            </w:r>
          </w:p>
          <w:p>
            <w:pPr>
              <w:pStyle w:val="style179"/>
              <w:widowControl/>
              <w:numPr>
                <w:ilvl w:val="0"/>
                <w:numId w:val="12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appreciate taking turns while engaged in collaborative conversations</w:t>
            </w:r>
          </w:p>
        </w:tc>
        <w:tc>
          <w:tcPr>
            <w:tcW w:w="32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associate the keywords displayed with those in the conversation listened to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record audios of conversations and listen to them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watch videos of different conversations</w:t>
            </w:r>
          </w:p>
        </w:tc>
        <w:tc>
          <w:tcPr>
            <w:tcW w:w="18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1)  Who do we talk to?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2)  What do we talk about?</w:t>
            </w:r>
          </w:p>
        </w:tc>
        <w:tc>
          <w:tcPr>
            <w:tcW w:w="19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English Literacy Learners Bk61-66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The classroom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Cards, 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models</w:t>
            </w:r>
          </w:p>
        </w:tc>
        <w:tc>
          <w:tcPr>
            <w:tcW w:w="117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written exercise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oral questions</w:t>
            </w:r>
          </w:p>
        </w:tc>
        <w:tc>
          <w:tcPr>
            <w:tcW w:w="44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</w:tr>
      <w:tr>
        <w:tblPrEx/>
        <w:trPr>
          <w:trHeight w:val="586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4-5</w:t>
            </w:r>
          </w:p>
        </w:tc>
        <w:tc>
          <w:tcPr>
            <w:tcW w:w="14938" w:type="dxa"/>
            <w:gridSpan w:val="8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b/>
                <w:kern w:val="0"/>
                <w:sz w:val="24"/>
                <w:szCs w:val="24"/>
                <w:lang w:bidi="en-US" w:eastAsia="en-US"/>
              </w:rPr>
              <w:t>REVISION EXERCISE/PRESENTATION</w:t>
            </w:r>
          </w:p>
        </w:tc>
      </w:tr>
      <w:tr>
        <w:tblPrEx/>
        <w:trPr>
          <w:trHeight w:val="1420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1"/>
                <w:kern w:val="0"/>
                <w:sz w:val="24"/>
                <w:szCs w:val="24"/>
                <w:lang w:bidi="en-US" w:eastAsia="en-US"/>
              </w:rPr>
              <w:t>6</w:t>
            </w: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b/>
                <w:w w:val="85"/>
                <w:kern w:val="0"/>
                <w:sz w:val="24"/>
                <w:szCs w:val="24"/>
                <w:lang w:bidi="en-US" w:eastAsia="en-US"/>
              </w:rPr>
              <w:t>Speaking</w:t>
            </w:r>
          </w:p>
        </w:tc>
        <w:tc>
          <w:tcPr>
            <w:tcW w:w="13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Presentation skills: Types of syllables</w:t>
            </w:r>
          </w:p>
        </w:tc>
        <w:tc>
          <w:tcPr>
            <w:tcW w:w="3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By the end of the sub-strand, the learner should be able to:</w:t>
            </w:r>
          </w:p>
          <w:p>
            <w:pPr>
              <w:pStyle w:val="style179"/>
              <w:widowControl/>
              <w:numPr>
                <w:ilvl w:val="0"/>
                <w:numId w:val="13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use a variety of vocabulary to express self appropriately</w:t>
            </w:r>
          </w:p>
          <w:p>
            <w:pPr>
              <w:pStyle w:val="style179"/>
              <w:widowControl/>
              <w:numPr>
                <w:ilvl w:val="0"/>
                <w:numId w:val="13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use appropriate tonal variation, articulation and stress to express self confidently</w:t>
            </w:r>
          </w:p>
          <w:p>
            <w:pPr>
              <w:pStyle w:val="style179"/>
              <w:widowControl/>
              <w:numPr>
                <w:ilvl w:val="0"/>
                <w:numId w:val="13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appreciate the use of transition words to sequence events</w:t>
            </w:r>
          </w:p>
        </w:tc>
        <w:tc>
          <w:tcPr>
            <w:tcW w:w="32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are guided to name activities in the order in which they occur (daily routine activities, market days, school and religious days)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are guided to brainstorm on activities for each day of the week, individually, in pairs and groups</w:t>
            </w:r>
          </w:p>
        </w:tc>
        <w:tc>
          <w:tcPr>
            <w:tcW w:w="18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1)  What does a good presenter do?</w:t>
            </w:r>
          </w:p>
        </w:tc>
        <w:tc>
          <w:tcPr>
            <w:tcW w:w="19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English Literacy Learners Bk66-70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The classroom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Cards, 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models</w:t>
            </w:r>
          </w:p>
        </w:tc>
        <w:tc>
          <w:tcPr>
            <w:tcW w:w="117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written exercise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oral questions</w:t>
            </w:r>
          </w:p>
        </w:tc>
        <w:tc>
          <w:tcPr>
            <w:tcW w:w="44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</w:tr>
      <w:tr>
        <w:tblPrEx/>
        <w:trPr>
          <w:trHeight w:val="1420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Presentation skills: sequencing</w:t>
            </w:r>
          </w:p>
        </w:tc>
        <w:tc>
          <w:tcPr>
            <w:tcW w:w="3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By the end of the sub-strand, the learner should be able to:</w:t>
            </w:r>
          </w:p>
          <w:p>
            <w:pPr>
              <w:pStyle w:val="style179"/>
              <w:widowControl/>
              <w:numPr>
                <w:ilvl w:val="0"/>
                <w:numId w:val="14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use a variety of vocabulary to express self appropriately</w:t>
            </w:r>
          </w:p>
          <w:p>
            <w:pPr>
              <w:pStyle w:val="style179"/>
              <w:widowControl/>
              <w:numPr>
                <w:ilvl w:val="0"/>
                <w:numId w:val="14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use appropriate tonal variation, articulation and stress to express self confidently</w:t>
            </w:r>
          </w:p>
          <w:p>
            <w:pPr>
              <w:pStyle w:val="style179"/>
              <w:widowControl/>
              <w:numPr>
                <w:ilvl w:val="0"/>
                <w:numId w:val="14"/>
              </w:numPr>
              <w:spacing w:before="0" w:after="0" w:lineRule="auto" w:line="240"/>
              <w:ind w:left="289" w:hanging="360"/>
              <w:jc w:val="left"/>
              <w:contextualSpacing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appreciate the use of transition words to sequence events</w:t>
            </w:r>
          </w:p>
        </w:tc>
        <w:tc>
          <w:tcPr>
            <w:tcW w:w="32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attempt to respond to questions related to sequencing of activities for each day of the week (before, after, then)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sing songs, rhymes and recite poems related to routine activities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 xml:space="preserve">  </w:t>
            </w: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Learners could express personal feelings orally using learnt vocabulary related to common routine activities</w:t>
            </w:r>
          </w:p>
        </w:tc>
        <w:tc>
          <w:tcPr>
            <w:tcW w:w="18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1)  What does a good presenter do?</w:t>
            </w:r>
          </w:p>
        </w:tc>
        <w:tc>
          <w:tcPr>
            <w:tcW w:w="19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English Literacy Learners Bk66-70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The classroom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Textbooks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Cards, 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spacing w:val="-3"/>
                <w:w w:val="80"/>
                <w:kern w:val="0"/>
                <w:sz w:val="24"/>
                <w:szCs w:val="24"/>
                <w:lang w:bidi="en-US" w:eastAsia="en-US"/>
              </w:rPr>
              <w:t>models</w:t>
            </w:r>
          </w:p>
        </w:tc>
        <w:tc>
          <w:tcPr>
            <w:tcW w:w="117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written exercise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5"/>
                <w:kern w:val="0"/>
                <w:sz w:val="24"/>
                <w:szCs w:val="24"/>
                <w:lang w:bidi="en-US" w:eastAsia="en-US"/>
              </w:rPr>
              <w:t>oral questions</w:t>
            </w:r>
          </w:p>
        </w:tc>
        <w:tc>
          <w:tcPr>
            <w:tcW w:w="44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</w:tr>
      <w:tr>
        <w:tblPrEx/>
        <w:trPr>
          <w:trHeight w:val="1420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  <w:tc>
          <w:tcPr>
            <w:tcW w:w="3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84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  <w:tc>
          <w:tcPr>
            <w:tcW w:w="191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pacing w:val="-3"/>
                <w:w w:val="80"/>
                <w:sz w:val="24"/>
                <w:szCs w:val="24"/>
                <w:lang w:bidi="en-US"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44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</w:p>
        </w:tc>
      </w:tr>
      <w:tr>
        <w:tblPrEx/>
        <w:trPr>
          <w:trHeight w:val="545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kern w:val="0"/>
                <w:sz w:val="24"/>
                <w:szCs w:val="24"/>
                <w:lang w:bidi="en-US" w:eastAsia="en-US"/>
              </w:rPr>
              <w:t>4-5</w:t>
            </w:r>
          </w:p>
        </w:tc>
        <w:tc>
          <w:tcPr>
            <w:tcW w:w="14938" w:type="dxa"/>
            <w:gridSpan w:val="8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eastAsia="Arial" w:hAnsi="Cambria Math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b/>
                <w:kern w:val="0"/>
                <w:sz w:val="24"/>
                <w:szCs w:val="24"/>
                <w:lang w:bidi="en-US" w:eastAsia="en-US"/>
              </w:rPr>
              <w:t>REVISION EXERCISE/PRESENTATION</w:t>
            </w:r>
          </w:p>
        </w:tc>
      </w:tr>
      <w:tr>
        <w:tblPrEx/>
        <w:trPr>
          <w:trHeight w:val="567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1"/>
                <w:kern w:val="0"/>
                <w:sz w:val="24"/>
                <w:szCs w:val="24"/>
                <w:lang w:bidi="en-US" w:eastAsia="en-US"/>
              </w:rPr>
              <w:t>7</w:t>
            </w:r>
          </w:p>
        </w:tc>
        <w:tc>
          <w:tcPr>
            <w:tcW w:w="15658" w:type="dxa"/>
            <w:gridSpan w:val="9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eastAsia="Arial" w:hAnsi="Cambria Math"/>
                <w:b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b/>
                <w:kern w:val="0"/>
                <w:sz w:val="24"/>
                <w:szCs w:val="24"/>
                <w:lang w:bidi="en-US" w:eastAsia="en-US"/>
              </w:rPr>
              <w:t>FORMATIVE ASSESSMENT/SKILL ACQUISITION ANALYSIS</w:t>
            </w:r>
          </w:p>
        </w:tc>
      </w:tr>
      <w:tr>
        <w:tblPrEx/>
        <w:trPr>
          <w:trHeight w:val="689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1"/>
                <w:kern w:val="0"/>
                <w:sz w:val="24"/>
                <w:szCs w:val="24"/>
                <w:lang w:bidi="en-US" w:eastAsia="en-US"/>
              </w:rPr>
              <w:t>8</w:t>
            </w:r>
          </w:p>
        </w:tc>
        <w:tc>
          <w:tcPr>
            <w:tcW w:w="15658" w:type="dxa"/>
            <w:gridSpan w:val="9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eastAsia="Arial" w:hAnsi="Cambria Math"/>
                <w:b/>
                <w:sz w:val="28"/>
                <w:szCs w:val="24"/>
                <w:lang w:bidi="en-US"/>
              </w:rPr>
            </w:pPr>
            <w:r>
              <w:rPr>
                <w:rFonts w:ascii="Cambria Math" w:eastAsia="Arial" w:hAnsi="Cambria Math"/>
                <w:b/>
                <w:kern w:val="0"/>
                <w:sz w:val="28"/>
                <w:szCs w:val="24"/>
                <w:lang w:bidi="en-US" w:eastAsia="en-US"/>
              </w:rPr>
              <w:t>HALF TERM</w:t>
            </w:r>
          </w:p>
        </w:tc>
      </w:tr>
      <w:tr>
        <w:tblPrEx/>
        <w:trPr>
          <w:trHeight w:val="689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1"/>
                <w:kern w:val="0"/>
                <w:sz w:val="24"/>
                <w:szCs w:val="24"/>
                <w:lang w:bidi="en-US" w:eastAsia="en-US"/>
              </w:rPr>
              <w:t>9-10</w:t>
            </w:r>
          </w:p>
        </w:tc>
        <w:tc>
          <w:tcPr>
            <w:tcW w:w="15658" w:type="dxa"/>
            <w:gridSpan w:val="9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eastAsia="Arial" w:hAnsi="Cambria Math"/>
                <w:b/>
                <w:sz w:val="28"/>
                <w:szCs w:val="24"/>
                <w:lang w:bidi="en-US"/>
              </w:rPr>
            </w:pPr>
            <w:r>
              <w:rPr>
                <w:rFonts w:ascii="Cambria Math" w:eastAsia="Arial" w:hAnsi="Cambria Math"/>
                <w:b/>
                <w:kern w:val="0"/>
                <w:sz w:val="24"/>
                <w:szCs w:val="24"/>
                <w:lang w:bidi="en-US" w:eastAsia="en-US"/>
              </w:rPr>
              <w:t>REVISION EXERCISE/PRESENTATION</w:t>
            </w:r>
          </w:p>
        </w:tc>
      </w:tr>
      <w:tr>
        <w:tblPrEx/>
        <w:trPr>
          <w:trHeight w:val="541" w:hRule="atLeast"/>
          <w:jc w:val="left"/>
        </w:trPr>
        <w:tc>
          <w:tcPr>
            <w:tcW w:w="6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Cambria Math" w:eastAsia="Arial" w:hAnsi="Cambria Math"/>
                <w:w w:val="91"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w w:val="91"/>
                <w:kern w:val="0"/>
                <w:sz w:val="24"/>
                <w:szCs w:val="24"/>
                <w:lang w:bidi="en-US" w:eastAsia="en-US"/>
              </w:rPr>
              <w:t>11-14</w:t>
            </w:r>
          </w:p>
        </w:tc>
        <w:tc>
          <w:tcPr>
            <w:tcW w:w="15658" w:type="dxa"/>
            <w:gridSpan w:val="9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eastAsia="Arial" w:hAnsi="Cambria Math"/>
                <w:b/>
                <w:sz w:val="24"/>
                <w:szCs w:val="24"/>
                <w:lang w:bidi="en-US"/>
              </w:rPr>
            </w:pPr>
            <w:r>
              <w:rPr>
                <w:rFonts w:ascii="Cambria Math" w:eastAsia="Arial" w:hAnsi="Cambria Math"/>
                <w:b/>
                <w:kern w:val="0"/>
                <w:sz w:val="24"/>
                <w:szCs w:val="24"/>
                <w:lang w:bidi="en-US" w:eastAsia="en-US"/>
              </w:rPr>
              <w:t>END TERM ASSESSMENT/SCHOOL CLOSING</w:t>
            </w:r>
          </w:p>
        </w:tc>
      </w:tr>
    </w:tbl>
    <w:p>
      <w:pPr>
        <w:pStyle w:val="style0"/>
        <w:spacing w:before="0" w:after="160"/>
        <w:rPr>
          <w:rFonts w:ascii="Cambria Math" w:hAnsi="Cambria Math"/>
        </w:rPr>
      </w:pPr>
    </w:p>
    <w:sectPr>
      <w:type w:val="nextPage"/>
      <w:pgSz w:w="16838" w:h="11906" w:orient="landscape"/>
      <w:pgMar w:top="142" w:right="253" w:bottom="142" w:left="284" w:header="0" w:footer="0" w:gutter="0"/>
      <w:pgNumType w:fmt="decimal"/>
      <w:textDirection w:val="lrTb"/>
      <w:docGrid w:type="default"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49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369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089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09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29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49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969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689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09" w:hanging="180"/>
      </w:pPr>
    </w:lvl>
  </w:abstractNum>
  <w:abstractNum w:abstractNumId="1">
    <w:nsid w:val="0000000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">
    <w:nsid w:val="0000000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49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369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089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09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29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49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969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689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09" w:hanging="180"/>
      </w:pPr>
    </w:lvl>
  </w:abstractNum>
  <w:abstractNum w:abstractNumId="3">
    <w:nsid w:val="0000000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4">
    <w:nsid w:val="0000000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9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550" w:hanging="180"/>
      </w:pPr>
    </w:lvl>
  </w:abstractNum>
  <w:abstractNum w:abstractNumId="5">
    <w:nsid w:val="00000005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6">
    <w:nsid w:val="00000006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7">
    <w:nsid w:val="0000000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8">
    <w:nsid w:val="00000008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49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369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089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09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29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49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969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689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09" w:hanging="180"/>
      </w:pPr>
    </w:lvl>
  </w:abstractNum>
  <w:abstractNum w:abstractNumId="9">
    <w:nsid w:val="00000009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49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369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089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09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29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49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969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689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09" w:hanging="180"/>
      </w:pPr>
    </w:lvl>
  </w:abstractNum>
  <w:abstractNum w:abstractNumId="10">
    <w:nsid w:val="0000000A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1">
    <w:nsid w:val="0000000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49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369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089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09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29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49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969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689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09" w:hanging="180"/>
      </w:pPr>
    </w:lvl>
  </w:abstractNum>
  <w:abstractNum w:abstractNumId="12">
    <w:nsid w:val="0000000C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3">
    <w:nsid w:val="0000000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649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369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089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09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529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249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969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689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09" w:hanging="180"/>
      </w:pPr>
    </w:lvl>
  </w:abstractNum>
  <w:abstractNum w:abstractNumId="14">
    <w:nsid w:val="0000000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160" w:lineRule="auto" w:line="259"/>
      <w:jc w:val="left"/>
    </w:pPr>
    <w:rPr>
      <w:rFonts w:ascii="Calibri" w:cs="Times New Roman" w:eastAsia="Calibri" w:hAnsi="Calibri"/>
      <w:color w:val="auto"/>
      <w:kern w:val="0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paragraph" w:customStyle="1" w:styleId="style4097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098">
    <w:name w:val="Caption"/>
    <w:basedOn w:val="style0"/>
    <w:next w:val="style4098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099">
    <w:name w:val="Index"/>
    <w:basedOn w:val="style0"/>
    <w:next w:val="style4099"/>
    <w:qFormat/>
    <w:pPr>
      <w:suppressLineNumbers/>
    </w:pPr>
    <w:rPr>
      <w:rFonts w:cs="Arial"/>
    </w:rPr>
  </w:style>
  <w:style w:type="paragraph" w:styleId="style179">
    <w:name w:val="List Paragraph"/>
    <w:basedOn w:val="style0"/>
    <w:next w:val="style179"/>
    <w:qFormat/>
    <w:uiPriority w:val="34"/>
    <w:pPr>
      <w:spacing w:before="0" w:after="160"/>
      <w:ind w:left="720"/>
      <w:contextualSpacing/>
    </w:pPr>
    <w:rPr/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name w:val="Grid Table 4 - Accent 51"/>
    <w:basedOn w:val="style105"/>
    <w:next w:val="style4100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pPr/>
      <w:rPr>
        <w:b/>
        <w:bCs/>
      </w:rPr>
      <w:tblPr/>
      <w:tcPr>
        <w:tcBorders>
          <w:top w:val="double" w:sz="4" w:space="0" w:color="4472c4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blPr/>
      <w:tcPr>
        <w:tcBorders/>
      </w:tcPr>
    </w:tblStylePr>
    <w:tblStylePr w:type="lastCol">
      <w:pPr/>
      <w:rPr>
        <w:b/>
        <w:bCs/>
      </w:rPr>
      <w:tblPr/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Words>1563</Words>
  <Pages>6</Pages>
  <Characters>9091</Characters>
  <Application>WPS Office</Application>
  <Paragraphs>381</Paragraphs>
  <Company>Hewlett-Packard</Company>
  <CharactersWithSpaces>10467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2021-06-08T04:40:00Z</dcterms:created>
  <dc:creator>Hp Pavillion</dc:creator>
  <dc:language>en-US</dc:language>
  <lastModifiedBy>V2332</lastModifiedBy>
  <lastPrinted>2021-08-15T06:19:00Z</lastPrinted>
  <dcterms:modified xsi:type="dcterms:W3CDTF">2025-04-20T03:34:25Z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1bb2c222542b4345a94dd72c869e985a</vt:lpwstr>
  </property>
</Properties>
</file>