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F8" w:rsidRPr="00696FBA" w:rsidRDefault="001304F8" w:rsidP="001304F8">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MWONGOZO WA KUSAHISHA</w:t>
      </w:r>
    </w:p>
    <w:p w:rsidR="001304F8" w:rsidRPr="00696FBA" w:rsidRDefault="001304F8" w:rsidP="001304F8">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KISWAHILI G8 KJSEA, MUHULA WA 1, FEBRUARI 2026.</w:t>
      </w:r>
    </w:p>
    <w:p w:rsidR="001304F8" w:rsidRPr="00696FBA" w:rsidRDefault="001304F8" w:rsidP="001304F8">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SEHEMU A: UFAHAMU (10 ALAMA)</w:t>
      </w:r>
    </w:p>
    <w:tbl>
      <w:tblPr>
        <w:tblStyle w:val="TableGrid"/>
        <w:tblW w:w="0" w:type="auto"/>
        <w:tblLook w:val="04A0" w:firstRow="1" w:lastRow="0" w:firstColumn="1" w:lastColumn="0" w:noHBand="0" w:noVBand="1"/>
      </w:tblPr>
      <w:tblGrid>
        <w:gridCol w:w="813"/>
        <w:gridCol w:w="8763"/>
      </w:tblGrid>
      <w:tr w:rsidR="001304F8" w:rsidRPr="00696FBA" w:rsidTr="00C12458">
        <w:tc>
          <w:tcPr>
            <w:tcW w:w="0" w:type="auto"/>
            <w:hideMark/>
          </w:tcPr>
          <w:p w:rsidR="001304F8" w:rsidRPr="00696FBA" w:rsidRDefault="001304F8"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Swali</w:t>
            </w:r>
          </w:p>
        </w:tc>
        <w:tc>
          <w:tcPr>
            <w:tcW w:w="0" w:type="auto"/>
            <w:hideMark/>
          </w:tcPr>
          <w:p w:rsidR="001304F8" w:rsidRPr="00696FBA" w:rsidRDefault="001304F8" w:rsidP="00C12458">
            <w:pPr>
              <w:jc w:val="center"/>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Jibu / Maelezo</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Kenya ina makabila mengi sana-42 (zaidi ya 40).</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Mseto wa mahindi na maharagwe huitwa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irio</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Mboga za kienyeji hupatikana kulingana na mandhari ya eneo.</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Mwandishi anapendezwa na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utajiri wa kiutamaduni wa taifa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Mapishi matamu ni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yaliyopikwa kwa ustadi na tajriba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f)</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Watu wanaoheshimiwa zaidi ni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wale wenye desturi, tamaduni na mila zao</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g)</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Methali inamaanisha: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Udugu na mshikamano ni muhimu kuliko kufanana kabisa kwa mambo</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Lugha ya Kiswahili imeunganisha makabila yote,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ikifanya watu tofauti wawe na mshikamano</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Ujumbe mkuu: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Ingawa Wakenya ni tofauti, mshikamano na umoja unajenga taifa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r w:rsidR="001304F8" w:rsidRPr="00696FBA" w:rsidTr="00C12458">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j)</w:t>
            </w:r>
          </w:p>
        </w:tc>
        <w:tc>
          <w:tcPr>
            <w:tcW w:w="0" w:type="auto"/>
            <w:hideMark/>
          </w:tcPr>
          <w:p w:rsidR="001304F8" w:rsidRPr="00696FBA" w:rsidRDefault="001304F8" w:rsidP="00C12458">
            <w:pPr>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Mfano wa mavazi yanayopendwa pwani: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Kanzu na buibui</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tc>
      </w:tr>
    </w:tbl>
    <w:p w:rsidR="001304F8" w:rsidRPr="00696FBA" w:rsidRDefault="001304F8" w:rsidP="001304F8">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SEHEMU B: SHAIRI (10 ALAMA)</w:t>
      </w:r>
    </w:p>
    <w:p w:rsidR="001304F8" w:rsidRPr="00696FBA" w:rsidRDefault="001304F8" w:rsidP="001304F8">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Methali inayofanana: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“Udugu umekuwa kufaana si kufanana.”</w:t>
      </w:r>
    </w:p>
    <w:p w:rsidR="001304F8" w:rsidRPr="00696FBA" w:rsidRDefault="001304F8" w:rsidP="001304F8">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Vitenzi vinavyotumika katika wakati uliopo: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wakiungana, linapambana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1304F8" w:rsidRPr="00696FBA" w:rsidRDefault="001304F8" w:rsidP="001304F8">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Shairi linahimiza mshikamano kwa sababu: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linasisitiza kwamba tofauti za rangi, asili na mavazi hazizuizi mshikamano wa taifa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1304F8" w:rsidRPr="00696FBA" w:rsidRDefault="001304F8" w:rsidP="001304F8">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Vifaa vya lugha: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Fanananisho, kurudia maneno, mtindo wa sauti</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1304F8" w:rsidRPr="00696FBA" w:rsidRDefault="001304F8" w:rsidP="001304F8">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Maudhui matatu:</w:t>
      </w:r>
    </w:p>
    <w:p w:rsidR="001304F8" w:rsidRPr="00696FBA" w:rsidRDefault="001304F8" w:rsidP="001304F8">
      <w:pPr>
        <w:numPr>
          <w:ilvl w:val="1"/>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Umuhimu wa mshikamano wa taifa</w:t>
      </w:r>
    </w:p>
    <w:p w:rsidR="001304F8" w:rsidRPr="00696FBA" w:rsidRDefault="001304F8" w:rsidP="001304F8">
      <w:pPr>
        <w:numPr>
          <w:ilvl w:val="1"/>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Tofauti za kitamaduni na rangi</w:t>
      </w:r>
    </w:p>
    <w:p w:rsidR="001304F8" w:rsidRPr="00696FBA" w:rsidRDefault="001304F8" w:rsidP="001304F8">
      <w:pPr>
        <w:numPr>
          <w:ilvl w:val="1"/>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Umuhimu wa mshikamano na mshikamano wa wananchi</w:t>
      </w:r>
    </w:p>
    <w:p w:rsidR="001304F8" w:rsidRPr="00696FBA" w:rsidRDefault="001304F8" w:rsidP="001304F8">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SEHEMU C: SARUFI (10 ALAMA)</w:t>
      </w:r>
    </w:p>
    <w:p w:rsidR="001304F8" w:rsidRPr="00696FBA" w:rsidRDefault="001304F8" w:rsidP="001304F8">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Nomino za dhana: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Umoja, amani, maendeleo</w:t>
      </w:r>
    </w:p>
    <w:p w:rsidR="001304F8" w:rsidRPr="00696FBA" w:rsidRDefault="001304F8" w:rsidP="001304F8">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Sentensi kamili:</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Waandamanaji walikabiliwa na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ukaguzi</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wa polisi.</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Mjadala</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wa wanasiasa kilijadiliwa jioni.</w:t>
      </w:r>
    </w:p>
    <w:p w:rsidR="001304F8" w:rsidRPr="00696FBA" w:rsidRDefault="001304F8" w:rsidP="001304F8">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Nomino za vitenzi-jina: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kuendeleza elimu</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elimu</w:t>
      </w:r>
    </w:p>
    <w:p w:rsidR="001304F8" w:rsidRPr="00696FBA" w:rsidRDefault="001304F8" w:rsidP="001304F8">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Vitenzi vya wakati uliopo:</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Wachezaji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wanacheza</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kandanda.</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Mwimbaji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anatetea</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haki za watoto.</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Wazee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wanashiriki</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mikutano ya kijamii.</w:t>
      </w:r>
    </w:p>
    <w:p w:rsidR="001304F8" w:rsidRPr="00696FBA" w:rsidRDefault="001304F8" w:rsidP="001304F8">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Wingi wa maneno:</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Cheti kimeraruka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vyeti vimeraruka</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Chanda chema kimevikwa pete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vichanda</w:t>
      </w:r>
    </w:p>
    <w:p w:rsidR="001304F8" w:rsidRPr="00696FBA" w:rsidRDefault="001304F8" w:rsidP="001304F8">
      <w:pPr>
        <w:numPr>
          <w:ilvl w:val="1"/>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Kiwambo cha runinga kimezeeka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viwambo</w:t>
      </w:r>
    </w:p>
    <w:p w:rsidR="001304F8" w:rsidRPr="00696FBA" w:rsidRDefault="001304F8" w:rsidP="001304F8">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SEHEMU D: NOVELA / FASIHI (10 ALAMA)</w:t>
      </w:r>
    </w:p>
    <w:p w:rsidR="001304F8" w:rsidRPr="00696FBA" w:rsidRDefault="001304F8" w:rsidP="001304F8">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Maudhui matatu:</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Uvumilivu na juhudi za mhusika</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Changamoto za maisha na kushinda vikwazo</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Mafanikio na kupata heshima</w:t>
      </w:r>
    </w:p>
    <w:p w:rsidR="001304F8" w:rsidRPr="00696FBA" w:rsidRDefault="001304F8" w:rsidP="001304F8">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Aina mbili za mandhari:</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Mandhari ya kijamii (ushirikiano, kutoachwa nyuma)</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Mandhari ya kihisia / kibinafsi (mafanikio ya kibinafsi)</w:t>
      </w:r>
    </w:p>
    <w:p w:rsidR="001304F8" w:rsidRPr="00696FBA" w:rsidRDefault="001304F8" w:rsidP="001304F8">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Mbinu mbili za lugha:</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Matumizi ya mfuatano wa matukio</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Tofauti ya majina na maneno kuonesha hali</w:t>
      </w:r>
    </w:p>
    <w:p w:rsidR="001304F8" w:rsidRPr="00696FBA" w:rsidRDefault="001304F8" w:rsidP="001304F8">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Mafunzo matatu:</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Usitakie kukata tamaa</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Kushughulika na changamoto kwa uvumilivu</w:t>
      </w:r>
    </w:p>
    <w:p w:rsidR="001304F8" w:rsidRPr="00696FBA" w:rsidRDefault="001304F8" w:rsidP="001304F8">
      <w:pPr>
        <w:numPr>
          <w:ilvl w:val="1"/>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Kujifunza kutoka kwa Biblia na mfano wa viongozi wa dini</w:t>
      </w:r>
    </w:p>
    <w:p w:rsidR="001304F8" w:rsidRPr="00696FBA" w:rsidRDefault="001304F8" w:rsidP="001304F8">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SEHEMU E: TAMTHILIA (10 ALAMA)</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 Sifa mbili za uongo:</w:t>
      </w:r>
    </w:p>
    <w:p w:rsidR="001304F8" w:rsidRPr="00696FBA" w:rsidRDefault="001304F8" w:rsidP="001304F8">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Huwezi kudanganya milele</w:t>
      </w:r>
    </w:p>
    <w:p w:rsidR="001304F8" w:rsidRPr="00696FBA" w:rsidRDefault="001304F8" w:rsidP="001304F8">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Huweza kuharibu sifa na heshima</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 Mbinu mbili za lugha:</w:t>
      </w:r>
    </w:p>
    <w:p w:rsidR="001304F8" w:rsidRPr="00696FBA" w:rsidRDefault="001304F8" w:rsidP="001304F8">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Mfanananisho: “Ukweli ni kama jua”</w:t>
      </w:r>
    </w:p>
    <w:p w:rsidR="001304F8" w:rsidRPr="00696FBA" w:rsidRDefault="001304F8" w:rsidP="001304F8">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Methali: “Uongo una miguu mifupi”</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 xml:space="preserve">c) Tunu inayofundishwa: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Uaminifu</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 Matokeo ya jamii isiyo na ukweli:</w:t>
      </w:r>
    </w:p>
    <w:p w:rsidR="001304F8" w:rsidRPr="00696FBA" w:rsidRDefault="001304F8" w:rsidP="001304F8">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Haina msingi thabiti</w:t>
      </w:r>
    </w:p>
    <w:p w:rsidR="001304F8" w:rsidRPr="00696FBA" w:rsidRDefault="001304F8" w:rsidP="001304F8">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Inaanguka kama jengo bovu</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e) Funzo:</w:t>
      </w:r>
    </w:p>
    <w:p w:rsidR="001304F8" w:rsidRPr="00696FBA" w:rsidRDefault="001304F8" w:rsidP="001304F8">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Ukweli ni muhimu</w:t>
      </w:r>
    </w:p>
    <w:p w:rsidR="001304F8" w:rsidRPr="00696FBA" w:rsidRDefault="001304F8" w:rsidP="001304F8">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Uongo huzaa madhara</w:t>
      </w:r>
    </w:p>
    <w:p w:rsidR="001304F8" w:rsidRPr="00696FBA" w:rsidRDefault="001304F8" w:rsidP="001304F8">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Tunu kama uaminifu ni bora kuliko fedha</w:t>
      </w:r>
    </w:p>
    <w:p w:rsidR="001304F8" w:rsidRPr="00696FBA" w:rsidRDefault="001304F8" w:rsidP="001304F8">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INSHA: Barua Rasmi – Mfano</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Amina Hassan</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Shule ya Msingi Taifa</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S.L.P 345-Taifa</w:t>
      </w:r>
    </w:p>
    <w:p w:rsidR="001304F8" w:rsidRPr="00696FBA" w:rsidRDefault="001304F8" w:rsidP="001304F8">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12/02/2026</w:t>
      </w:r>
    </w:p>
    <w:p w:rsidR="001304F8" w:rsidRPr="00696FBA" w:rsidRDefault="001304F8" w:rsidP="001304F8">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Kwa Mwalimu Mkuu</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Mwalimu Mkuu,</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Shule ya Msingi Taifa</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S.L.P 45678</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Nairobi</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u w:val="single"/>
          <w14:textFill>
            <w14:solidFill>
              <w14:srgbClr w14:val="000000">
                <w14:alpha w14:val="30000"/>
              </w14:srgbClr>
            </w14:solidFill>
          </w14:textFill>
        </w:rPr>
      </w:pPr>
      <w:r w:rsidRPr="00696FBA">
        <w:rPr>
          <w:rFonts w:ascii="Comic Sans MS" w:eastAsia="Times New Roman" w:hAnsi="Comic Sans MS" w:cs="Times New Roman"/>
          <w:color w:val="000000"/>
          <w:sz w:val="24"/>
          <w:szCs w:val="24"/>
          <w:u w:val="single"/>
          <w14:textFill>
            <w14:solidFill>
              <w14:srgbClr w14:val="000000">
                <w14:alpha w14:val="30000"/>
              </w14:srgbClr>
            </w14:solidFill>
          </w14:textFill>
        </w:rPr>
        <w:t>Yah: Ombi la Msamaha kwa Kuchelewa</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Mheshimiwa Mwalimu Mkuu,</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Napenda kuomba msamaha kwa kuchelewa kujiunga na gwaride la shule tarehe ya leo. Sababu ya kuchelewa kwangu ni kwamba nilikumbana na changamoto za usafiri kutokana na mvua kubwa iliyosababisha barabara kuwa nzito.</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Ninaahidi kuwa hatutarajiwi tena kuonekana kuchelewa na nitahakikisha kuwasili shuleni kwa wakati. Naomba radhi kwa usumbufu uliosababishwa.</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Nina shukuru kwa kuelewa kwako na kuzingatia ombi langu.</w:t>
      </w:r>
    </w:p>
    <w:p w:rsidR="001304F8" w:rsidRPr="00696FBA" w:rsidRDefault="001304F8" w:rsidP="001304F8">
      <w:pPr>
        <w:spacing w:before="100" w:beforeAutospacing="1" w:after="100" w:afterAutospacing="1" w:line="240" w:lineRule="auto"/>
        <w:rPr>
          <w:rFonts w:ascii="Comic Sans MS" w:eastAsia="Times New Roman" w:hAnsi="Comic Sans MS" w:cs="Times New Roman"/>
          <w:b/>
          <w:bCs/>
          <w:color w:val="000000"/>
          <w:sz w:val="24"/>
          <w:szCs w:val="24"/>
          <w:rtl/>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Kwa heshima,</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r>
      <w:r w:rsidRPr="00696FBA">
        <w:rPr>
          <w:rFonts w:ascii="Comic Sans MS" w:eastAsia="Times New Roman" w:hAnsi="Comic Sans MS" w:cs="Times New Roman" w:hint="cs"/>
          <w:b/>
          <w:bCs/>
          <w:color w:val="000000"/>
          <w:sz w:val="48"/>
          <w:szCs w:val="48"/>
          <w14:textFill>
            <w14:solidFill>
              <w14:srgbClr w14:val="000000">
                <w14:alpha w14:val="30000"/>
              </w14:srgbClr>
            </w14:solidFill>
          </w14:textFill>
        </w:rPr>
        <w:sym w:font="Wingdings" w:char="F0D0"/>
      </w:r>
      <w:r w:rsidRPr="00696FBA">
        <w:rPr>
          <w:rFonts w:ascii="Comic Sans MS" w:eastAsia="Times New Roman" w:hAnsi="Comic Sans MS" w:cs="Times New Roman" w:hint="cs"/>
          <w:b/>
          <w:bCs/>
          <w:color w:val="000000"/>
          <w:sz w:val="48"/>
          <w:szCs w:val="48"/>
          <w:rtl/>
          <w14:textFill>
            <w14:solidFill>
              <w14:srgbClr w14:val="000000">
                <w14:alpha w14:val="30000"/>
              </w14:srgbClr>
            </w14:solidFill>
          </w14:textFill>
        </w:rPr>
        <w:t>شىىىؤي</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Amina Hassan</w:t>
      </w: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1304F8" w:rsidRPr="00696FBA" w:rsidRDefault="001304F8" w:rsidP="001304F8">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3CC"/>
    <w:multiLevelType w:val="multilevel"/>
    <w:tmpl w:val="255A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B1585"/>
    <w:multiLevelType w:val="multilevel"/>
    <w:tmpl w:val="21ECB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F58B3"/>
    <w:multiLevelType w:val="multilevel"/>
    <w:tmpl w:val="30DCD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320EF2"/>
    <w:multiLevelType w:val="multilevel"/>
    <w:tmpl w:val="3C7E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373C0"/>
    <w:multiLevelType w:val="multilevel"/>
    <w:tmpl w:val="44C6E5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D07B9E"/>
    <w:multiLevelType w:val="multilevel"/>
    <w:tmpl w:val="82F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526FD"/>
    <w:multiLevelType w:val="multilevel"/>
    <w:tmpl w:val="03E855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7F48A1"/>
    <w:multiLevelType w:val="multilevel"/>
    <w:tmpl w:val="F406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F8"/>
    <w:rsid w:val="000222AD"/>
    <w:rsid w:val="00130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C9BE-38BA-4C71-897E-CA85DEAE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2025-12-28T05:52:00Z</dcterms:created>
  <dcterms:modified xsi:type="dcterms:W3CDTF">2025-12-28T05:53:00Z</dcterms:modified>
</cp:coreProperties>
</file>