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rPr>
          <w:rFonts w:ascii="Times New Roman" w:cs="Times New Roman" w:hAnsi="Times New Roman"/>
          <w:b/>
          <w:sz w:val="20"/>
          <w:szCs w:val="28"/>
        </w:rPr>
      </w:pPr>
      <w:r>
        <w:rPr>
          <w:rFonts w:ascii="Times New Roman" w:cs="Times New Roman" w:hAnsi="Times New Roman"/>
          <w:b/>
          <w:sz w:val="20"/>
          <w:szCs w:val="28"/>
        </w:rPr>
        <w:t xml:space="preserve">Name: </w:t>
      </w:r>
      <w:r>
        <w:rPr>
          <w:rFonts w:ascii="Times New Roman" w:cs="Times New Roman" w:hAnsi="Times New Roman"/>
          <w:sz w:val="20"/>
          <w:szCs w:val="28"/>
        </w:rPr>
        <w:t>……………………………....…</w:t>
      </w:r>
      <w:r>
        <w:rPr>
          <w:rFonts w:ascii="Times New Roman" w:cs="Times New Roman" w:hAnsi="Times New Roman"/>
          <w:sz w:val="20"/>
          <w:szCs w:val="28"/>
        </w:rPr>
        <w:t>................</w:t>
      </w:r>
      <w:r>
        <w:rPr>
          <w:rFonts w:ascii="Times New Roman" w:cs="Times New Roman" w:hAnsi="Times New Roman"/>
          <w:sz w:val="20"/>
          <w:szCs w:val="28"/>
        </w:rPr>
        <w:t>……….</w:t>
      </w:r>
      <w:r>
        <w:rPr>
          <w:rFonts w:ascii="Times New Roman" w:cs="Times New Roman" w:hAnsi="Times New Roman"/>
          <w:b/>
          <w:sz w:val="20"/>
          <w:szCs w:val="28"/>
        </w:rPr>
        <w:t xml:space="preserve">      </w:t>
      </w:r>
      <w:r>
        <w:rPr>
          <w:rFonts w:ascii="Times New Roman" w:cs="Times New Roman" w:hAnsi="Times New Roman"/>
          <w:b/>
          <w:sz w:val="20"/>
          <w:szCs w:val="28"/>
        </w:rPr>
        <w:tab/>
      </w:r>
      <w:r>
        <w:rPr>
          <w:rFonts w:ascii="Times New Roman" w:cs="Times New Roman" w:hAnsi="Times New Roman"/>
          <w:b/>
          <w:sz w:val="20"/>
          <w:szCs w:val="28"/>
        </w:rPr>
        <w:t>ADM</w:t>
      </w:r>
      <w:r>
        <w:rPr>
          <w:rFonts w:ascii="Times New Roman" w:cs="Times New Roman" w:hAnsi="Times New Roman"/>
          <w:b/>
          <w:sz w:val="20"/>
          <w:szCs w:val="28"/>
        </w:rPr>
        <w:t xml:space="preserve">: </w:t>
      </w:r>
      <w:r>
        <w:rPr>
          <w:rFonts w:ascii="Times New Roman" w:cs="Times New Roman" w:hAnsi="Times New Roman"/>
          <w:sz w:val="20"/>
          <w:szCs w:val="28"/>
        </w:rPr>
        <w:t>……………………….…</w:t>
      </w:r>
      <w:r>
        <w:rPr>
          <w:rFonts w:ascii="Times New Roman" w:cs="Times New Roman" w:hAnsi="Times New Roman"/>
          <w:sz w:val="20"/>
          <w:szCs w:val="28"/>
        </w:rPr>
        <w:t>CLASS</w:t>
      </w:r>
      <w:r>
        <w:rPr>
          <w:rFonts w:ascii="Times New Roman" w:cs="Times New Roman" w:hAnsi="Times New Roman"/>
          <w:sz w:val="20"/>
          <w:szCs w:val="28"/>
        </w:rPr>
        <w:t>………….</w:t>
      </w:r>
    </w:p>
    <w:p>
      <w:pPr>
        <w:pStyle w:val="style0"/>
        <w:spacing w:lineRule="auto" w:line="480"/>
        <w:rPr>
          <w:rFonts w:ascii="Times New Roman" w:cs="Times New Roman" w:hAnsi="Times New Roman"/>
          <w:b/>
          <w:sz w:val="20"/>
          <w:szCs w:val="28"/>
        </w:rPr>
      </w:pPr>
      <w:r>
        <w:rPr>
          <w:rFonts w:ascii="Times New Roman" w:cs="Times New Roman" w:hAnsi="Times New Roman"/>
          <w:b/>
          <w:sz w:val="20"/>
          <w:szCs w:val="28"/>
        </w:rPr>
        <w:t xml:space="preserve">School: </w:t>
      </w:r>
      <w:r>
        <w:rPr>
          <w:rFonts w:ascii="Times New Roman" w:cs="Times New Roman" w:hAnsi="Times New Roman"/>
          <w:sz w:val="20"/>
          <w:szCs w:val="28"/>
        </w:rPr>
        <w:t xml:space="preserve">……………………………………….... </w:t>
      </w:r>
      <w:r>
        <w:rPr>
          <w:rFonts w:ascii="Times New Roman" w:cs="Times New Roman" w:hAnsi="Times New Roman"/>
          <w:b/>
          <w:sz w:val="20"/>
          <w:szCs w:val="28"/>
        </w:rPr>
        <w:t xml:space="preserve">     </w:t>
      </w:r>
      <w:r>
        <w:rPr>
          <w:rFonts w:ascii="Times New Roman" w:cs="Times New Roman" w:hAnsi="Times New Roman"/>
          <w:b/>
          <w:sz w:val="20"/>
          <w:szCs w:val="28"/>
        </w:rPr>
        <w:tab/>
      </w:r>
      <w:r>
        <w:rPr>
          <w:rFonts w:ascii="Times New Roman" w:cs="Times New Roman" w:hAnsi="Times New Roman"/>
          <w:b/>
          <w:sz w:val="20"/>
          <w:szCs w:val="28"/>
        </w:rPr>
        <w:tab/>
      </w:r>
      <w:r>
        <w:rPr>
          <w:rFonts w:ascii="Times New Roman" w:cs="Times New Roman" w:hAnsi="Times New Roman"/>
          <w:b/>
          <w:sz w:val="20"/>
          <w:szCs w:val="28"/>
        </w:rPr>
        <w:t xml:space="preserve">Candidate’s Signature: </w:t>
      </w:r>
      <w:r>
        <w:rPr>
          <w:rFonts w:ascii="Times New Roman" w:cs="Times New Roman" w:hAnsi="Times New Roman"/>
          <w:sz w:val="20"/>
          <w:szCs w:val="28"/>
        </w:rPr>
        <w:t>………………………</w:t>
      </w:r>
      <w:r>
        <w:rPr>
          <w:rFonts w:ascii="Times New Roman" w:cs="Times New Roman" w:hAnsi="Times New Roman"/>
          <w:b/>
          <w:sz w:val="20"/>
          <w:szCs w:val="28"/>
        </w:rPr>
        <w:t xml:space="preserve"> </w:t>
      </w:r>
      <w:r>
        <w:rPr>
          <w:rFonts w:ascii="Times New Roman" w:cs="Times New Roman" w:hAnsi="Times New Roman"/>
          <w:b/>
          <w:sz w:val="20"/>
          <w:szCs w:val="28"/>
        </w:rPr>
        <w:tab/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311/2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HISTORY AND GOVERNMENT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PAPER 1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TERM 2 2025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  <w:lang w:val="en-US"/>
        </w:rPr>
        <w:t xml:space="preserve">MAY </w:t>
      </w:r>
      <w:r>
        <w:rPr>
          <w:rFonts w:ascii="Times New Roman" w:cs="Times New Roman" w:hAnsi="Times New Roman"/>
          <w:b/>
          <w:sz w:val="20"/>
          <w:szCs w:val="20"/>
        </w:rPr>
        <w:t xml:space="preserve"> 2025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TIME: 2½ HOURS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Kenya Certificate of Secondary Education</w:t>
      </w:r>
    </w:p>
    <w:p>
      <w:pPr>
        <w:pStyle w:val="style0"/>
        <w:jc w:val="center"/>
        <w:rPr>
          <w:b/>
          <w:sz w:val="32"/>
          <w:szCs w:val="28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311/2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HISTORY AND GOVERNMENT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PAPER 1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END TERM 2 2025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JULY 2025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TIME: 2½ HOURS</w:t>
      </w:r>
    </w:p>
    <w:p>
      <w:pPr>
        <w:pStyle w:val="style0"/>
        <w:rPr>
          <w:b/>
          <w:sz w:val="32"/>
          <w:szCs w:val="28"/>
        </w:rPr>
      </w:pPr>
    </w:p>
    <w:p>
      <w:pPr>
        <w:pStyle w:val="style0"/>
        <w:jc w:val="center"/>
        <w:rPr>
          <w:b/>
          <w:sz w:val="32"/>
          <w:szCs w:val="28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8"/>
          <w:u w:val="single"/>
        </w:rPr>
      </w:pPr>
    </w:p>
    <w:p>
      <w:pPr>
        <w:pStyle w:val="style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b/>
          <w:bCs/>
          <w:sz w:val="24"/>
          <w:szCs w:val="28"/>
          <w:u w:val="single"/>
        </w:rPr>
        <w:t>INSTRUCTIONS TO CANDIDATES</w:t>
      </w:r>
      <w:r>
        <w:rPr>
          <w:rFonts w:ascii="Times New Roman" w:cs="Times New Roman" w:hAnsi="Times New Roman"/>
          <w:sz w:val="24"/>
          <w:szCs w:val="28"/>
        </w:rPr>
        <w:t>:</w:t>
      </w:r>
    </w:p>
    <w:p>
      <w:pPr>
        <w:pStyle w:val="style0"/>
        <w:numPr>
          <w:ilvl w:val="0"/>
          <w:numId w:val="1"/>
        </w:numPr>
        <w:tabs>
          <w:tab w:val="clear" w:pos="960"/>
        </w:tabs>
        <w:spacing w:after="0" w:lineRule="auto" w:line="240"/>
        <w:ind w:hanging="96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This paper consists of three Sections </w:t>
      </w:r>
      <w:r>
        <w:rPr>
          <w:rFonts w:ascii="Times New Roman" w:cs="Times New Roman" w:hAnsi="Times New Roman"/>
          <w:b/>
          <w:sz w:val="24"/>
          <w:szCs w:val="28"/>
        </w:rPr>
        <w:t>A</w:t>
      </w:r>
      <w:r>
        <w:rPr>
          <w:rFonts w:ascii="Times New Roman" w:cs="Times New Roman" w:hAnsi="Times New Roman"/>
          <w:sz w:val="24"/>
          <w:szCs w:val="28"/>
        </w:rPr>
        <w:t xml:space="preserve">, </w:t>
      </w:r>
      <w:r>
        <w:rPr>
          <w:rFonts w:ascii="Times New Roman" w:cs="Times New Roman" w:hAnsi="Times New Roman"/>
          <w:b/>
          <w:sz w:val="24"/>
          <w:szCs w:val="28"/>
        </w:rPr>
        <w:t>B</w:t>
      </w:r>
      <w:r>
        <w:rPr>
          <w:rFonts w:ascii="Times New Roman" w:cs="Times New Roman" w:hAnsi="Times New Roman"/>
          <w:sz w:val="24"/>
          <w:szCs w:val="28"/>
        </w:rPr>
        <w:t xml:space="preserve"> and </w:t>
      </w:r>
      <w:r>
        <w:rPr>
          <w:rFonts w:ascii="Times New Roman" w:cs="Times New Roman" w:hAnsi="Times New Roman"/>
          <w:b/>
          <w:sz w:val="24"/>
          <w:szCs w:val="28"/>
        </w:rPr>
        <w:t>C</w:t>
      </w:r>
      <w:r>
        <w:rPr>
          <w:rFonts w:ascii="Times New Roman" w:cs="Times New Roman" w:hAnsi="Times New Roman"/>
          <w:sz w:val="24"/>
          <w:szCs w:val="28"/>
        </w:rPr>
        <w:t>.</w:t>
      </w:r>
    </w:p>
    <w:p>
      <w:pPr>
        <w:pStyle w:val="style0"/>
        <w:numPr>
          <w:ilvl w:val="0"/>
          <w:numId w:val="1"/>
        </w:numPr>
        <w:tabs>
          <w:tab w:val="clear" w:pos="960"/>
        </w:tabs>
        <w:spacing w:after="0" w:lineRule="auto" w:line="240"/>
        <w:ind w:left="0" w:firstLine="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    Answer all questions in Section </w:t>
      </w:r>
      <w:r>
        <w:rPr>
          <w:rFonts w:ascii="Times New Roman" w:cs="Times New Roman" w:hAnsi="Times New Roman"/>
          <w:b/>
          <w:sz w:val="24"/>
          <w:szCs w:val="28"/>
        </w:rPr>
        <w:t>A</w:t>
      </w:r>
      <w:r>
        <w:rPr>
          <w:rFonts w:ascii="Times New Roman" w:cs="Times New Roman" w:hAnsi="Times New Roman"/>
          <w:sz w:val="24"/>
          <w:szCs w:val="28"/>
        </w:rPr>
        <w:t xml:space="preserve">, </w:t>
      </w:r>
      <w:r>
        <w:rPr>
          <w:rFonts w:ascii="Times New Roman" w:cs="Times New Roman" w:hAnsi="Times New Roman"/>
          <w:b/>
          <w:sz w:val="24"/>
          <w:szCs w:val="28"/>
        </w:rPr>
        <w:t>three</w:t>
      </w:r>
      <w:r>
        <w:rPr>
          <w:rFonts w:ascii="Times New Roman" w:cs="Times New Roman" w:hAnsi="Times New Roman"/>
          <w:sz w:val="24"/>
          <w:szCs w:val="28"/>
        </w:rPr>
        <w:t xml:space="preserve"> questions from Section </w:t>
      </w:r>
      <w:r>
        <w:rPr>
          <w:rFonts w:ascii="Times New Roman" w:cs="Times New Roman" w:hAnsi="Times New Roman"/>
          <w:b/>
          <w:sz w:val="24"/>
          <w:szCs w:val="28"/>
        </w:rPr>
        <w:t>B</w:t>
      </w:r>
      <w:r>
        <w:rPr>
          <w:rFonts w:ascii="Times New Roman" w:cs="Times New Roman" w:hAnsi="Times New Roman"/>
          <w:sz w:val="24"/>
          <w:szCs w:val="28"/>
        </w:rPr>
        <w:t xml:space="preserve"> 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    and </w:t>
      </w:r>
      <w:r>
        <w:rPr>
          <w:rFonts w:ascii="Times New Roman" w:cs="Times New Roman" w:hAnsi="Times New Roman"/>
          <w:b/>
          <w:sz w:val="24"/>
          <w:szCs w:val="28"/>
        </w:rPr>
        <w:t>two</w:t>
      </w:r>
      <w:r>
        <w:rPr>
          <w:rFonts w:ascii="Times New Roman" w:cs="Times New Roman" w:hAnsi="Times New Roman"/>
          <w:sz w:val="24"/>
          <w:szCs w:val="28"/>
        </w:rPr>
        <w:t xml:space="preserve"> questions from Section </w:t>
      </w:r>
      <w:r>
        <w:rPr>
          <w:rFonts w:ascii="Times New Roman" w:cs="Times New Roman" w:hAnsi="Times New Roman"/>
          <w:b/>
          <w:sz w:val="24"/>
          <w:szCs w:val="28"/>
        </w:rPr>
        <w:t>C</w:t>
      </w:r>
      <w:r>
        <w:rPr>
          <w:rFonts w:ascii="Times New Roman" w:cs="Times New Roman" w:hAnsi="Times New Roman"/>
          <w:sz w:val="24"/>
          <w:szCs w:val="28"/>
        </w:rPr>
        <w:t>.</w:t>
      </w:r>
    </w:p>
    <w:p>
      <w:pPr>
        <w:pStyle w:val="style0"/>
        <w:numPr>
          <w:ilvl w:val="0"/>
          <w:numId w:val="1"/>
        </w:numPr>
        <w:tabs>
          <w:tab w:val="clear" w:pos="960"/>
        </w:tabs>
        <w:spacing w:after="0" w:lineRule="auto" w:line="240"/>
        <w:ind w:left="0" w:firstLine="0"/>
        <w:rPr>
          <w:rFonts w:ascii="Times New Roman" w:cs="Times New Roman" w:hAnsi="Times New Roman"/>
          <w:sz w:val="24"/>
          <w:szCs w:val="28"/>
        </w:rPr>
      </w:pPr>
      <w:r>
        <w:rPr>
          <w:rFonts w:ascii="Times New Roman" w:cs="Times New Roman" w:hAnsi="Times New Roman"/>
          <w:sz w:val="24"/>
          <w:szCs w:val="28"/>
        </w:rPr>
        <w:t xml:space="preserve">   Answers to all questions must be written in the answer booklet provided.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8"/>
          <w:szCs w:val="28"/>
          <w:u w:val="single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A : 25 MARKS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Answer all the questions in this section.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major dispersal</w:t>
      </w:r>
      <w:r>
        <w:rPr>
          <w:rFonts w:ascii="Times New Roman" w:cs="Times New Roman" w:hAnsi="Times New Roman"/>
          <w:sz w:val="24"/>
          <w:szCs w:val="24"/>
        </w:rPr>
        <w:t xml:space="preserve"> area of the Western Bantus.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the main function of the age-set </w:t>
      </w:r>
      <w:r>
        <w:rPr>
          <w:rFonts w:ascii="Times New Roman" w:cs="Times New Roman" w:hAnsi="Times New Roman"/>
          <w:sz w:val="24"/>
          <w:szCs w:val="24"/>
        </w:rPr>
        <w:t>system</w:t>
      </w:r>
      <w:r>
        <w:rPr>
          <w:rFonts w:ascii="Times New Roman" w:cs="Times New Roman" w:hAnsi="Times New Roman"/>
          <w:sz w:val="24"/>
          <w:szCs w:val="24"/>
        </w:rPr>
        <w:t xml:space="preserve"> among the Bantus.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evidence which show that the Portuguese </w:t>
      </w:r>
      <w:r>
        <w:rPr>
          <w:rFonts w:ascii="Times New Roman" w:cs="Times New Roman" w:hAnsi="Times New Roman"/>
          <w:sz w:val="24"/>
          <w:szCs w:val="24"/>
        </w:rPr>
        <w:t>ruled the Kenyan Coast.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Arab famili</w:t>
      </w:r>
      <w:r>
        <w:rPr>
          <w:rFonts w:ascii="Times New Roman" w:cs="Times New Roman" w:hAnsi="Times New Roman"/>
          <w:sz w:val="24"/>
          <w:szCs w:val="24"/>
        </w:rPr>
        <w:t>es that ruled Malindi on behalf of the Oman Arabs.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missionaries who worked in Kenya by the 19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C.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two ways by which citizens</w:t>
      </w:r>
      <w:r>
        <w:rPr>
          <w:rFonts w:ascii="Times New Roman" w:cs="Times New Roman" w:hAnsi="Times New Roman"/>
          <w:sz w:val="24"/>
          <w:szCs w:val="24"/>
        </w:rPr>
        <w:t>hip by birth can be revoked.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Def</w:t>
      </w:r>
      <w:r>
        <w:rPr>
          <w:rFonts w:ascii="Times New Roman" w:cs="Times New Roman" w:hAnsi="Times New Roman"/>
          <w:sz w:val="24"/>
          <w:szCs w:val="24"/>
        </w:rPr>
        <w:t>ine conflict resolution.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constitutional amendments that made Kenya to be a single parting state.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two main objectives of the Kenya National Human Rights and Equality Commission.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any two categories of children Rights in </w:t>
      </w:r>
      <w:r>
        <w:rPr>
          <w:rFonts w:ascii="Times New Roman" w:cs="Times New Roman" w:hAnsi="Times New Roman"/>
          <w:sz w:val="24"/>
          <w:szCs w:val="24"/>
        </w:rPr>
        <w:t>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one treating that effectively ended </w:t>
      </w:r>
      <w:r>
        <w:rPr>
          <w:rFonts w:ascii="Times New Roman" w:cs="Times New Roman" w:hAnsi="Times New Roman"/>
          <w:sz w:val="24"/>
          <w:szCs w:val="24"/>
        </w:rPr>
        <w:t>the scramble for East Africa.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main duty of the colonial secretary in Kenya during the c</w:t>
      </w:r>
      <w:r>
        <w:rPr>
          <w:rFonts w:ascii="Times New Roman" w:cs="Times New Roman" w:hAnsi="Times New Roman"/>
          <w:sz w:val="24"/>
          <w:szCs w:val="24"/>
        </w:rPr>
        <w:t>olonial period.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two reasons why the Akamba exhibited mixed reactions to establishment of colonial rule.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settler who introduced wheat farming in Kenya 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two categories of land during the colonial period in</w:t>
      </w:r>
      <w:r>
        <w:rPr>
          <w:rFonts w:ascii="Times New Roman" w:cs="Times New Roman" w:hAnsi="Times New Roman"/>
          <w:sz w:val="24"/>
          <w:szCs w:val="24"/>
        </w:rPr>
        <w:t xml:space="preserve">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political parties the represented Kenya during the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Lancaster Hous</w:t>
      </w:r>
      <w:r>
        <w:rPr>
          <w:rFonts w:ascii="Times New Roman" w:cs="Times New Roman" w:hAnsi="Times New Roman"/>
          <w:sz w:val="24"/>
          <w:szCs w:val="24"/>
        </w:rPr>
        <w:t>e Conference of 1962.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one pillar of the Nyayo philosophy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mk)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B: 45 Marks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any three questions from this section.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Give three</w:t>
      </w:r>
      <w:r>
        <w:rPr>
          <w:rFonts w:ascii="Times New Roman" w:cs="Times New Roman" w:hAnsi="Times New Roman"/>
          <w:sz w:val="24"/>
          <w:szCs w:val="24"/>
        </w:rPr>
        <w:t xml:space="preserve"> reasons for the migration of the Borana during the pre-colonial period.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the contributions of the Cushitic migration and settlement in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a) Give three reasons why early visitors came to the East </w:t>
      </w:r>
      <w:r>
        <w:rPr>
          <w:rFonts w:ascii="Times New Roman" w:cs="Times New Roman" w:hAnsi="Times New Roman"/>
          <w:sz w:val="24"/>
          <w:szCs w:val="24"/>
        </w:rPr>
        <w:t>African Coast.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six factors which led to the decline of Coastal towns after 1500A.D.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12</w:t>
      </w:r>
      <w:r>
        <w:rPr>
          <w:rFonts w:ascii="Times New Roman" w:cs="Times New Roman" w:hAnsi="Times New Roman"/>
          <w:sz w:val="24"/>
          <w:szCs w:val="24"/>
        </w:rPr>
        <w:t xml:space="preserve">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State three methods that were used by African Nationalist during the struggle for independence.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</w:t>
      </w:r>
      <w:r>
        <w:rPr>
          <w:rFonts w:ascii="Times New Roman" w:cs="Times New Roman" w:hAnsi="Times New Roman"/>
          <w:sz w:val="24"/>
          <w:szCs w:val="24"/>
        </w:rPr>
        <w:t xml:space="preserve"> the problems by nationalists in </w:t>
      </w:r>
      <w:r>
        <w:rPr>
          <w:rFonts w:ascii="Times New Roman" w:cs="Times New Roman" w:hAnsi="Times New Roman"/>
          <w:sz w:val="24"/>
          <w:szCs w:val="24"/>
        </w:rPr>
        <w:t>Kenya in the struggle for independence.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State the results of the Mau Mau uprising.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(5 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Explain the role of women in th</w:t>
      </w:r>
      <w:r>
        <w:rPr>
          <w:rFonts w:ascii="Times New Roman" w:cs="Times New Roman" w:hAnsi="Times New Roman"/>
          <w:sz w:val="24"/>
          <w:szCs w:val="24"/>
        </w:rPr>
        <w:t>e Mau Mau movement.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(10 mks)</w:t>
      </w:r>
    </w:p>
    <w:p>
      <w:pPr>
        <w:pStyle w:val="style0"/>
        <w:spacing w:after="0"/>
        <w:ind w:left="36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Section C: 30 Marks</w:t>
      </w:r>
    </w:p>
    <w:p>
      <w:pPr>
        <w:pStyle w:val="style0"/>
        <w:spacing w:after="0"/>
        <w:ind w:first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any two questions from this section.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Give the role of par</w:t>
      </w:r>
      <w:r>
        <w:rPr>
          <w:rFonts w:ascii="Times New Roman" w:cs="Times New Roman" w:hAnsi="Times New Roman"/>
          <w:sz w:val="24"/>
          <w:szCs w:val="24"/>
        </w:rPr>
        <w:t>tly leaders in parliament.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Describe the law making process in Kenya.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(12 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Identify</w:t>
      </w:r>
      <w:r>
        <w:rPr>
          <w:rFonts w:ascii="Times New Roman" w:cs="Times New Roman" w:hAnsi="Times New Roman"/>
          <w:sz w:val="24"/>
          <w:szCs w:val="24"/>
        </w:rPr>
        <w:t xml:space="preserve"> any five speciali</w:t>
      </w:r>
      <w:r>
        <w:rPr>
          <w:rFonts w:ascii="Times New Roman" w:cs="Times New Roman" w:hAnsi="Times New Roman"/>
          <w:sz w:val="24"/>
          <w:szCs w:val="24"/>
        </w:rPr>
        <w:t>zed sections of the police.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(5mks)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 Explain five functions o</w:t>
      </w:r>
      <w:r>
        <w:rPr>
          <w:rFonts w:ascii="Times New Roman" w:cs="Times New Roman" w:hAnsi="Times New Roman"/>
          <w:sz w:val="24"/>
          <w:szCs w:val="24"/>
        </w:rPr>
        <w:t>f the Kenya Defence Forces.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(10mks)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a) Mention three reasons why elections are held</w:t>
      </w:r>
      <w:r>
        <w:rPr>
          <w:rFonts w:ascii="Times New Roman" w:cs="Times New Roman" w:hAnsi="Times New Roman"/>
          <w:sz w:val="24"/>
          <w:szCs w:val="24"/>
        </w:rPr>
        <w:t xml:space="preserve"> in Kenya after every 5 years.</w:t>
      </w:r>
      <w:r>
        <w:rPr>
          <w:rFonts w:ascii="Times New Roman" w:cs="Times New Roman" w:hAnsi="Times New Roman"/>
          <w:sz w:val="24"/>
          <w:szCs w:val="24"/>
        </w:rPr>
        <w:t>(3 mks)</w:t>
      </w:r>
    </w:p>
    <w:p>
      <w:pPr>
        <w:pStyle w:val="style179"/>
        <w:rPr/>
      </w:pPr>
      <w:r>
        <w:rPr>
          <w:rFonts w:ascii="Times New Roman" w:cs="Times New Roman" w:hAnsi="Times New Roman"/>
          <w:sz w:val="24"/>
          <w:szCs w:val="24"/>
        </w:rPr>
        <w:t xml:space="preserve">b) Discuss five factors that may undermine free and fair elections in </w:t>
      </w:r>
      <w:r>
        <w:rPr>
          <w:rFonts w:ascii="Times New Roman" w:cs="Times New Roman" w:hAnsi="Times New Roman"/>
          <w:sz w:val="24"/>
          <w:szCs w:val="24"/>
        </w:rPr>
        <w:t xml:space="preserve">Kenya    </w:t>
      </w:r>
      <w:r>
        <w:rPr>
          <w:rFonts w:ascii="Times New Roman" w:cs="Times New Roman" w:hAnsi="Times New Roman"/>
          <w:sz w:val="24"/>
          <w:szCs w:val="24"/>
        </w:rPr>
        <w:t>(12mks)</w:t>
      </w:r>
    </w:p>
    <w:sectPr>
      <w:pgSz w:w="12240" w:h="15840" w:orient="portrait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A4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7CA7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0C2E0A0"/>
    <w:lvl w:ilvl="0" w:tplc="5426C9B2">
      <w:start w:val="1"/>
      <w:numFmt w:val="lowerLetter"/>
      <w:lvlText w:val="(%1)"/>
      <w:lvlJc w:val="left"/>
      <w:pPr>
        <w:tabs>
          <w:tab w:val="left" w:leader="none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F48C2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C10B8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5A27A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B860B980"/>
    <w:lvl w:ilvl="0" w:tplc="4AE0E0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526</Words>
  <Pages>2</Pages>
  <Characters>2579</Characters>
  <Application>WPS Office</Application>
  <DocSecurity>0</DocSecurity>
  <Paragraphs>67</Paragraphs>
  <ScaleCrop>false</ScaleCrop>
  <LinksUpToDate>false</LinksUpToDate>
  <CharactersWithSpaces>3267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2018-02-26T22:01:00Z</dcterms:created>
  <dc:creator>Secretary</dc:creator>
  <lastModifiedBy>M-KOPA X20</lastModifiedBy>
  <lastPrinted>2018-06-04T14:51:00Z</lastPrinted>
  <dcterms:modified xsi:type="dcterms:W3CDTF">2025-05-27T12:39:22Z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d46ac7dd6741489c80f011bc7ddbd0b4</vt:lpwstr>
  </property>
</Properties>
</file>