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720"/>
        <w:jc w:val="center"/>
        <w:rPr>
          <w:b/>
          <w:u w:val="single"/>
        </w:rPr>
      </w:pPr>
      <w:r>
        <w:rPr>
          <w:b/>
          <w:u w:val="single"/>
        </w:rPr>
        <w:t>CHEMISTRY PAPER 3</w:t>
      </w:r>
    </w:p>
    <w:p>
      <w:pPr>
        <w:pStyle w:val="style0"/>
        <w:ind w:firstLine="720"/>
        <w:jc w:val="center"/>
        <w:rPr>
          <w:b/>
          <w:u w:val="single"/>
        </w:rPr>
      </w:pPr>
      <w:r>
        <w:rPr>
          <w:b/>
          <w:u w:val="single"/>
        </w:rPr>
        <w:t>CONFIDENTIAL</w:t>
      </w:r>
      <w:r>
        <w:rPr>
          <w:b/>
          <w:u w:val="single"/>
        </w:rPr>
        <w:t xml:space="preserve"> </w:t>
      </w:r>
    </w:p>
    <w:p>
      <w:pPr>
        <w:pStyle w:val="style0"/>
        <w:ind w:firstLine="720"/>
        <w:jc w:val="center"/>
        <w:rPr>
          <w:b/>
          <w:u w:val="single"/>
        </w:rPr>
      </w:pPr>
      <w:r>
        <w:rPr>
          <w:b/>
          <w:u w:val="single"/>
        </w:rPr>
        <w:t xml:space="preserve">TERM 2 2025 </w:t>
      </w:r>
    </w:p>
    <w:p>
      <w:pPr>
        <w:pStyle w:val="style0"/>
        <w:ind w:firstLine="720"/>
        <w:jc w:val="center"/>
        <w:rPr>
          <w:b/>
          <w:u w:val="single"/>
        </w:rPr>
      </w:pPr>
      <w:r>
        <w:rPr>
          <w:b/>
          <w:u w:val="single"/>
          <w:lang w:val="en-US"/>
        </w:rPr>
        <w:t xml:space="preserve">MAY </w:t>
      </w:r>
      <w:r>
        <w:rPr>
          <w:b/>
          <w:u w:val="single"/>
        </w:rPr>
        <w:t xml:space="preserve"> 2025</w:t>
      </w:r>
    </w:p>
    <w:p>
      <w:pPr>
        <w:pStyle w:val="style0"/>
        <w:ind w:firstLine="720"/>
        <w:jc w:val="center"/>
        <w:rPr>
          <w:b/>
        </w:rPr>
      </w:pPr>
    </w:p>
    <w:p>
      <w:pPr>
        <w:pStyle w:val="style0"/>
        <w:ind w:firstLine="720"/>
        <w:rPr>
          <w:b/>
        </w:rPr>
      </w:pPr>
      <w:r>
        <w:rPr>
          <w:b/>
          <w:u w:val="single"/>
        </w:rPr>
        <w:t>INSTRUCTIONS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pStyle w:val="style0"/>
        <w:ind w:firstLine="720"/>
        <w:rPr>
          <w:u w:val="single"/>
        </w:rPr>
      </w:pPr>
      <w:r>
        <w:rPr>
          <w:u w:val="single"/>
        </w:rPr>
        <w:t>Each candidate should be provided with: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numPr>
          <w:ilvl w:val="0"/>
          <w:numId w:val="1"/>
        </w:numPr>
        <w:rPr/>
      </w:pPr>
      <w:r>
        <w:t xml:space="preserve">About 1g of </w:t>
      </w:r>
      <w:r>
        <w:t>malleic</w:t>
      </w:r>
      <w:r>
        <w:t xml:space="preserve"> acid – solid P</w:t>
      </w:r>
    </w:p>
    <w:p>
      <w:pPr>
        <w:pStyle w:val="style0"/>
        <w:numPr>
          <w:ilvl w:val="0"/>
          <w:numId w:val="1"/>
        </w:numPr>
        <w:rPr/>
      </w:pPr>
      <w:r>
        <w:t>A clean metallic spatula</w:t>
      </w:r>
    </w:p>
    <w:p>
      <w:pPr>
        <w:pStyle w:val="style0"/>
        <w:numPr>
          <w:ilvl w:val="0"/>
          <w:numId w:val="1"/>
        </w:numPr>
        <w:rPr/>
      </w:pPr>
      <w:r>
        <w:t>Bunsen burner</w:t>
      </w:r>
    </w:p>
    <w:p>
      <w:pPr>
        <w:pStyle w:val="style0"/>
        <w:numPr>
          <w:ilvl w:val="0"/>
          <w:numId w:val="1"/>
        </w:numPr>
        <w:rPr/>
      </w:pPr>
      <w:r>
        <w:t>500ml distilled water in a wash bottle</w:t>
      </w:r>
    </w:p>
    <w:p>
      <w:pPr>
        <w:pStyle w:val="style0"/>
        <w:numPr>
          <w:ilvl w:val="0"/>
          <w:numId w:val="1"/>
        </w:numPr>
        <w:rPr/>
      </w:pPr>
      <w:r>
        <w:t>Six test-tubes in a rack</w:t>
      </w:r>
    </w:p>
    <w:p>
      <w:pPr>
        <w:pStyle w:val="style0"/>
        <w:numPr>
          <w:ilvl w:val="0"/>
          <w:numId w:val="1"/>
        </w:numPr>
        <w:rPr/>
      </w:pPr>
      <w:r>
        <w:t>One test tube holder</w:t>
      </w:r>
    </w:p>
    <w:p>
      <w:pPr>
        <w:pStyle w:val="style0"/>
        <w:numPr>
          <w:ilvl w:val="0"/>
          <w:numId w:val="1"/>
        </w:numPr>
        <w:rPr/>
      </w:pPr>
      <w:r>
        <w:t>2 boiling tubes</w:t>
      </w:r>
    </w:p>
    <w:p>
      <w:pPr>
        <w:pStyle w:val="style0"/>
        <w:numPr>
          <w:ilvl w:val="0"/>
          <w:numId w:val="1"/>
        </w:numPr>
        <w:rPr/>
      </w:pPr>
      <w:r>
        <w:t>About 1g of AlCl</w:t>
      </w:r>
      <w:r>
        <w:rPr>
          <w:vertAlign w:val="subscript"/>
        </w:rPr>
        <w:t>3</w:t>
      </w:r>
      <w:r>
        <w:t xml:space="preserve"> – solid M</w:t>
      </w:r>
    </w:p>
    <w:p>
      <w:pPr>
        <w:pStyle w:val="style0"/>
        <w:numPr>
          <w:ilvl w:val="0"/>
          <w:numId w:val="1"/>
        </w:numPr>
        <w:rPr/>
      </w:pPr>
      <w:r>
        <w:t>One blue and one red litmus paper</w:t>
      </w:r>
    </w:p>
    <w:p>
      <w:pPr>
        <w:pStyle w:val="style0"/>
        <w:numPr>
          <w:ilvl w:val="0"/>
          <w:numId w:val="1"/>
        </w:numPr>
        <w:rPr/>
      </w:pPr>
      <w:r>
        <w:t>One volumetric flask (250ml)</w:t>
      </w:r>
    </w:p>
    <w:p>
      <w:pPr>
        <w:pStyle w:val="style0"/>
        <w:numPr>
          <w:ilvl w:val="0"/>
          <w:numId w:val="1"/>
        </w:numPr>
        <w:rPr/>
      </w:pPr>
      <w:r>
        <w:t>One pipette 25cm</w:t>
      </w:r>
      <w:r>
        <w:rPr>
          <w:vertAlign w:val="superscript"/>
        </w:rPr>
        <w:t>3</w:t>
      </w:r>
    </w:p>
    <w:p>
      <w:pPr>
        <w:pStyle w:val="style0"/>
        <w:numPr>
          <w:ilvl w:val="0"/>
          <w:numId w:val="1"/>
        </w:numPr>
        <w:rPr/>
      </w:pPr>
      <w:r>
        <w:t>One pipette filter</w:t>
      </w:r>
    </w:p>
    <w:p>
      <w:pPr>
        <w:pStyle w:val="style0"/>
        <w:numPr>
          <w:ilvl w:val="0"/>
          <w:numId w:val="1"/>
        </w:numPr>
        <w:rPr/>
      </w:pPr>
      <w:r>
        <w:t>One label</w:t>
      </w:r>
    </w:p>
    <w:p>
      <w:pPr>
        <w:pStyle w:val="style0"/>
        <w:numPr>
          <w:ilvl w:val="0"/>
          <w:numId w:val="1"/>
        </w:numPr>
        <w:rPr/>
      </w:pPr>
      <w:r>
        <w:t xml:space="preserve">Solid G – oxalic acid (exactly 3g) in a stoppered container </w:t>
      </w:r>
    </w:p>
    <w:p>
      <w:pPr>
        <w:pStyle w:val="style0"/>
        <w:numPr>
          <w:ilvl w:val="0"/>
          <w:numId w:val="1"/>
        </w:numPr>
        <w:rPr/>
      </w:pPr>
      <w:r>
        <w:t>50ml or 100ml measuring cylinder</w:t>
      </w:r>
    </w:p>
    <w:p>
      <w:pPr>
        <w:pStyle w:val="style0"/>
        <w:numPr>
          <w:ilvl w:val="0"/>
          <w:numId w:val="1"/>
        </w:numPr>
        <w:rPr/>
      </w:pPr>
      <w:r>
        <w:t>100cm</w:t>
      </w:r>
      <w:r>
        <w:rPr>
          <w:vertAlign w:val="superscript"/>
        </w:rPr>
        <w:t>3</w:t>
      </w:r>
      <w:r>
        <w:t xml:space="preserve"> beaker</w:t>
      </w:r>
    </w:p>
    <w:p>
      <w:pPr>
        <w:pStyle w:val="style0"/>
        <w:numPr>
          <w:ilvl w:val="0"/>
          <w:numId w:val="1"/>
        </w:numPr>
        <w:rPr/>
      </w:pPr>
      <w:r>
        <w:t>One thermometer</w:t>
      </w:r>
    </w:p>
    <w:p>
      <w:pPr>
        <w:pStyle w:val="style0"/>
        <w:numPr>
          <w:ilvl w:val="0"/>
          <w:numId w:val="1"/>
        </w:numPr>
        <w:rPr/>
      </w:pPr>
      <w:r>
        <w:t>One stopwatch/clock</w:t>
      </w:r>
    </w:p>
    <w:p>
      <w:pPr>
        <w:pStyle w:val="style0"/>
        <w:numPr>
          <w:ilvl w:val="0"/>
          <w:numId w:val="1"/>
        </w:numPr>
        <w:rPr/>
      </w:pPr>
      <w:r>
        <w:t>About 0.2g NaHCO</w:t>
      </w:r>
      <w:r>
        <w:rPr>
          <w:vertAlign w:val="subscript"/>
        </w:rPr>
        <w:t>3</w:t>
      </w:r>
      <w:r>
        <w:t xml:space="preserve"> solid</w:t>
      </w:r>
    </w:p>
    <w:p>
      <w:pPr>
        <w:pStyle w:val="style0"/>
        <w:numPr>
          <w:ilvl w:val="0"/>
          <w:numId w:val="1"/>
        </w:numPr>
        <w:rPr/>
      </w:pPr>
      <w:r>
        <w:t>100ml of solution H</w:t>
      </w:r>
    </w:p>
    <w:p>
      <w:pPr>
        <w:pStyle w:val="style0"/>
        <w:numPr>
          <w:ilvl w:val="0"/>
          <w:numId w:val="1"/>
        </w:numPr>
        <w:rPr/>
      </w:pPr>
      <w:r>
        <w:t>One burette (50ml)</w:t>
      </w:r>
    </w:p>
    <w:p>
      <w:pPr>
        <w:pStyle w:val="style0"/>
        <w:numPr>
          <w:ilvl w:val="0"/>
          <w:numId w:val="1"/>
        </w:numPr>
        <w:rPr/>
      </w:pPr>
      <w:r>
        <w:t>2 conical flasks</w:t>
      </w:r>
    </w:p>
    <w:p>
      <w:pPr>
        <w:pStyle w:val="style0"/>
        <w:ind w:firstLine="360"/>
        <w:rPr>
          <w:u w:val="single"/>
        </w:rPr>
      </w:pPr>
      <w:r>
        <w:rPr>
          <w:u w:val="single"/>
        </w:rPr>
        <w:t>Access to:-</w:t>
      </w:r>
    </w:p>
    <w:p>
      <w:pPr>
        <w:pStyle w:val="style0"/>
        <w:numPr>
          <w:ilvl w:val="0"/>
          <w:numId w:val="2"/>
        </w:numPr>
        <w:rPr/>
      </w:pPr>
      <w:r>
        <w:t>0.2M Pb(NO</w:t>
      </w:r>
      <w:r>
        <w:rPr>
          <w:vertAlign w:val="subscript"/>
        </w:rPr>
        <w:t>3</w:t>
      </w:r>
      <w:r>
        <w:t>) Solution supplied with a dropper</w:t>
      </w:r>
    </w:p>
    <w:p>
      <w:pPr>
        <w:pStyle w:val="style0"/>
        <w:numPr>
          <w:ilvl w:val="0"/>
          <w:numId w:val="2"/>
        </w:numPr>
        <w:rPr/>
      </w:pPr>
      <w:r>
        <w:t>0.2M Ba(NO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Solution supplied with a dropper </w:t>
      </w:r>
    </w:p>
    <w:p>
      <w:pPr>
        <w:pStyle w:val="style0"/>
        <w:numPr>
          <w:ilvl w:val="0"/>
          <w:numId w:val="2"/>
        </w:numPr>
        <w:rPr/>
      </w:pPr>
      <w:r>
        <w:t>0.1M KI Solution supplied with a dropper</w:t>
      </w:r>
    </w:p>
    <w:p>
      <w:pPr>
        <w:pStyle w:val="style0"/>
        <w:numPr>
          <w:ilvl w:val="0"/>
          <w:numId w:val="2"/>
        </w:numPr>
        <w:rPr/>
      </w:pPr>
      <w:r>
        <w:t>2M NaOH Solution supplied with a dropper</w:t>
      </w:r>
    </w:p>
    <w:p>
      <w:pPr>
        <w:pStyle w:val="style0"/>
        <w:numPr>
          <w:ilvl w:val="0"/>
          <w:numId w:val="2"/>
        </w:numPr>
        <w:rPr/>
      </w:pPr>
      <w:r>
        <w:t>2M NH</w:t>
      </w:r>
      <w:r>
        <w:rPr>
          <w:vertAlign w:val="subscript"/>
        </w:rPr>
        <w:t>3(</w:t>
      </w:r>
      <w:r>
        <w:rPr>
          <w:vertAlign w:val="subscript"/>
        </w:rPr>
        <w:t>aq</w:t>
      </w:r>
      <w:r>
        <w:rPr>
          <w:vertAlign w:val="subscript"/>
        </w:rPr>
        <w:t xml:space="preserve">) </w:t>
      </w:r>
      <w:r>
        <w:t>Solution supplied with a dropper</w:t>
      </w:r>
    </w:p>
    <w:p>
      <w:pPr>
        <w:pStyle w:val="style0"/>
        <w:numPr>
          <w:ilvl w:val="0"/>
          <w:numId w:val="2"/>
        </w:numPr>
        <w:rPr/>
      </w:pPr>
      <w:r>
        <w:t>Acidified K</w:t>
      </w:r>
      <w:r>
        <w:rPr>
          <w:vertAlign w:val="subscript"/>
        </w:rPr>
        <w:t>2</w:t>
      </w:r>
      <w:r>
        <w:t>C</w:t>
      </w:r>
      <w:r>
        <w:t>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t xml:space="preserve"> Solution supplied with a dropper</w:t>
      </w:r>
    </w:p>
    <w:p>
      <w:pPr>
        <w:pStyle w:val="style0"/>
        <w:ind w:firstLine="360"/>
        <w:rPr>
          <w:u w:val="single"/>
        </w:rPr>
      </w:pPr>
    </w:p>
    <w:p>
      <w:pPr>
        <w:pStyle w:val="style0"/>
        <w:ind w:firstLine="360"/>
        <w:rPr>
          <w:u w:val="single"/>
        </w:rPr>
      </w:pPr>
      <w:r>
        <w:rPr>
          <w:u w:val="single"/>
        </w:rPr>
        <w:t>Preparation instruction</w:t>
      </w:r>
    </w:p>
    <w:p>
      <w:pPr>
        <w:pStyle w:val="style0"/>
        <w:ind w:firstLine="360"/>
        <w:rPr/>
      </w:pPr>
      <w:r>
        <w:t>- Dissolve 6.4g of KMnO</w:t>
      </w:r>
      <w:r>
        <w:rPr>
          <w:vertAlign w:val="subscript"/>
        </w:rPr>
        <w:t>4</w:t>
      </w:r>
      <w:r>
        <w:t xml:space="preserve"> in 400cm</w:t>
      </w:r>
      <w:r>
        <w:rPr>
          <w:vertAlign w:val="superscript"/>
        </w:rPr>
        <w:t>3</w:t>
      </w:r>
      <w:r>
        <w:t xml:space="preserve"> 2M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and top to 1litre using distilled water</w:t>
      </w:r>
      <w:r>
        <w:t>. Label this as solution H.</w:t>
      </w:r>
      <w:r>
        <w:tab/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6C08E6"/>
    <w:lvl w:ilvl="0" w:tplc="6CEE406A">
      <w:start w:val="3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Times New Roman" w:cs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7200"/>
        </w:tabs>
        <w:ind w:left="7200" w:hanging="360"/>
      </w:pPr>
    </w:lvl>
  </w:abstractNum>
  <w:abstractNum w:abstractNumId="1">
    <w:nsid w:val="00000001"/>
    <w:multiLevelType w:val="hybridMultilevel"/>
    <w:tmpl w:val="80B65B4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175</Words>
  <Pages>1</Pages>
  <Characters>880</Characters>
  <Application>WPS Office</Application>
  <DocSecurity>0</DocSecurity>
  <Paragraphs>40</Paragraphs>
  <ScaleCrop>false</ScaleCrop>
  <LinksUpToDate>false</LinksUpToDate>
  <CharactersWithSpaces>1043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2018-03-15T13:58:00Z</dcterms:created>
  <dc:creator>user</dc:creator>
  <lastModifiedBy>M-KOPA X20</lastModifiedBy>
  <dcterms:modified xsi:type="dcterms:W3CDTF">2025-05-27T12:09:38Z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a002697733a049b3a66138604ddd390f</vt:lpwstr>
  </property>
</Properties>
</file>