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C18" w:rsidRDefault="00C53C18" w:rsidP="00C53C18">
      <w:pPr>
        <w:tabs>
          <w:tab w:val="left" w:pos="0"/>
        </w:tabs>
        <w:spacing w:line="360" w:lineRule="auto"/>
        <w:ind w:right="-432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sz w:val="24"/>
          <w:szCs w:val="24"/>
        </w:rPr>
        <w:t>231/2</w:t>
      </w:r>
    </w:p>
    <w:p w:rsidR="00C53C18" w:rsidRPr="00EC7290" w:rsidRDefault="00C53C18" w:rsidP="00C53C18">
      <w:pPr>
        <w:tabs>
          <w:tab w:val="left" w:pos="0"/>
        </w:tabs>
        <w:spacing w:line="360" w:lineRule="auto"/>
        <w:ind w:right="-432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7C073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BIOLOGY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–</w:t>
      </w:r>
      <w:r w:rsidRPr="00EC729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MARKING SCHEME</w:t>
      </w:r>
    </w:p>
    <w:p w:rsidR="00C53C18" w:rsidRPr="005B116C" w:rsidRDefault="00C53C18" w:rsidP="00C53C18">
      <w:pPr>
        <w:tabs>
          <w:tab w:val="left" w:pos="0"/>
        </w:tabs>
        <w:spacing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B116C">
        <w:rPr>
          <w:rFonts w:ascii="Times New Roman" w:eastAsia="Calibri" w:hAnsi="Times New Roman" w:cs="Times New Roman"/>
          <w:b/>
          <w:i/>
          <w:sz w:val="24"/>
          <w:szCs w:val="24"/>
        </w:rPr>
        <w:t>JULY- 2025</w:t>
      </w:r>
    </w:p>
    <w:p w:rsidR="00C53C18" w:rsidRPr="005B116C" w:rsidRDefault="00C53C18" w:rsidP="00C53C18">
      <w:pPr>
        <w:tabs>
          <w:tab w:val="left" w:pos="0"/>
        </w:tabs>
        <w:spacing w:line="360" w:lineRule="auto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5B116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TIME: 2 HOURS</w:t>
      </w:r>
    </w:p>
    <w:p w:rsidR="00C53C18" w:rsidRPr="005B116C" w:rsidRDefault="00ED1994" w:rsidP="00C53C18">
      <w:pPr>
        <w:tabs>
          <w:tab w:val="left" w:pos="0"/>
        </w:tabs>
        <w:spacing w:line="254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sz w:val="24"/>
          <w:szCs w:val="24"/>
        </w:rPr>
        <w:t>MOKASA 2 JOINT-</w:t>
      </w:r>
      <w:r w:rsidR="00C53C18" w:rsidRPr="005B116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EXAMINATIONS</w:t>
      </w:r>
    </w:p>
    <w:p w:rsidR="00C53C18" w:rsidRDefault="005B116C" w:rsidP="00C53C18">
      <w:pPr>
        <w:tabs>
          <w:tab w:val="left" w:pos="0"/>
        </w:tabs>
        <w:spacing w:line="254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</w:pPr>
      <w:r w:rsidRPr="005B116C"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  <w:t>FORM FOUR</w:t>
      </w:r>
      <w:r w:rsidR="00C53C18" w:rsidRPr="005B116C"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  <w:tab/>
      </w:r>
    </w:p>
    <w:p w:rsidR="005B116C" w:rsidRPr="005B116C" w:rsidRDefault="005B116C" w:rsidP="00C53C18">
      <w:pPr>
        <w:tabs>
          <w:tab w:val="left" w:pos="0"/>
        </w:tabs>
        <w:spacing w:line="254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068B3" w:rsidRPr="00E239F4" w:rsidRDefault="009068B3" w:rsidP="009068B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Use the pedigree below to answer the questions that follow.</w:t>
      </w:r>
    </w:p>
    <w:p w:rsidR="009068B3" w:rsidRPr="00E239F4" w:rsidRDefault="009068B3" w:rsidP="009068B3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0178ED" wp14:editId="04890C0B">
            <wp:extent cx="5429250" cy="312383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f5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71" cy="312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8B3" w:rsidRPr="00E239F4" w:rsidRDefault="009068B3" w:rsidP="009068B3">
      <w:pPr>
        <w:ind w:left="720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With reference to the pedigree and using symbol </w:t>
      </w:r>
      <w:r w:rsidRPr="00E239F4">
        <w:rPr>
          <w:rFonts w:ascii="Times New Roman" w:hAnsi="Times New Roman" w:cs="Times New Roman"/>
          <w:b/>
          <w:sz w:val="28"/>
          <w:szCs w:val="28"/>
        </w:rPr>
        <w:t>R</w:t>
      </w:r>
      <w:r w:rsidRPr="00E239F4">
        <w:rPr>
          <w:rFonts w:ascii="Times New Roman" w:hAnsi="Times New Roman" w:cs="Times New Roman"/>
          <w:sz w:val="28"/>
          <w:szCs w:val="28"/>
        </w:rPr>
        <w:t xml:space="preserve"> for the dominant gene and </w:t>
      </w:r>
      <w:r w:rsidRPr="00E239F4">
        <w:rPr>
          <w:rFonts w:ascii="Times New Roman" w:hAnsi="Times New Roman" w:cs="Times New Roman"/>
          <w:b/>
          <w:sz w:val="28"/>
          <w:szCs w:val="28"/>
        </w:rPr>
        <w:t>r</w:t>
      </w:r>
      <w:r w:rsidRPr="00E239F4">
        <w:rPr>
          <w:rFonts w:ascii="Times New Roman" w:hAnsi="Times New Roman" w:cs="Times New Roman"/>
          <w:sz w:val="28"/>
          <w:szCs w:val="28"/>
        </w:rPr>
        <w:t xml:space="preserve"> for the recessive gene, state the;</w:t>
      </w:r>
    </w:p>
    <w:p w:rsidR="009068B3" w:rsidRPr="00E239F4" w:rsidRDefault="009068B3" w:rsidP="009068B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(i) Genotype of individuals </w:t>
      </w:r>
      <w:r w:rsidRPr="00E239F4">
        <w:rPr>
          <w:rFonts w:ascii="Times New Roman" w:hAnsi="Times New Roman" w:cs="Times New Roman"/>
          <w:b/>
          <w:sz w:val="28"/>
          <w:szCs w:val="28"/>
        </w:rPr>
        <w:t>4</w:t>
      </w:r>
      <w:r w:rsidRPr="00E239F4">
        <w:rPr>
          <w:rFonts w:ascii="Times New Roman" w:hAnsi="Times New Roman" w:cs="Times New Roman"/>
          <w:sz w:val="28"/>
          <w:szCs w:val="28"/>
        </w:rPr>
        <w:t xml:space="preserve"> and </w:t>
      </w:r>
      <w:r w:rsidRPr="00E239F4">
        <w:rPr>
          <w:rFonts w:ascii="Times New Roman" w:hAnsi="Times New Roman" w:cs="Times New Roman"/>
          <w:b/>
          <w:sz w:val="28"/>
          <w:szCs w:val="28"/>
        </w:rPr>
        <w:t>7</w:t>
      </w:r>
      <w:r w:rsidRPr="00E239F4">
        <w:rPr>
          <w:rFonts w:ascii="Times New Roman" w:hAnsi="Times New Roman" w:cs="Times New Roman"/>
          <w:sz w:val="28"/>
          <w:szCs w:val="28"/>
        </w:rPr>
        <w:t>.</w:t>
      </w:r>
      <w:r w:rsidR="00BB589D" w:rsidRPr="00E239F4">
        <w:rPr>
          <w:rFonts w:ascii="Times New Roman" w:hAnsi="Times New Roman" w:cs="Times New Roman"/>
          <w:sz w:val="28"/>
          <w:szCs w:val="28"/>
        </w:rPr>
        <w:tab/>
        <w:t xml:space="preserve">                     </w:t>
      </w:r>
      <w:r w:rsidRPr="00E239F4">
        <w:rPr>
          <w:rFonts w:ascii="Times New Roman" w:hAnsi="Times New Roman" w:cs="Times New Roman"/>
          <w:sz w:val="28"/>
          <w:szCs w:val="28"/>
        </w:rPr>
        <w:t>(2 Marks)</w:t>
      </w:r>
    </w:p>
    <w:p w:rsidR="00812A45" w:rsidRPr="00E239F4" w:rsidRDefault="00812A45" w:rsidP="00812A45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4- X</w:t>
      </w:r>
      <w:r w:rsidRPr="00E239F4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 xml:space="preserve">R 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>Y</w:t>
      </w:r>
    </w:p>
    <w:p w:rsidR="00812A45" w:rsidRPr="00E239F4" w:rsidRDefault="00812A45" w:rsidP="00812A45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  <w:vertAlign w:val="superscript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7-X</w:t>
      </w:r>
      <w:r w:rsidRPr="00E239F4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RY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>X</w:t>
      </w:r>
      <w:r w:rsidRPr="00E239F4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r</w:t>
      </w:r>
    </w:p>
    <w:p w:rsidR="00ED1994" w:rsidRDefault="00ED1994" w:rsidP="00812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068B3" w:rsidRPr="00E239F4">
        <w:rPr>
          <w:rFonts w:ascii="Times New Roman" w:hAnsi="Times New Roman" w:cs="Times New Roman"/>
          <w:sz w:val="28"/>
          <w:szCs w:val="28"/>
        </w:rPr>
        <w:t xml:space="preserve">(ii) Gametes of the parents.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C2B58" w:rsidRPr="00E239F4">
        <w:rPr>
          <w:rFonts w:ascii="Times New Roman" w:hAnsi="Times New Roman" w:cs="Times New Roman"/>
          <w:sz w:val="28"/>
          <w:szCs w:val="28"/>
        </w:rPr>
        <w:t xml:space="preserve">   </w:t>
      </w:r>
      <w:r w:rsidR="009068B3" w:rsidRPr="00E239F4">
        <w:rPr>
          <w:rFonts w:ascii="Times New Roman" w:hAnsi="Times New Roman" w:cs="Times New Roman"/>
          <w:sz w:val="28"/>
          <w:szCs w:val="28"/>
        </w:rPr>
        <w:t>(2 Marks)</w:t>
      </w:r>
    </w:p>
    <w:p w:rsidR="00812A45" w:rsidRPr="00ED1994" w:rsidRDefault="00ED1994" w:rsidP="00812A4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9B8DF2" wp14:editId="7FA1497D">
                <wp:simplePos x="0" y="0"/>
                <wp:positionH relativeFrom="column">
                  <wp:posOffset>1352549</wp:posOffset>
                </wp:positionH>
                <wp:positionV relativeFrom="paragraph">
                  <wp:posOffset>7620</wp:posOffset>
                </wp:positionV>
                <wp:extent cx="523875" cy="447675"/>
                <wp:effectExtent l="0" t="0" r="28575" b="28575"/>
                <wp:wrapNone/>
                <wp:docPr id="10" name="Flowchart: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476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A45" w:rsidRPr="00812A45" w:rsidRDefault="00812A45" w:rsidP="00812A45">
                            <w:pPr>
                              <w:jc w:val="center"/>
                              <w:rPr>
                                <w:color w:val="000000" w:themeColor="text1"/>
                                <w:vertAlign w:val="superscript"/>
                              </w:rPr>
                            </w:pPr>
                            <w:r w:rsidRPr="00812A45">
                              <w:rPr>
                                <w:color w:val="000000" w:themeColor="text1"/>
                              </w:rPr>
                              <w:t>X</w:t>
                            </w:r>
                            <w:r w:rsidRPr="00812A45">
                              <w:rPr>
                                <w:color w:val="000000" w:themeColor="text1"/>
                                <w:vertAlign w:val="superscript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B8DF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0" o:spid="_x0000_s1026" type="#_x0000_t120" style="position:absolute;margin-left:106.5pt;margin-top:.6pt;width:41.2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" fillcolor="white [3201]" strokecolor="#70ad47 [3209]" strokeweight="1pt">
                <v:stroke joinstyle="miter"/>
                <v:textbox>
                  <w:txbxContent>
                    <w:p w:rsidR="00812A45" w:rsidRPr="00812A45" w:rsidRDefault="00812A45" w:rsidP="00812A45">
                      <w:pPr>
                        <w:jc w:val="center"/>
                        <w:rPr>
                          <w:color w:val="000000" w:themeColor="text1"/>
                          <w:vertAlign w:val="superscript"/>
                        </w:rPr>
                      </w:pPr>
                      <w:r w:rsidRPr="00812A45">
                        <w:rPr>
                          <w:color w:val="000000" w:themeColor="text1"/>
                        </w:rPr>
                        <w:t>X</w:t>
                      </w:r>
                      <w:r w:rsidRPr="00812A45">
                        <w:rPr>
                          <w:color w:val="000000" w:themeColor="text1"/>
                          <w:vertAlign w:val="superscript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E239F4"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00ED7" wp14:editId="4DA617AF">
                <wp:simplePos x="0" y="0"/>
                <wp:positionH relativeFrom="column">
                  <wp:posOffset>723900</wp:posOffset>
                </wp:positionH>
                <wp:positionV relativeFrom="paragraph">
                  <wp:posOffset>7620</wp:posOffset>
                </wp:positionV>
                <wp:extent cx="495300" cy="419100"/>
                <wp:effectExtent l="0" t="0" r="19050" b="19050"/>
                <wp:wrapNone/>
                <wp:docPr id="9" name="Flowchart: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A45" w:rsidRPr="00812A45" w:rsidRDefault="00812A45" w:rsidP="00812A45">
                            <w:pPr>
                              <w:jc w:val="center"/>
                              <w:rPr>
                                <w:color w:val="000000" w:themeColor="text1"/>
                                <w:vertAlign w:val="superscript"/>
                              </w:rPr>
                            </w:pPr>
                            <w:r w:rsidRPr="00812A45">
                              <w:rPr>
                                <w:color w:val="000000" w:themeColor="text1"/>
                              </w:rPr>
                              <w:t>X</w:t>
                            </w:r>
                            <w:r w:rsidRPr="00812A45">
                              <w:rPr>
                                <w:color w:val="000000" w:themeColor="text1"/>
                                <w:vertAlign w:val="superscript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00ED7" id="Flowchart: Connector 9" o:spid="_x0000_s1027" type="#_x0000_t120" style="position:absolute;margin-left:57pt;margin-top:.6pt;width:39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" fillcolor="white [3201]" strokecolor="#70ad47 [3209]" strokeweight="1pt">
                <v:stroke joinstyle="miter"/>
                <v:textbox>
                  <w:txbxContent>
                    <w:p w:rsidR="00812A45" w:rsidRPr="00812A45" w:rsidRDefault="00812A45" w:rsidP="00812A45">
                      <w:pPr>
                        <w:jc w:val="center"/>
                        <w:rPr>
                          <w:color w:val="000000" w:themeColor="text1"/>
                          <w:vertAlign w:val="superscript"/>
                        </w:rPr>
                      </w:pPr>
                      <w:r w:rsidRPr="00812A45">
                        <w:rPr>
                          <w:color w:val="000000" w:themeColor="text1"/>
                        </w:rPr>
                        <w:t>X</w:t>
                      </w:r>
                      <w:r w:rsidRPr="00812A45">
                        <w:rPr>
                          <w:color w:val="000000" w:themeColor="text1"/>
                          <w:vertAlign w:val="superscript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9068B3" w:rsidRPr="00E239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812A45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Mother-                          </w:t>
      </w:r>
    </w:p>
    <w:p w:rsidR="00812A45" w:rsidRPr="00E239F4" w:rsidRDefault="00812A45" w:rsidP="00812A45">
      <w:pPr>
        <w:rPr>
          <w:rFonts w:ascii="Times New Roman" w:hAnsi="Times New Roman" w:cs="Times New Roman"/>
          <w:sz w:val="28"/>
          <w:szCs w:val="28"/>
        </w:rPr>
      </w:pPr>
    </w:p>
    <w:p w:rsidR="00812A45" w:rsidRPr="00E239F4" w:rsidRDefault="00ED1994" w:rsidP="00812A45">
      <w:p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7C5D87" wp14:editId="761CBABD">
                <wp:simplePos x="0" y="0"/>
                <wp:positionH relativeFrom="column">
                  <wp:posOffset>1219200</wp:posOffset>
                </wp:positionH>
                <wp:positionV relativeFrom="paragraph">
                  <wp:posOffset>-85725</wp:posOffset>
                </wp:positionV>
                <wp:extent cx="495300" cy="447675"/>
                <wp:effectExtent l="0" t="0" r="19050" b="28575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476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A45" w:rsidRPr="00812A45" w:rsidRDefault="00812A45" w:rsidP="00812A4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12A45">
                              <w:rPr>
                                <w:color w:val="000000" w:themeColor="text1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C5D87" id="Flowchart: Connector 12" o:spid="_x0000_s1028" type="#_x0000_t120" style="position:absolute;margin-left:96pt;margin-top:-6.75pt;width:39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" fillcolor="white [3201]" strokecolor="#70ad47 [3209]" strokeweight="1pt">
                <v:stroke joinstyle="miter"/>
                <v:textbox>
                  <w:txbxContent>
                    <w:p w:rsidR="00812A45" w:rsidRPr="00812A45" w:rsidRDefault="00812A45" w:rsidP="00812A4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12A45">
                        <w:rPr>
                          <w:color w:val="000000" w:themeColor="text1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812A45" w:rsidRPr="00E239F4"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70EACE" wp14:editId="45ECC47E">
                <wp:simplePos x="0" y="0"/>
                <wp:positionH relativeFrom="column">
                  <wp:posOffset>733425</wp:posOffset>
                </wp:positionH>
                <wp:positionV relativeFrom="paragraph">
                  <wp:posOffset>-123825</wp:posOffset>
                </wp:positionV>
                <wp:extent cx="457200" cy="438150"/>
                <wp:effectExtent l="0" t="0" r="19050" b="19050"/>
                <wp:wrapNone/>
                <wp:docPr id="11" name="Flowchart: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81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A45" w:rsidRPr="00812A45" w:rsidRDefault="00812A45" w:rsidP="00812A45">
                            <w:pPr>
                              <w:jc w:val="center"/>
                              <w:rPr>
                                <w:color w:val="000000" w:themeColor="text1"/>
                                <w:vertAlign w:val="superscript"/>
                              </w:rPr>
                            </w:pPr>
                            <w:r w:rsidRPr="00812A45">
                              <w:rPr>
                                <w:color w:val="000000" w:themeColor="text1"/>
                              </w:rPr>
                              <w:t>X</w:t>
                            </w:r>
                            <w:r w:rsidRPr="00812A45">
                              <w:rPr>
                                <w:color w:val="000000" w:themeColor="text1"/>
                                <w:vertAlign w:val="superscript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0EACE" id="Flowchart: Connector 11" o:spid="_x0000_s1029" type="#_x0000_t120" style="position:absolute;margin-left:57.75pt;margin-top:-9.75pt;width:36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" fillcolor="white [3201]" strokecolor="#70ad47 [3209]" strokeweight="1pt">
                <v:stroke joinstyle="miter"/>
                <v:textbox>
                  <w:txbxContent>
                    <w:p w:rsidR="00812A45" w:rsidRPr="00812A45" w:rsidRDefault="00812A45" w:rsidP="00812A45">
                      <w:pPr>
                        <w:jc w:val="center"/>
                        <w:rPr>
                          <w:color w:val="000000" w:themeColor="text1"/>
                          <w:vertAlign w:val="superscript"/>
                        </w:rPr>
                      </w:pPr>
                      <w:r w:rsidRPr="00812A45">
                        <w:rPr>
                          <w:color w:val="000000" w:themeColor="text1"/>
                        </w:rPr>
                        <w:t>X</w:t>
                      </w:r>
                      <w:r w:rsidRPr="00812A45">
                        <w:rPr>
                          <w:color w:val="000000" w:themeColor="text1"/>
                          <w:vertAlign w:val="superscript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FF4486" w:rsidRPr="00E239F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812A45" w:rsidRPr="00E239F4">
        <w:rPr>
          <w:rFonts w:ascii="Times New Roman" w:hAnsi="Times New Roman" w:cs="Times New Roman"/>
          <w:b/>
          <w:i/>
          <w:sz w:val="28"/>
          <w:szCs w:val="28"/>
        </w:rPr>
        <w:t>Farther</w:t>
      </w:r>
      <w:r w:rsidR="00812A45" w:rsidRPr="00E239F4">
        <w:rPr>
          <w:rFonts w:ascii="Times New Roman" w:hAnsi="Times New Roman" w:cs="Times New Roman"/>
          <w:sz w:val="28"/>
          <w:szCs w:val="28"/>
        </w:rPr>
        <w:t xml:space="preserve">-         </w:t>
      </w:r>
    </w:p>
    <w:p w:rsidR="007D0638" w:rsidRPr="00E239F4" w:rsidRDefault="007D0638" w:rsidP="00812A45">
      <w:pPr>
        <w:rPr>
          <w:rFonts w:ascii="Times New Roman" w:hAnsi="Times New Roman" w:cs="Times New Roman"/>
          <w:sz w:val="28"/>
          <w:szCs w:val="28"/>
        </w:rPr>
      </w:pPr>
    </w:p>
    <w:p w:rsidR="004A79BD" w:rsidRPr="00E239F4" w:rsidRDefault="009068B3" w:rsidP="004A79B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Marriage between two closely related individuals can have far reaching effects among the offspring’s. Justify this statement using a cross between individuals </w:t>
      </w:r>
      <w:r w:rsidRPr="00E239F4">
        <w:rPr>
          <w:rFonts w:ascii="Times New Roman" w:hAnsi="Times New Roman" w:cs="Times New Roman"/>
          <w:b/>
          <w:sz w:val="28"/>
          <w:szCs w:val="28"/>
        </w:rPr>
        <w:t>4</w:t>
      </w:r>
      <w:r w:rsidRPr="00E239F4">
        <w:rPr>
          <w:rFonts w:ascii="Times New Roman" w:hAnsi="Times New Roman" w:cs="Times New Roman"/>
          <w:sz w:val="28"/>
          <w:szCs w:val="28"/>
        </w:rPr>
        <w:t xml:space="preserve"> and</w:t>
      </w:r>
      <w:r w:rsidRPr="00E239F4"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="000B311C" w:rsidRPr="00E239F4">
        <w:rPr>
          <w:rFonts w:ascii="Times New Roman" w:hAnsi="Times New Roman" w:cs="Times New Roman"/>
          <w:sz w:val="28"/>
          <w:szCs w:val="28"/>
        </w:rPr>
        <w:t xml:space="preserve">.  </w:t>
      </w:r>
      <w:r w:rsidR="00740AAA" w:rsidRPr="00E239F4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E239F4">
        <w:rPr>
          <w:rFonts w:ascii="Times New Roman" w:hAnsi="Times New Roman" w:cs="Times New Roman"/>
          <w:sz w:val="28"/>
          <w:szCs w:val="28"/>
        </w:rPr>
        <w:t>(4 Marks)</w:t>
      </w:r>
      <w:r w:rsidR="000B311C" w:rsidRPr="00E239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11C" w:rsidRPr="00E239F4" w:rsidRDefault="004A79BD" w:rsidP="004A79BD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0234" cy="482862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NETIC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1" b="2684"/>
                    <a:stretch/>
                  </pic:blipFill>
                  <pic:spPr bwMode="auto">
                    <a:xfrm rot="16200000">
                      <a:off x="0" y="0"/>
                      <a:ext cx="2205908" cy="484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8B3" w:rsidRPr="00E239F4" w:rsidRDefault="009068B3" w:rsidP="00B91CB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The graph below represents the secretion of two hormones during menstrual cycle. Study it and answer the questions that follow.</w:t>
      </w:r>
    </w:p>
    <w:p w:rsidR="009068B3" w:rsidRPr="00E239F4" w:rsidRDefault="009068B3" w:rsidP="009068B3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9FC3B6" wp14:editId="4423DC0F">
            <wp:extent cx="3133725" cy="275792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731" cy="277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8B3" w:rsidRPr="00E239F4" w:rsidRDefault="009068B3" w:rsidP="009068B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Name hormone </w:t>
      </w:r>
      <w:r w:rsidRPr="00E239F4">
        <w:rPr>
          <w:rFonts w:ascii="Times New Roman" w:hAnsi="Times New Roman" w:cs="Times New Roman"/>
          <w:b/>
          <w:sz w:val="28"/>
          <w:szCs w:val="28"/>
        </w:rPr>
        <w:t>X</w:t>
      </w:r>
      <w:r w:rsidRPr="00E239F4">
        <w:rPr>
          <w:rFonts w:ascii="Times New Roman" w:hAnsi="Times New Roman" w:cs="Times New Roman"/>
          <w:sz w:val="28"/>
          <w:szCs w:val="28"/>
        </w:rPr>
        <w:t xml:space="preserve"> and </w:t>
      </w:r>
      <w:r w:rsidRPr="00E239F4">
        <w:rPr>
          <w:rFonts w:ascii="Times New Roman" w:hAnsi="Times New Roman" w:cs="Times New Roman"/>
          <w:b/>
          <w:sz w:val="28"/>
          <w:szCs w:val="28"/>
        </w:rPr>
        <w:t>Y</w:t>
      </w:r>
      <w:r w:rsidRPr="00E239F4">
        <w:rPr>
          <w:rFonts w:ascii="Times New Roman" w:hAnsi="Times New Roman" w:cs="Times New Roman"/>
          <w:sz w:val="28"/>
          <w:szCs w:val="28"/>
        </w:rPr>
        <w:t xml:space="preserve"> and state the site of production.     </w:t>
      </w:r>
    </w:p>
    <w:p w:rsidR="009068B3" w:rsidRPr="00E239F4" w:rsidRDefault="009068B3" w:rsidP="009068B3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Hormone </w:t>
      </w:r>
      <w:r w:rsidRPr="00E239F4">
        <w:rPr>
          <w:rFonts w:ascii="Times New Roman" w:hAnsi="Times New Roman" w:cs="Times New Roman"/>
          <w:b/>
          <w:sz w:val="28"/>
          <w:szCs w:val="28"/>
        </w:rPr>
        <w:t xml:space="preserve">X                                                                       </w:t>
      </w:r>
      <w:r w:rsidRPr="00E239F4">
        <w:rPr>
          <w:rFonts w:ascii="Times New Roman" w:hAnsi="Times New Roman" w:cs="Times New Roman"/>
          <w:sz w:val="28"/>
          <w:szCs w:val="28"/>
        </w:rPr>
        <w:t>(1 Mark)</w:t>
      </w:r>
    </w:p>
    <w:p w:rsidR="009068B3" w:rsidRPr="00E239F4" w:rsidRDefault="00FF4486" w:rsidP="009068B3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9068B3" w:rsidRPr="00E239F4">
        <w:rPr>
          <w:rFonts w:ascii="Times New Roman" w:hAnsi="Times New Roman" w:cs="Times New Roman"/>
          <w:b/>
          <w:i/>
          <w:sz w:val="28"/>
          <w:szCs w:val="28"/>
        </w:rPr>
        <w:t>Oestrogen</w:t>
      </w:r>
    </w:p>
    <w:p w:rsidR="009068B3" w:rsidRPr="00E239F4" w:rsidRDefault="009068B3" w:rsidP="009068B3">
      <w:p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             Site of secretion                                 </w:t>
      </w:r>
      <w:r w:rsidRPr="00E239F4">
        <w:rPr>
          <w:rFonts w:ascii="Times New Roman" w:hAnsi="Times New Roman" w:cs="Times New Roman"/>
          <w:sz w:val="28"/>
          <w:szCs w:val="28"/>
        </w:rPr>
        <w:tab/>
      </w:r>
      <w:r w:rsidRPr="00E239F4">
        <w:rPr>
          <w:rFonts w:ascii="Times New Roman" w:hAnsi="Times New Roman" w:cs="Times New Roman"/>
          <w:sz w:val="28"/>
          <w:szCs w:val="28"/>
        </w:rPr>
        <w:tab/>
        <w:t xml:space="preserve">                        (1Mark)</w:t>
      </w:r>
    </w:p>
    <w:p w:rsidR="009068B3" w:rsidRPr="00E239F4" w:rsidRDefault="009068B3" w:rsidP="009068B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F4486" w:rsidRPr="00E239F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>Ovaries</w:t>
      </w:r>
    </w:p>
    <w:p w:rsidR="009068B3" w:rsidRPr="00E239F4" w:rsidRDefault="009068B3" w:rsidP="009068B3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lastRenderedPageBreak/>
        <w:t xml:space="preserve">Hormone </w:t>
      </w:r>
      <w:r w:rsidRPr="00E239F4">
        <w:rPr>
          <w:rFonts w:ascii="Times New Roman" w:hAnsi="Times New Roman" w:cs="Times New Roman"/>
          <w:b/>
          <w:sz w:val="28"/>
          <w:szCs w:val="28"/>
        </w:rPr>
        <w:t>Y                                                                         (</w:t>
      </w:r>
      <w:r w:rsidRPr="00E239F4">
        <w:rPr>
          <w:rFonts w:ascii="Times New Roman" w:hAnsi="Times New Roman" w:cs="Times New Roman"/>
          <w:sz w:val="28"/>
          <w:szCs w:val="28"/>
        </w:rPr>
        <w:t>1 Mark)</w:t>
      </w:r>
    </w:p>
    <w:p w:rsidR="009068B3" w:rsidRPr="00E239F4" w:rsidRDefault="00FF4486" w:rsidP="009068B3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9068B3" w:rsidRPr="00E239F4">
        <w:rPr>
          <w:rFonts w:ascii="Times New Roman" w:hAnsi="Times New Roman" w:cs="Times New Roman"/>
          <w:b/>
          <w:i/>
          <w:sz w:val="28"/>
          <w:szCs w:val="28"/>
        </w:rPr>
        <w:t>Progesterone</w:t>
      </w:r>
    </w:p>
    <w:p w:rsidR="009068B3" w:rsidRPr="00E239F4" w:rsidRDefault="009068B3" w:rsidP="009068B3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Site of secretion                                                                   (1 Mark)</w:t>
      </w:r>
    </w:p>
    <w:p w:rsidR="009068B3" w:rsidRPr="00E239F4" w:rsidRDefault="00FF4486" w:rsidP="009068B3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9068B3" w:rsidRPr="00E239F4">
        <w:rPr>
          <w:rFonts w:ascii="Times New Roman" w:hAnsi="Times New Roman" w:cs="Times New Roman"/>
          <w:b/>
          <w:i/>
          <w:sz w:val="28"/>
          <w:szCs w:val="28"/>
        </w:rPr>
        <w:t>Ovaries/ corpus luteum</w:t>
      </w:r>
    </w:p>
    <w:p w:rsidR="001E621A" w:rsidRPr="00E239F4" w:rsidRDefault="009068B3" w:rsidP="009068B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State the role of hormone </w:t>
      </w:r>
      <w:r w:rsidRPr="00E239F4">
        <w:rPr>
          <w:rFonts w:ascii="Times New Roman" w:hAnsi="Times New Roman" w:cs="Times New Roman"/>
          <w:b/>
          <w:sz w:val="28"/>
          <w:szCs w:val="28"/>
        </w:rPr>
        <w:t>X</w:t>
      </w:r>
      <w:r w:rsidRPr="00E239F4">
        <w:rPr>
          <w:rFonts w:ascii="Times New Roman" w:hAnsi="Times New Roman" w:cs="Times New Roman"/>
          <w:sz w:val="28"/>
          <w:szCs w:val="28"/>
        </w:rPr>
        <w:t xml:space="preserve"> and hormone </w:t>
      </w:r>
      <w:r w:rsidRPr="00E239F4">
        <w:rPr>
          <w:rFonts w:ascii="Times New Roman" w:hAnsi="Times New Roman" w:cs="Times New Roman"/>
          <w:b/>
          <w:sz w:val="28"/>
          <w:szCs w:val="28"/>
        </w:rPr>
        <w:t>Y</w:t>
      </w:r>
      <w:r w:rsidR="001E621A" w:rsidRPr="00E239F4">
        <w:rPr>
          <w:rFonts w:ascii="Times New Roman" w:hAnsi="Times New Roman" w:cs="Times New Roman"/>
          <w:sz w:val="28"/>
          <w:szCs w:val="28"/>
        </w:rPr>
        <w:t xml:space="preserve"> during menstrual cycle.</w:t>
      </w:r>
    </w:p>
    <w:p w:rsidR="009068B3" w:rsidRPr="00E239F4" w:rsidRDefault="001E621A" w:rsidP="001E621A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9068B3" w:rsidRPr="00E239F4">
        <w:rPr>
          <w:rFonts w:ascii="Times New Roman" w:hAnsi="Times New Roman" w:cs="Times New Roman"/>
          <w:sz w:val="28"/>
          <w:szCs w:val="28"/>
        </w:rPr>
        <w:t>(2 Marks)</w:t>
      </w:r>
    </w:p>
    <w:p w:rsidR="00DA021B" w:rsidRPr="00E239F4" w:rsidRDefault="009068B3" w:rsidP="00DA021B">
      <w:pPr>
        <w:pStyle w:val="ListParagraph"/>
        <w:spacing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E239F4">
        <w:rPr>
          <w:rFonts w:ascii="Times New Roman" w:hAnsi="Times New Roman" w:cs="Times New Roman"/>
          <w:b/>
          <w:sz w:val="28"/>
          <w:szCs w:val="28"/>
        </w:rPr>
        <w:t>X</w:t>
      </w:r>
      <w:r w:rsidR="00DA021B" w:rsidRPr="00E239F4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DA021B" w:rsidRPr="00E239F4">
        <w:rPr>
          <w:rFonts w:ascii="Times New Roman" w:hAnsi="Times New Roman" w:cs="Times New Roman"/>
          <w:b/>
          <w:i/>
          <w:sz w:val="28"/>
          <w:szCs w:val="28"/>
        </w:rPr>
        <w:t>Stimulates healing and repair of endometrium</w:t>
      </w:r>
    </w:p>
    <w:p w:rsidR="00DA021B" w:rsidRPr="00E239F4" w:rsidRDefault="00E26355" w:rsidP="00DA021B">
      <w:pPr>
        <w:pStyle w:val="ListParagraph"/>
        <w:spacing w:line="360" w:lineRule="auto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DA021B" w:rsidRPr="00E239F4">
        <w:rPr>
          <w:rFonts w:ascii="Times New Roman" w:hAnsi="Times New Roman" w:cs="Times New Roman"/>
          <w:b/>
          <w:i/>
          <w:sz w:val="28"/>
          <w:szCs w:val="28"/>
        </w:rPr>
        <w:t>Stimulates the pituitary gland to release luteinizing hormone</w:t>
      </w:r>
    </w:p>
    <w:p w:rsidR="009068B3" w:rsidRPr="00E239F4" w:rsidRDefault="009068B3" w:rsidP="009068B3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b/>
          <w:sz w:val="28"/>
          <w:szCs w:val="28"/>
        </w:rPr>
        <w:t>Y</w:t>
      </w:r>
    </w:p>
    <w:p w:rsidR="00387DCF" w:rsidRPr="00E239F4" w:rsidRDefault="00E26355" w:rsidP="009068B3">
      <w:pPr>
        <w:pStyle w:val="ListParagraph"/>
        <w:spacing w:line="360" w:lineRule="auto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387DCF" w:rsidRPr="00E239F4">
        <w:rPr>
          <w:rFonts w:ascii="Times New Roman" w:hAnsi="Times New Roman" w:cs="Times New Roman"/>
          <w:b/>
          <w:i/>
          <w:sz w:val="28"/>
          <w:szCs w:val="28"/>
        </w:rPr>
        <w:t>Stimulates thickening and supply of blood to the endometrium</w:t>
      </w:r>
    </w:p>
    <w:p w:rsidR="009068B3" w:rsidRPr="00E239F4" w:rsidRDefault="009068B3" w:rsidP="009068B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 Other than hormone </w:t>
      </w:r>
      <w:r w:rsidRPr="00E239F4">
        <w:rPr>
          <w:rFonts w:ascii="Times New Roman" w:hAnsi="Times New Roman" w:cs="Times New Roman"/>
          <w:b/>
          <w:sz w:val="28"/>
          <w:szCs w:val="28"/>
        </w:rPr>
        <w:t xml:space="preserve">X </w:t>
      </w:r>
      <w:r w:rsidRPr="00E239F4">
        <w:rPr>
          <w:rFonts w:ascii="Times New Roman" w:hAnsi="Times New Roman" w:cs="Times New Roman"/>
          <w:sz w:val="28"/>
          <w:szCs w:val="28"/>
        </w:rPr>
        <w:t xml:space="preserve">and </w:t>
      </w:r>
      <w:r w:rsidRPr="00E239F4">
        <w:rPr>
          <w:rFonts w:ascii="Times New Roman" w:hAnsi="Times New Roman" w:cs="Times New Roman"/>
          <w:b/>
          <w:sz w:val="28"/>
          <w:szCs w:val="28"/>
        </w:rPr>
        <w:t>Y</w:t>
      </w:r>
      <w:r w:rsidRPr="00E239F4">
        <w:rPr>
          <w:rFonts w:ascii="Times New Roman" w:hAnsi="Times New Roman" w:cs="Times New Roman"/>
          <w:sz w:val="28"/>
          <w:szCs w:val="28"/>
        </w:rPr>
        <w:t xml:space="preserve"> which is the other hormone that is secreted in high concentration on </w:t>
      </w:r>
      <w:r w:rsidRPr="00E239F4">
        <w:rPr>
          <w:rFonts w:ascii="Times New Roman" w:hAnsi="Times New Roman" w:cs="Times New Roman"/>
          <w:b/>
          <w:sz w:val="28"/>
          <w:szCs w:val="28"/>
        </w:rPr>
        <w:t>14</w:t>
      </w:r>
      <w:r w:rsidRPr="00E239F4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Pr="00E239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39F4">
        <w:rPr>
          <w:rFonts w:ascii="Times New Roman" w:hAnsi="Times New Roman" w:cs="Times New Roman"/>
          <w:sz w:val="28"/>
          <w:szCs w:val="28"/>
        </w:rPr>
        <w:t xml:space="preserve">day of the menstrual cycle. Name the source.                                                                                             </w:t>
      </w:r>
    </w:p>
    <w:p w:rsidR="009068B3" w:rsidRPr="00E239F4" w:rsidRDefault="009068B3" w:rsidP="009068B3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Hormone</w:t>
      </w:r>
      <w:r w:rsidR="00387DCF" w:rsidRPr="00E239F4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</w:t>
      </w:r>
      <w:r w:rsidRPr="00E239F4">
        <w:rPr>
          <w:rFonts w:ascii="Times New Roman" w:hAnsi="Times New Roman" w:cs="Times New Roman"/>
          <w:sz w:val="28"/>
          <w:szCs w:val="28"/>
        </w:rPr>
        <w:t>(1 Mark)</w:t>
      </w:r>
    </w:p>
    <w:p w:rsidR="00387DCF" w:rsidRPr="00E239F4" w:rsidRDefault="00E26355" w:rsidP="009068B3">
      <w:pPr>
        <w:pStyle w:val="ListParagraph"/>
        <w:spacing w:line="360" w:lineRule="auto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387DCF" w:rsidRPr="00E239F4">
        <w:rPr>
          <w:rFonts w:ascii="Times New Roman" w:hAnsi="Times New Roman" w:cs="Times New Roman"/>
          <w:b/>
          <w:i/>
          <w:sz w:val="28"/>
          <w:szCs w:val="28"/>
        </w:rPr>
        <w:t>Luteinising hormone</w:t>
      </w:r>
    </w:p>
    <w:p w:rsidR="009068B3" w:rsidRPr="00E239F4" w:rsidRDefault="009068B3" w:rsidP="009068B3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Source</w:t>
      </w:r>
      <w:r w:rsidR="00387DCF" w:rsidRPr="00E239F4">
        <w:rPr>
          <w:rFonts w:ascii="Times New Roman" w:hAnsi="Times New Roman" w:cs="Times New Roman"/>
          <w:sz w:val="28"/>
          <w:szCs w:val="28"/>
        </w:rPr>
        <w:t xml:space="preserve">. </w:t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</w:r>
      <w:r w:rsidRPr="00E239F4">
        <w:rPr>
          <w:rFonts w:ascii="Times New Roman" w:hAnsi="Times New Roman" w:cs="Times New Roman"/>
          <w:sz w:val="28"/>
          <w:szCs w:val="28"/>
        </w:rPr>
        <w:t>(1 Mark)</w:t>
      </w:r>
    </w:p>
    <w:p w:rsidR="009068B3" w:rsidRPr="00E239F4" w:rsidRDefault="00E26355" w:rsidP="009068B3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387DCF" w:rsidRPr="00E239F4">
        <w:rPr>
          <w:rFonts w:ascii="Times New Roman" w:hAnsi="Times New Roman" w:cs="Times New Roman"/>
          <w:b/>
          <w:i/>
          <w:sz w:val="28"/>
          <w:szCs w:val="28"/>
        </w:rPr>
        <w:t>Pituitary gland</w:t>
      </w:r>
    </w:p>
    <w:p w:rsidR="009068B3" w:rsidRPr="00E239F4" w:rsidRDefault="009068B3" w:rsidP="009068B3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9068B3" w:rsidRPr="00E239F4" w:rsidRDefault="009068B3" w:rsidP="009068B3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9068B3" w:rsidRPr="00E239F4" w:rsidRDefault="009068B3" w:rsidP="009068B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The diagram below illustrates some molecules. Use it to answer the following questions.</w:t>
      </w:r>
    </w:p>
    <w:p w:rsidR="009068B3" w:rsidRPr="00E239F4" w:rsidRDefault="009068B3" w:rsidP="009068B3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BDF51B" wp14:editId="4870D57D">
            <wp:extent cx="3543300" cy="867747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f1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36133" r="7084" b="27226"/>
                    <a:stretch/>
                  </pic:blipFill>
                  <pic:spPr bwMode="auto">
                    <a:xfrm>
                      <a:off x="0" y="0"/>
                      <a:ext cx="3592323" cy="87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8B3" w:rsidRPr="00E239F4" w:rsidRDefault="009068B3" w:rsidP="009068B3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(i) Name process Y</w:t>
      </w:r>
      <w:r w:rsidR="00387DCF" w:rsidRPr="00E239F4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</w:t>
      </w:r>
      <w:r w:rsidRPr="00E239F4">
        <w:rPr>
          <w:rFonts w:ascii="Times New Roman" w:hAnsi="Times New Roman" w:cs="Times New Roman"/>
          <w:sz w:val="28"/>
          <w:szCs w:val="28"/>
        </w:rPr>
        <w:t xml:space="preserve"> (1 Mark)</w:t>
      </w:r>
    </w:p>
    <w:p w:rsidR="00387DCF" w:rsidRPr="00E239F4" w:rsidRDefault="00FF4486" w:rsidP="00387DCF">
      <w:pPr>
        <w:pStyle w:val="ListParagraph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387DCF" w:rsidRPr="00E239F4">
        <w:rPr>
          <w:rFonts w:ascii="Times New Roman" w:hAnsi="Times New Roman" w:cs="Times New Roman"/>
          <w:b/>
          <w:i/>
          <w:sz w:val="28"/>
          <w:szCs w:val="28"/>
        </w:rPr>
        <w:t>Condensation</w:t>
      </w:r>
    </w:p>
    <w:p w:rsidR="009068B3" w:rsidRPr="00E239F4" w:rsidRDefault="009068B3" w:rsidP="009068B3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(ii) Name</w:t>
      </w:r>
      <w:r w:rsidR="00387DCF" w:rsidRPr="00E239F4">
        <w:rPr>
          <w:rFonts w:ascii="Times New Roman" w:hAnsi="Times New Roman" w:cs="Times New Roman"/>
          <w:sz w:val="28"/>
          <w:szCs w:val="28"/>
        </w:rPr>
        <w:t xml:space="preserve"> bond P.</w:t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239F4">
        <w:rPr>
          <w:rFonts w:ascii="Times New Roman" w:hAnsi="Times New Roman" w:cs="Times New Roman"/>
          <w:sz w:val="28"/>
          <w:szCs w:val="28"/>
        </w:rPr>
        <w:t xml:space="preserve"> (1 Mark)</w:t>
      </w:r>
    </w:p>
    <w:p w:rsidR="00387DCF" w:rsidRPr="00E239F4" w:rsidRDefault="00FF4486" w:rsidP="009068B3">
      <w:pPr>
        <w:pStyle w:val="ListParagraph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387DCF" w:rsidRPr="00E239F4">
        <w:rPr>
          <w:rFonts w:ascii="Times New Roman" w:hAnsi="Times New Roman" w:cs="Times New Roman"/>
          <w:b/>
          <w:i/>
          <w:sz w:val="28"/>
          <w:szCs w:val="28"/>
        </w:rPr>
        <w:t>Peptide bond</w:t>
      </w:r>
    </w:p>
    <w:p w:rsidR="009068B3" w:rsidRPr="00E239F4" w:rsidRDefault="009068B3" w:rsidP="00387DCF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(iii) Na</w:t>
      </w:r>
      <w:r w:rsidR="00ED1994">
        <w:rPr>
          <w:rFonts w:ascii="Times New Roman" w:hAnsi="Times New Roman" w:cs="Times New Roman"/>
          <w:sz w:val="28"/>
          <w:szCs w:val="28"/>
        </w:rPr>
        <w:t>me the building units that lead</w:t>
      </w:r>
      <w:r w:rsidRPr="00E239F4">
        <w:rPr>
          <w:rFonts w:ascii="Times New Roman" w:hAnsi="Times New Roman" w:cs="Times New Roman"/>
          <w:sz w:val="28"/>
          <w:szCs w:val="28"/>
        </w:rPr>
        <w:t xml:space="preserve"> to formation of molecules held by bond P.</w:t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</w:r>
      <w:r w:rsidR="00387DCF" w:rsidRPr="00E239F4">
        <w:rPr>
          <w:rFonts w:ascii="Times New Roman" w:hAnsi="Times New Roman" w:cs="Times New Roman"/>
          <w:sz w:val="28"/>
          <w:szCs w:val="28"/>
        </w:rPr>
        <w:tab/>
      </w:r>
      <w:r w:rsidRPr="00E239F4">
        <w:rPr>
          <w:rFonts w:ascii="Times New Roman" w:hAnsi="Times New Roman" w:cs="Times New Roman"/>
          <w:sz w:val="28"/>
          <w:szCs w:val="28"/>
        </w:rPr>
        <w:t>(1 Mark)</w:t>
      </w:r>
    </w:p>
    <w:p w:rsidR="00387DCF" w:rsidRPr="00E239F4" w:rsidRDefault="00FF4486" w:rsidP="00387DCF">
      <w:pPr>
        <w:pStyle w:val="ListParagraph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387DCF" w:rsidRPr="00E239F4">
        <w:rPr>
          <w:rFonts w:ascii="Times New Roman" w:hAnsi="Times New Roman" w:cs="Times New Roman"/>
          <w:b/>
          <w:i/>
          <w:sz w:val="28"/>
          <w:szCs w:val="28"/>
        </w:rPr>
        <w:t>Amino acids</w:t>
      </w:r>
    </w:p>
    <w:p w:rsidR="00FF4486" w:rsidRPr="00E239F4" w:rsidRDefault="00FF4486" w:rsidP="00387DCF">
      <w:pPr>
        <w:pStyle w:val="ListParagraph"/>
        <w:rPr>
          <w:rFonts w:ascii="Times New Roman" w:hAnsi="Times New Roman" w:cs="Times New Roman"/>
          <w:b/>
          <w:i/>
          <w:sz w:val="28"/>
          <w:szCs w:val="28"/>
        </w:rPr>
      </w:pPr>
    </w:p>
    <w:p w:rsidR="00A67EBC" w:rsidRPr="00E239F4" w:rsidRDefault="0016026C" w:rsidP="009068B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lastRenderedPageBreak/>
        <w:t>Give three</w:t>
      </w:r>
      <w:r w:rsidR="009068B3" w:rsidRPr="00E239F4">
        <w:rPr>
          <w:rFonts w:ascii="Times New Roman" w:hAnsi="Times New Roman" w:cs="Times New Roman"/>
          <w:sz w:val="28"/>
          <w:szCs w:val="28"/>
        </w:rPr>
        <w:t xml:space="preserve"> properties of the molecule shown</w:t>
      </w:r>
      <w:r w:rsidR="00387DCF" w:rsidRPr="00E239F4">
        <w:rPr>
          <w:rFonts w:ascii="Times New Roman" w:hAnsi="Times New Roman" w:cs="Times New Roman"/>
          <w:sz w:val="28"/>
          <w:szCs w:val="28"/>
        </w:rPr>
        <w:t xml:space="preserve"> above.            </w:t>
      </w:r>
      <w:r w:rsidR="00A67EBC" w:rsidRPr="00E239F4">
        <w:rPr>
          <w:rFonts w:ascii="Times New Roman" w:hAnsi="Times New Roman" w:cs="Times New Roman"/>
          <w:sz w:val="28"/>
          <w:szCs w:val="28"/>
        </w:rPr>
        <w:t>(3</w:t>
      </w:r>
      <w:r w:rsidR="009068B3" w:rsidRPr="00E239F4">
        <w:rPr>
          <w:rFonts w:ascii="Times New Roman" w:hAnsi="Times New Roman" w:cs="Times New Roman"/>
          <w:sz w:val="28"/>
          <w:szCs w:val="28"/>
        </w:rPr>
        <w:t xml:space="preserve"> Marks) </w:t>
      </w:r>
    </w:p>
    <w:p w:rsidR="00A67EBC" w:rsidRPr="00E239F4" w:rsidRDefault="00A67EBC" w:rsidP="00A67EBC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Amphoteric</w:t>
      </w:r>
    </w:p>
    <w:p w:rsidR="00A67EBC" w:rsidRPr="00E239F4" w:rsidRDefault="00A67EBC" w:rsidP="00A67EBC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Forms colloidal suspension</w:t>
      </w:r>
    </w:p>
    <w:p w:rsidR="00A67EBC" w:rsidRPr="00E239F4" w:rsidRDefault="00ED1994" w:rsidP="00A67EBC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Affected by temperature and p</w:t>
      </w:r>
      <w:r>
        <w:rPr>
          <w:rFonts w:ascii="Times New Roman" w:hAnsi="Times New Roman" w:cs="Times New Roman"/>
          <w:sz w:val="28"/>
          <w:szCs w:val="28"/>
        </w:rPr>
        <w:t>h</w:t>
      </w:r>
    </w:p>
    <w:p w:rsidR="009068B3" w:rsidRPr="00E239F4" w:rsidRDefault="009068B3" w:rsidP="00A67EBC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68B3" w:rsidRPr="00E239F4" w:rsidRDefault="009068B3" w:rsidP="009068B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Ho</w:t>
      </w:r>
      <w:r w:rsidR="006C4C44" w:rsidRPr="00E239F4">
        <w:rPr>
          <w:rFonts w:ascii="Times New Roman" w:hAnsi="Times New Roman" w:cs="Times New Roman"/>
          <w:sz w:val="28"/>
          <w:szCs w:val="28"/>
        </w:rPr>
        <w:t>w can the above molecules held</w:t>
      </w:r>
      <w:r w:rsidR="00C67F30">
        <w:rPr>
          <w:rFonts w:ascii="Times New Roman" w:hAnsi="Times New Roman" w:cs="Times New Roman"/>
          <w:sz w:val="28"/>
          <w:szCs w:val="28"/>
        </w:rPr>
        <w:t xml:space="preserve"> by bond P</w:t>
      </w:r>
      <w:r w:rsidR="009E3171">
        <w:rPr>
          <w:rFonts w:ascii="Times New Roman" w:hAnsi="Times New Roman" w:cs="Times New Roman"/>
          <w:sz w:val="28"/>
          <w:szCs w:val="28"/>
        </w:rPr>
        <w:t xml:space="preserve"> be</w:t>
      </w:r>
      <w:r w:rsidR="00C67F30">
        <w:rPr>
          <w:rFonts w:ascii="Times New Roman" w:hAnsi="Times New Roman" w:cs="Times New Roman"/>
          <w:sz w:val="28"/>
          <w:szCs w:val="28"/>
        </w:rPr>
        <w:t xml:space="preserve"> tested</w:t>
      </w:r>
      <w:r w:rsidRPr="00E239F4">
        <w:rPr>
          <w:rFonts w:ascii="Times New Roman" w:hAnsi="Times New Roman" w:cs="Times New Roman"/>
          <w:sz w:val="28"/>
          <w:szCs w:val="28"/>
        </w:rPr>
        <w:t xml:space="preserve"> </w:t>
      </w:r>
      <w:r w:rsidR="00C67F30">
        <w:rPr>
          <w:rFonts w:ascii="Times New Roman" w:hAnsi="Times New Roman" w:cs="Times New Roman"/>
          <w:sz w:val="28"/>
          <w:szCs w:val="28"/>
        </w:rPr>
        <w:t>?</w:t>
      </w:r>
      <w:r w:rsidR="009E317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67F30">
        <w:rPr>
          <w:rFonts w:ascii="Times New Roman" w:hAnsi="Times New Roman" w:cs="Times New Roman"/>
          <w:sz w:val="28"/>
          <w:szCs w:val="28"/>
        </w:rPr>
        <w:t xml:space="preserve">   </w:t>
      </w:r>
      <w:r w:rsidR="009245AE" w:rsidRPr="00E239F4">
        <w:rPr>
          <w:rFonts w:ascii="Times New Roman" w:hAnsi="Times New Roman" w:cs="Times New Roman"/>
          <w:sz w:val="28"/>
          <w:szCs w:val="28"/>
        </w:rPr>
        <w:t>(2</w:t>
      </w:r>
      <w:r w:rsidRPr="00E239F4">
        <w:rPr>
          <w:rFonts w:ascii="Times New Roman" w:hAnsi="Times New Roman" w:cs="Times New Roman"/>
          <w:sz w:val="28"/>
          <w:szCs w:val="28"/>
        </w:rPr>
        <w:t xml:space="preserve"> Marks)</w:t>
      </w:r>
    </w:p>
    <w:p w:rsidR="00A67EBC" w:rsidRPr="00E239F4" w:rsidRDefault="00A67EBC" w:rsidP="00A67EBC">
      <w:pPr>
        <w:pStyle w:val="ListParagraph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-Add 2ml of sodium hydroxide solution to equal amount of food sample and shake. Add 3 drops of Copper (II) sulphate.</w:t>
      </w:r>
    </w:p>
    <w:p w:rsidR="009068B3" w:rsidRPr="00E239F4" w:rsidRDefault="009068B3" w:rsidP="009068B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Use the diagram below to answer the questions that follow.</w:t>
      </w:r>
    </w:p>
    <w:p w:rsidR="009068B3" w:rsidRPr="00E239F4" w:rsidRDefault="009068B3" w:rsidP="009068B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9068B3" w:rsidRPr="00E239F4" w:rsidRDefault="009068B3" w:rsidP="009068B3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BAFD98" wp14:editId="3F9F7A40">
            <wp:extent cx="4255477" cy="3096057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f3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1" r="30556"/>
                    <a:stretch/>
                  </pic:blipFill>
                  <pic:spPr bwMode="auto">
                    <a:xfrm>
                      <a:off x="0" y="0"/>
                      <a:ext cx="4553244" cy="331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8B3" w:rsidRPr="00E239F4" w:rsidRDefault="009068B3" w:rsidP="009068B3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9068B3" w:rsidRPr="00E239F4" w:rsidRDefault="009068B3" w:rsidP="009068B3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9068B3" w:rsidRPr="00E239F4" w:rsidRDefault="00D56B19" w:rsidP="009068B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(i) Explain how </w:t>
      </w:r>
      <w:r w:rsidR="009068B3" w:rsidRPr="00E239F4">
        <w:rPr>
          <w:rFonts w:ascii="Times New Roman" w:hAnsi="Times New Roman" w:cs="Times New Roman"/>
          <w:sz w:val="28"/>
          <w:szCs w:val="28"/>
        </w:rPr>
        <w:t>the</w:t>
      </w:r>
      <w:r w:rsidR="00511369">
        <w:rPr>
          <w:rFonts w:ascii="Times New Roman" w:hAnsi="Times New Roman" w:cs="Times New Roman"/>
          <w:sz w:val="28"/>
          <w:szCs w:val="28"/>
        </w:rPr>
        <w:t xml:space="preserve"> above factor affect the</w:t>
      </w:r>
      <w:r w:rsidR="009068B3" w:rsidRPr="00E239F4">
        <w:rPr>
          <w:rFonts w:ascii="Times New Roman" w:hAnsi="Times New Roman" w:cs="Times New Roman"/>
          <w:sz w:val="28"/>
          <w:szCs w:val="28"/>
        </w:rPr>
        <w:t xml:space="preserve"> rate of transpiration when its intensity is low.                                   </w:t>
      </w:r>
      <w:r w:rsidR="00511369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9068B3" w:rsidRPr="00E239F4">
        <w:rPr>
          <w:rFonts w:ascii="Times New Roman" w:hAnsi="Times New Roman" w:cs="Times New Roman"/>
          <w:sz w:val="28"/>
          <w:szCs w:val="28"/>
        </w:rPr>
        <w:t>(2 Marks)</w:t>
      </w:r>
    </w:p>
    <w:p w:rsidR="002153B4" w:rsidRPr="00E239F4" w:rsidRDefault="002153B4" w:rsidP="002153B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Little water/ moisture is blown/ carried; leading to low saturation deficit which leads to low rate of transpiration.</w:t>
      </w:r>
    </w:p>
    <w:p w:rsidR="009068B3" w:rsidRPr="00E239F4" w:rsidRDefault="002153B4" w:rsidP="009068B3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 </w:t>
      </w:r>
      <w:r w:rsidR="009068B3" w:rsidRPr="00E239F4">
        <w:rPr>
          <w:rFonts w:ascii="Times New Roman" w:hAnsi="Times New Roman" w:cs="Times New Roman"/>
          <w:sz w:val="28"/>
          <w:szCs w:val="28"/>
        </w:rPr>
        <w:t>(i</w:t>
      </w:r>
      <w:r w:rsidR="00552C76">
        <w:rPr>
          <w:rFonts w:ascii="Times New Roman" w:hAnsi="Times New Roman" w:cs="Times New Roman"/>
          <w:sz w:val="28"/>
          <w:szCs w:val="28"/>
        </w:rPr>
        <w:t>i) Explain how</w:t>
      </w:r>
      <w:r w:rsidR="009068B3" w:rsidRPr="00E239F4">
        <w:rPr>
          <w:rFonts w:ascii="Times New Roman" w:hAnsi="Times New Roman" w:cs="Times New Roman"/>
          <w:sz w:val="28"/>
          <w:szCs w:val="28"/>
        </w:rPr>
        <w:t xml:space="preserve"> high atmospheric pressure influence the rate of transpiration</w:t>
      </w:r>
      <w:r w:rsidRPr="00E239F4">
        <w:rPr>
          <w:rFonts w:ascii="Times New Roman" w:hAnsi="Times New Roman" w:cs="Times New Roman"/>
          <w:sz w:val="28"/>
          <w:szCs w:val="28"/>
        </w:rPr>
        <w:t xml:space="preserve">.                                        </w:t>
      </w:r>
      <w:r w:rsidR="005F097E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E239F4">
        <w:rPr>
          <w:rFonts w:ascii="Times New Roman" w:hAnsi="Times New Roman" w:cs="Times New Roman"/>
          <w:sz w:val="28"/>
          <w:szCs w:val="28"/>
        </w:rPr>
        <w:t xml:space="preserve"> </w:t>
      </w:r>
      <w:r w:rsidR="009068B3" w:rsidRPr="00E239F4">
        <w:rPr>
          <w:rFonts w:ascii="Times New Roman" w:hAnsi="Times New Roman" w:cs="Times New Roman"/>
          <w:sz w:val="28"/>
          <w:szCs w:val="28"/>
        </w:rPr>
        <w:t xml:space="preserve">(2 marks) </w:t>
      </w:r>
    </w:p>
    <w:p w:rsidR="002153B4" w:rsidRPr="00E239F4" w:rsidRDefault="002153B4" w:rsidP="009068B3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- Reduces the rate of transpiration; since it leads to high weight/ force of atmosphere acting on the plant</w:t>
      </w:r>
      <w:r w:rsidRPr="00E239F4">
        <w:rPr>
          <w:rFonts w:ascii="Times New Roman" w:hAnsi="Times New Roman" w:cs="Times New Roman"/>
          <w:sz w:val="28"/>
          <w:szCs w:val="28"/>
        </w:rPr>
        <w:t>.</w:t>
      </w:r>
    </w:p>
    <w:p w:rsidR="00FF4486" w:rsidRPr="00E239F4" w:rsidRDefault="00FF4486" w:rsidP="009068B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FF4486" w:rsidRPr="00E239F4" w:rsidRDefault="00FF4486" w:rsidP="009068B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9068B3" w:rsidRPr="00E239F4" w:rsidRDefault="009068B3" w:rsidP="009068B3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b) Mention two benefits of transpiration in plants.    </w:t>
      </w:r>
      <w:r w:rsidR="002153B4" w:rsidRPr="00E239F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F4486" w:rsidRPr="00E239F4">
        <w:rPr>
          <w:rFonts w:ascii="Times New Roman" w:hAnsi="Times New Roman" w:cs="Times New Roman"/>
          <w:sz w:val="28"/>
          <w:szCs w:val="28"/>
        </w:rPr>
        <w:t xml:space="preserve">   </w:t>
      </w:r>
      <w:r w:rsidRPr="00E239F4">
        <w:rPr>
          <w:rFonts w:ascii="Times New Roman" w:hAnsi="Times New Roman" w:cs="Times New Roman"/>
          <w:sz w:val="28"/>
          <w:szCs w:val="28"/>
        </w:rPr>
        <w:t>(2 Marks)</w:t>
      </w:r>
    </w:p>
    <w:p w:rsidR="002153B4" w:rsidRPr="00E239F4" w:rsidRDefault="002153B4" w:rsidP="009068B3">
      <w:pPr>
        <w:pStyle w:val="ListParagraph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lastRenderedPageBreak/>
        <w:t>- Enable the plant to lose excess water</w:t>
      </w:r>
    </w:p>
    <w:p w:rsidR="002153B4" w:rsidRPr="00E239F4" w:rsidRDefault="002153B4" w:rsidP="009068B3">
      <w:pPr>
        <w:pStyle w:val="ListParagraph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- Leads to transportation of water and mineral salts</w:t>
      </w:r>
    </w:p>
    <w:p w:rsidR="002153B4" w:rsidRPr="00E239F4" w:rsidRDefault="002153B4" w:rsidP="009068B3">
      <w:pPr>
        <w:pStyle w:val="ListParagraph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-Cools the plant</w:t>
      </w:r>
    </w:p>
    <w:p w:rsidR="009068B3" w:rsidRPr="00E239F4" w:rsidRDefault="009068B3" w:rsidP="009068B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9068B3" w:rsidRPr="00E239F4" w:rsidRDefault="009068B3" w:rsidP="009068B3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c) Explain giving reasons how the rate of transpiration would be af</w:t>
      </w:r>
      <w:r w:rsidR="000D6EEB">
        <w:rPr>
          <w:rFonts w:ascii="Times New Roman" w:hAnsi="Times New Roman" w:cs="Times New Roman"/>
          <w:sz w:val="28"/>
          <w:szCs w:val="28"/>
        </w:rPr>
        <w:t xml:space="preserve">fected if this experiment was to </w:t>
      </w:r>
      <w:r w:rsidRPr="00E239F4">
        <w:rPr>
          <w:rFonts w:ascii="Times New Roman" w:hAnsi="Times New Roman" w:cs="Times New Roman"/>
          <w:sz w:val="28"/>
          <w:szCs w:val="28"/>
        </w:rPr>
        <w:t>be conducted using cactus plant.         (2 Marks)</w:t>
      </w:r>
    </w:p>
    <w:p w:rsidR="002B6152" w:rsidRPr="00E239F4" w:rsidRDefault="002B6152" w:rsidP="009068B3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E239F4">
        <w:rPr>
          <w:rFonts w:ascii="Times New Roman" w:hAnsi="Times New Roman" w:cs="Times New Roman"/>
          <w:i/>
          <w:sz w:val="28"/>
          <w:szCs w:val="28"/>
        </w:rPr>
        <w:t>-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>Contain viscous/ thick/sticky cell sap</w:t>
      </w:r>
      <w:r w:rsidR="00E90350">
        <w:rPr>
          <w:rFonts w:ascii="Times New Roman" w:hAnsi="Times New Roman" w:cs="Times New Roman"/>
          <w:b/>
          <w:i/>
          <w:sz w:val="28"/>
          <w:szCs w:val="28"/>
        </w:rPr>
        <w:t>;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which requires high latent heat of vaporization leading to low rate of transpiration</w:t>
      </w:r>
      <w:r w:rsidRPr="00E239F4">
        <w:rPr>
          <w:rFonts w:ascii="Times New Roman" w:hAnsi="Times New Roman" w:cs="Times New Roman"/>
          <w:b/>
          <w:sz w:val="28"/>
          <w:szCs w:val="28"/>
        </w:rPr>
        <w:t>.</w:t>
      </w:r>
    </w:p>
    <w:p w:rsidR="009068B3" w:rsidRPr="00E239F4" w:rsidRDefault="009068B3" w:rsidP="009068B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a) Euglena is positively photo-tactic. Of what significance is this characteristic. </w:t>
      </w:r>
      <w:r w:rsidR="00FF4486" w:rsidRPr="00E239F4">
        <w:rPr>
          <w:rFonts w:ascii="Times New Roman" w:hAnsi="Times New Roman" w:cs="Times New Roman"/>
          <w:sz w:val="28"/>
          <w:szCs w:val="28"/>
        </w:rPr>
        <w:tab/>
      </w:r>
      <w:r w:rsidR="00FF4486" w:rsidRPr="00E239F4">
        <w:rPr>
          <w:rFonts w:ascii="Times New Roman" w:hAnsi="Times New Roman" w:cs="Times New Roman"/>
          <w:sz w:val="28"/>
          <w:szCs w:val="28"/>
        </w:rPr>
        <w:tab/>
      </w:r>
      <w:r w:rsidR="00FF4486" w:rsidRPr="00E239F4">
        <w:rPr>
          <w:rFonts w:ascii="Times New Roman" w:hAnsi="Times New Roman" w:cs="Times New Roman"/>
          <w:sz w:val="28"/>
          <w:szCs w:val="28"/>
        </w:rPr>
        <w:tab/>
      </w:r>
      <w:r w:rsidR="00FF4486" w:rsidRPr="00E239F4">
        <w:rPr>
          <w:rFonts w:ascii="Times New Roman" w:hAnsi="Times New Roman" w:cs="Times New Roman"/>
          <w:sz w:val="28"/>
          <w:szCs w:val="28"/>
        </w:rPr>
        <w:tab/>
      </w:r>
      <w:r w:rsidR="00FF4486" w:rsidRPr="00E239F4">
        <w:rPr>
          <w:rFonts w:ascii="Times New Roman" w:hAnsi="Times New Roman" w:cs="Times New Roman"/>
          <w:sz w:val="28"/>
          <w:szCs w:val="28"/>
        </w:rPr>
        <w:tab/>
      </w:r>
      <w:r w:rsidR="00FF4486" w:rsidRPr="00E239F4">
        <w:rPr>
          <w:rFonts w:ascii="Times New Roman" w:hAnsi="Times New Roman" w:cs="Times New Roman"/>
          <w:sz w:val="28"/>
          <w:szCs w:val="28"/>
        </w:rPr>
        <w:tab/>
      </w:r>
      <w:r w:rsidR="00FF4486" w:rsidRPr="00E239F4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Pr="00E239F4">
        <w:rPr>
          <w:rFonts w:ascii="Times New Roman" w:hAnsi="Times New Roman" w:cs="Times New Roman"/>
          <w:sz w:val="28"/>
          <w:szCs w:val="28"/>
        </w:rPr>
        <w:t>(1 mark)</w:t>
      </w:r>
    </w:p>
    <w:p w:rsidR="009068B3" w:rsidRPr="00E239F4" w:rsidRDefault="002B6152" w:rsidP="002B615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Enables it to acquire light for photosynthesis.</w:t>
      </w:r>
    </w:p>
    <w:p w:rsidR="009068B3" w:rsidRPr="00E239F4" w:rsidRDefault="009068B3" w:rsidP="00B91CB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A seedling was placed in a horizontal position in the dark as shown below.</w:t>
      </w:r>
    </w:p>
    <w:p w:rsidR="009068B3" w:rsidRPr="00E239F4" w:rsidRDefault="009068B3" w:rsidP="009068B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21AE68" wp14:editId="7B2CBEB8">
            <wp:extent cx="5581650" cy="15835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f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611" cy="158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52" w:rsidRPr="00E239F4" w:rsidRDefault="009068B3" w:rsidP="002B615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Make a sketch of the seedling after 5 days.                 </w:t>
      </w:r>
      <w:r w:rsidR="002B6152" w:rsidRPr="00E239F4">
        <w:rPr>
          <w:rFonts w:ascii="Times New Roman" w:hAnsi="Times New Roman" w:cs="Times New Roman"/>
          <w:sz w:val="28"/>
          <w:szCs w:val="28"/>
        </w:rPr>
        <w:t xml:space="preserve">   </w:t>
      </w:r>
      <w:r w:rsidRPr="00E239F4">
        <w:rPr>
          <w:rFonts w:ascii="Times New Roman" w:hAnsi="Times New Roman" w:cs="Times New Roman"/>
          <w:sz w:val="28"/>
          <w:szCs w:val="28"/>
        </w:rPr>
        <w:t>(2 Marks)</w:t>
      </w:r>
    </w:p>
    <w:p w:rsidR="0040422C" w:rsidRPr="00E239F4" w:rsidRDefault="0040422C" w:rsidP="0040422C">
      <w:pPr>
        <w:ind w:left="720"/>
        <w:rPr>
          <w:rFonts w:ascii="Times New Roman" w:hAnsi="Times New Roman" w:cs="Times New Roman"/>
          <w:noProof/>
          <w:sz w:val="28"/>
          <w:szCs w:val="28"/>
        </w:rPr>
      </w:pPr>
    </w:p>
    <w:p w:rsidR="000A7AFB" w:rsidRPr="00E239F4" w:rsidRDefault="0040422C" w:rsidP="0040422C">
      <w:pPr>
        <w:ind w:left="720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2400" cy="1895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EDLIN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664" cy="189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518" w:rsidRPr="00E239F4" w:rsidRDefault="009068B3" w:rsidP="003F151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Explain why the</w:t>
      </w:r>
      <w:r w:rsidR="003F1518" w:rsidRPr="00E239F4">
        <w:rPr>
          <w:rFonts w:ascii="Times New Roman" w:hAnsi="Times New Roman" w:cs="Times New Roman"/>
          <w:sz w:val="28"/>
          <w:szCs w:val="28"/>
        </w:rPr>
        <w:t xml:space="preserve"> root of the</w:t>
      </w:r>
      <w:r w:rsidRPr="00E239F4">
        <w:rPr>
          <w:rFonts w:ascii="Times New Roman" w:hAnsi="Times New Roman" w:cs="Times New Roman"/>
          <w:sz w:val="28"/>
          <w:szCs w:val="28"/>
        </w:rPr>
        <w:t xml:space="preserve"> seedling appeared as shown in</w:t>
      </w:r>
      <w:r w:rsidR="00E90350">
        <w:rPr>
          <w:rFonts w:ascii="Times New Roman" w:hAnsi="Times New Roman" w:cs="Times New Roman"/>
          <w:sz w:val="28"/>
          <w:szCs w:val="28"/>
        </w:rPr>
        <w:t xml:space="preserve"> (i</w:t>
      </w:r>
      <w:r w:rsidR="00245645" w:rsidRPr="00E239F4">
        <w:rPr>
          <w:rFonts w:ascii="Times New Roman" w:hAnsi="Times New Roman" w:cs="Times New Roman"/>
          <w:sz w:val="28"/>
          <w:szCs w:val="28"/>
        </w:rPr>
        <w:t>) a</w:t>
      </w:r>
      <w:r w:rsidR="003F1518" w:rsidRPr="00E239F4">
        <w:rPr>
          <w:rFonts w:ascii="Times New Roman" w:hAnsi="Times New Roman" w:cs="Times New Roman"/>
          <w:sz w:val="28"/>
          <w:szCs w:val="28"/>
        </w:rPr>
        <w:t>bove.</w:t>
      </w:r>
    </w:p>
    <w:p w:rsidR="009068B3" w:rsidRPr="00E239F4" w:rsidRDefault="003F1518" w:rsidP="003F1518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(3 Marks)</w:t>
      </w:r>
    </w:p>
    <w:p w:rsidR="00245645" w:rsidRPr="00E239F4" w:rsidRDefault="00245645" w:rsidP="0024564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Gravi</w:t>
      </w:r>
      <w:r w:rsidR="00660E45" w:rsidRPr="00E239F4">
        <w:rPr>
          <w:rFonts w:ascii="Times New Roman" w:hAnsi="Times New Roman" w:cs="Times New Roman"/>
          <w:b/>
          <w:i/>
          <w:sz w:val="28"/>
          <w:szCs w:val="28"/>
        </w:rPr>
        <w:t>ty pulls auxins to lower part of the root; high concentration of the hormones</w:t>
      </w:r>
      <w:r w:rsidR="00E90350">
        <w:rPr>
          <w:rFonts w:ascii="Times New Roman" w:hAnsi="Times New Roman" w:cs="Times New Roman"/>
          <w:b/>
          <w:i/>
          <w:sz w:val="28"/>
          <w:szCs w:val="28"/>
        </w:rPr>
        <w:t>/auxins</w:t>
      </w:r>
      <w:r w:rsidR="00660E45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in the lower part of the root inhibits growth; while low concentration of hormones at the upper part of the root stimulates </w:t>
      </w:r>
      <w:r w:rsidR="00660E45" w:rsidRPr="00E239F4">
        <w:rPr>
          <w:rFonts w:ascii="Times New Roman" w:hAnsi="Times New Roman" w:cs="Times New Roman"/>
          <w:b/>
          <w:i/>
          <w:sz w:val="28"/>
          <w:szCs w:val="28"/>
        </w:rPr>
        <w:lastRenderedPageBreak/>
        <w:t>faster growth/ more cell elongation causing the root to grow as it bends downwards.</w:t>
      </w:r>
    </w:p>
    <w:p w:rsidR="009068B3" w:rsidRPr="00E239F4" w:rsidRDefault="009068B3" w:rsidP="00B91CB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Name two plant hormones that break seed dormancy. </w:t>
      </w:r>
      <w:r w:rsidR="003F1518" w:rsidRPr="00E239F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239F4">
        <w:rPr>
          <w:rFonts w:ascii="Times New Roman" w:hAnsi="Times New Roman" w:cs="Times New Roman"/>
          <w:sz w:val="28"/>
          <w:szCs w:val="28"/>
        </w:rPr>
        <w:t>(2 Marks)</w:t>
      </w:r>
    </w:p>
    <w:p w:rsidR="003F1518" w:rsidRPr="00E239F4" w:rsidRDefault="000B311C" w:rsidP="003F1518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3F1518" w:rsidRPr="00E239F4">
        <w:rPr>
          <w:rFonts w:ascii="Times New Roman" w:hAnsi="Times New Roman" w:cs="Times New Roman"/>
          <w:b/>
          <w:i/>
          <w:sz w:val="28"/>
          <w:szCs w:val="28"/>
        </w:rPr>
        <w:t>Gibberellin</w:t>
      </w:r>
    </w:p>
    <w:p w:rsidR="003F1518" w:rsidRPr="00E239F4" w:rsidRDefault="000B311C" w:rsidP="003F1518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3F1518" w:rsidRPr="00E239F4">
        <w:rPr>
          <w:rFonts w:ascii="Times New Roman" w:hAnsi="Times New Roman" w:cs="Times New Roman"/>
          <w:b/>
          <w:i/>
          <w:sz w:val="28"/>
          <w:szCs w:val="28"/>
        </w:rPr>
        <w:t>Ethylene</w:t>
      </w:r>
    </w:p>
    <w:p w:rsidR="00D744AF" w:rsidRPr="00E239F4" w:rsidRDefault="000B311C" w:rsidP="00D744AF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3F1518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Cytokinin </w:t>
      </w:r>
    </w:p>
    <w:p w:rsidR="00B91CB5" w:rsidRPr="00E239F4" w:rsidRDefault="00B91CB5" w:rsidP="00D744AF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072F" w:rsidRDefault="0099072F" w:rsidP="00D744AF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39F4">
        <w:rPr>
          <w:rFonts w:ascii="Times New Roman" w:hAnsi="Times New Roman" w:cs="Times New Roman"/>
          <w:b/>
          <w:sz w:val="28"/>
          <w:szCs w:val="28"/>
          <w:u w:val="single"/>
        </w:rPr>
        <w:t>SECTION B</w:t>
      </w:r>
    </w:p>
    <w:p w:rsidR="00E90350" w:rsidRPr="00E239F4" w:rsidRDefault="00E90350" w:rsidP="00D744AF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99072F" w:rsidRPr="00E239F4" w:rsidRDefault="0099072F" w:rsidP="00E9035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The data below shows the changes in the concentration of various substances in a river following the discharge of untreated sewage into it. Study it and answer the questions that follow.</w:t>
      </w:r>
    </w:p>
    <w:p w:rsidR="0099072F" w:rsidRPr="00E239F4" w:rsidRDefault="0099072F" w:rsidP="009907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99072F" w:rsidRPr="00E239F4" w:rsidRDefault="0099072F" w:rsidP="009907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99072F" w:rsidRPr="00E239F4" w:rsidRDefault="0099072F" w:rsidP="009907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6320" w:type="dxa"/>
        <w:jc w:val="center"/>
        <w:tblLook w:val="04A0" w:firstRow="1" w:lastRow="0" w:firstColumn="1" w:lastColumn="0" w:noHBand="0" w:noVBand="1"/>
      </w:tblPr>
      <w:tblGrid>
        <w:gridCol w:w="2105"/>
        <w:gridCol w:w="1266"/>
        <w:gridCol w:w="1314"/>
        <w:gridCol w:w="1635"/>
      </w:tblGrid>
      <w:tr w:rsidR="0099072F" w:rsidRPr="00E239F4" w:rsidTr="004A34D6">
        <w:trPr>
          <w:trHeight w:val="42"/>
          <w:jc w:val="center"/>
        </w:trPr>
        <w:tc>
          <w:tcPr>
            <w:tcW w:w="2105" w:type="dxa"/>
            <w:vMerge w:val="restart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Distance downstream</w:t>
            </w:r>
          </w:p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(in Km)</w:t>
            </w:r>
          </w:p>
        </w:tc>
        <w:tc>
          <w:tcPr>
            <w:tcW w:w="4215" w:type="dxa"/>
            <w:gridSpan w:val="3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Concentration of substances (arbitrary units)</w:t>
            </w:r>
          </w:p>
        </w:tc>
      </w:tr>
      <w:tr w:rsidR="0099072F" w:rsidRPr="00E239F4" w:rsidTr="00CD470C">
        <w:trPr>
          <w:trHeight w:val="31"/>
          <w:jc w:val="center"/>
        </w:trPr>
        <w:tc>
          <w:tcPr>
            <w:tcW w:w="2105" w:type="dxa"/>
            <w:vMerge/>
          </w:tcPr>
          <w:p w:rsidR="0099072F" w:rsidRPr="00E239F4" w:rsidRDefault="0099072F" w:rsidP="0099072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Organic matter</w:t>
            </w:r>
          </w:p>
        </w:tc>
        <w:tc>
          <w:tcPr>
            <w:tcW w:w="1314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Nutrient ions</w:t>
            </w:r>
          </w:p>
        </w:tc>
        <w:tc>
          <w:tcPr>
            <w:tcW w:w="163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Dissolved oxygen</w:t>
            </w:r>
          </w:p>
        </w:tc>
      </w:tr>
      <w:tr w:rsidR="0099072F" w:rsidRPr="00E239F4" w:rsidTr="00CD470C">
        <w:trPr>
          <w:trHeight w:val="75"/>
          <w:jc w:val="center"/>
        </w:trPr>
        <w:tc>
          <w:tcPr>
            <w:tcW w:w="210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66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1314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163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</w:tr>
      <w:tr w:rsidR="0099072F" w:rsidRPr="00E239F4" w:rsidTr="00CD470C">
        <w:trPr>
          <w:trHeight w:val="75"/>
          <w:jc w:val="center"/>
        </w:trPr>
        <w:tc>
          <w:tcPr>
            <w:tcW w:w="210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0.5</w:t>
            </w:r>
          </w:p>
        </w:tc>
        <w:tc>
          <w:tcPr>
            <w:tcW w:w="1266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1314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163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</w:tr>
      <w:tr w:rsidR="0099072F" w:rsidRPr="00E239F4" w:rsidTr="00CD470C">
        <w:trPr>
          <w:trHeight w:val="75"/>
          <w:jc w:val="center"/>
        </w:trPr>
        <w:tc>
          <w:tcPr>
            <w:tcW w:w="210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66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400</w:t>
            </w:r>
          </w:p>
        </w:tc>
        <w:tc>
          <w:tcPr>
            <w:tcW w:w="1314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235</w:t>
            </w:r>
          </w:p>
        </w:tc>
        <w:tc>
          <w:tcPr>
            <w:tcW w:w="163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130</w:t>
            </w:r>
          </w:p>
        </w:tc>
      </w:tr>
      <w:tr w:rsidR="0099072F" w:rsidRPr="00E239F4" w:rsidTr="00CD470C">
        <w:trPr>
          <w:trHeight w:val="75"/>
          <w:jc w:val="center"/>
        </w:trPr>
        <w:tc>
          <w:tcPr>
            <w:tcW w:w="210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1.5</w:t>
            </w:r>
          </w:p>
        </w:tc>
        <w:tc>
          <w:tcPr>
            <w:tcW w:w="1266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380</w:t>
            </w:r>
          </w:p>
        </w:tc>
        <w:tc>
          <w:tcPr>
            <w:tcW w:w="1314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295</w:t>
            </w:r>
          </w:p>
        </w:tc>
        <w:tc>
          <w:tcPr>
            <w:tcW w:w="163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</w:p>
        </w:tc>
      </w:tr>
      <w:tr w:rsidR="0099072F" w:rsidRPr="00E239F4" w:rsidTr="00CD470C">
        <w:trPr>
          <w:trHeight w:val="75"/>
          <w:jc w:val="center"/>
        </w:trPr>
        <w:tc>
          <w:tcPr>
            <w:tcW w:w="210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2.0</w:t>
            </w:r>
          </w:p>
        </w:tc>
        <w:tc>
          <w:tcPr>
            <w:tcW w:w="1266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275</w:t>
            </w:r>
          </w:p>
        </w:tc>
        <w:tc>
          <w:tcPr>
            <w:tcW w:w="1314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340</w:t>
            </w:r>
          </w:p>
        </w:tc>
        <w:tc>
          <w:tcPr>
            <w:tcW w:w="163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85</w:t>
            </w:r>
          </w:p>
        </w:tc>
      </w:tr>
      <w:tr w:rsidR="0099072F" w:rsidRPr="00E239F4" w:rsidTr="00CD470C">
        <w:trPr>
          <w:trHeight w:val="75"/>
          <w:jc w:val="center"/>
        </w:trPr>
        <w:tc>
          <w:tcPr>
            <w:tcW w:w="210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2.5</w:t>
            </w:r>
          </w:p>
        </w:tc>
        <w:tc>
          <w:tcPr>
            <w:tcW w:w="1266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235</w:t>
            </w:r>
          </w:p>
        </w:tc>
        <w:tc>
          <w:tcPr>
            <w:tcW w:w="1314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345</w:t>
            </w:r>
          </w:p>
        </w:tc>
        <w:tc>
          <w:tcPr>
            <w:tcW w:w="163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130</w:t>
            </w:r>
          </w:p>
        </w:tc>
      </w:tr>
      <w:tr w:rsidR="0099072F" w:rsidRPr="00E239F4" w:rsidTr="00CD470C">
        <w:trPr>
          <w:trHeight w:val="75"/>
          <w:jc w:val="center"/>
        </w:trPr>
        <w:tc>
          <w:tcPr>
            <w:tcW w:w="210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3.0</w:t>
            </w:r>
          </w:p>
        </w:tc>
        <w:tc>
          <w:tcPr>
            <w:tcW w:w="1266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210</w:t>
            </w:r>
          </w:p>
        </w:tc>
        <w:tc>
          <w:tcPr>
            <w:tcW w:w="1314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290</w:t>
            </w:r>
          </w:p>
        </w:tc>
        <w:tc>
          <w:tcPr>
            <w:tcW w:w="163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155</w:t>
            </w:r>
          </w:p>
        </w:tc>
      </w:tr>
      <w:tr w:rsidR="0099072F" w:rsidRPr="00E239F4" w:rsidTr="00CD470C">
        <w:trPr>
          <w:trHeight w:val="75"/>
          <w:jc w:val="center"/>
        </w:trPr>
        <w:tc>
          <w:tcPr>
            <w:tcW w:w="210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3.5</w:t>
            </w:r>
          </w:p>
        </w:tc>
        <w:tc>
          <w:tcPr>
            <w:tcW w:w="1266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210</w:t>
            </w:r>
          </w:p>
        </w:tc>
        <w:tc>
          <w:tcPr>
            <w:tcW w:w="1314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255</w:t>
            </w:r>
          </w:p>
        </w:tc>
        <w:tc>
          <w:tcPr>
            <w:tcW w:w="163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</w:tr>
      <w:tr w:rsidR="0099072F" w:rsidRPr="00E239F4" w:rsidTr="00CD470C">
        <w:trPr>
          <w:trHeight w:val="75"/>
          <w:jc w:val="center"/>
        </w:trPr>
        <w:tc>
          <w:tcPr>
            <w:tcW w:w="210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4.0</w:t>
            </w:r>
          </w:p>
        </w:tc>
        <w:tc>
          <w:tcPr>
            <w:tcW w:w="1266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210</w:t>
            </w:r>
          </w:p>
        </w:tc>
        <w:tc>
          <w:tcPr>
            <w:tcW w:w="1314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220</w:t>
            </w:r>
          </w:p>
        </w:tc>
        <w:tc>
          <w:tcPr>
            <w:tcW w:w="163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210</w:t>
            </w:r>
          </w:p>
        </w:tc>
      </w:tr>
      <w:tr w:rsidR="0099072F" w:rsidRPr="00E239F4" w:rsidTr="00CD470C">
        <w:trPr>
          <w:trHeight w:val="75"/>
          <w:jc w:val="center"/>
        </w:trPr>
        <w:tc>
          <w:tcPr>
            <w:tcW w:w="210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4.5</w:t>
            </w:r>
          </w:p>
        </w:tc>
        <w:tc>
          <w:tcPr>
            <w:tcW w:w="1266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1314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215</w:t>
            </w:r>
          </w:p>
        </w:tc>
        <w:tc>
          <w:tcPr>
            <w:tcW w:w="163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205</w:t>
            </w:r>
          </w:p>
        </w:tc>
      </w:tr>
      <w:tr w:rsidR="0099072F" w:rsidRPr="00E239F4" w:rsidTr="00CD470C">
        <w:trPr>
          <w:trHeight w:val="115"/>
          <w:jc w:val="center"/>
        </w:trPr>
        <w:tc>
          <w:tcPr>
            <w:tcW w:w="210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5.0</w:t>
            </w:r>
          </w:p>
        </w:tc>
        <w:tc>
          <w:tcPr>
            <w:tcW w:w="1266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1314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1635" w:type="dxa"/>
          </w:tcPr>
          <w:p w:rsidR="0099072F" w:rsidRPr="00E239F4" w:rsidRDefault="0099072F" w:rsidP="009907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9F4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</w:tr>
    </w:tbl>
    <w:p w:rsidR="0099072F" w:rsidRPr="00E239F4" w:rsidRDefault="0099072F" w:rsidP="0099072F">
      <w:pPr>
        <w:spacing w:line="259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99072F" w:rsidRPr="00E239F4" w:rsidRDefault="0099072F" w:rsidP="0099072F">
      <w:pPr>
        <w:spacing w:line="259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99072F" w:rsidRPr="00E239F4" w:rsidRDefault="0099072F" w:rsidP="0099072F">
      <w:pPr>
        <w:spacing w:line="259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99072F" w:rsidRPr="00E239F4" w:rsidRDefault="0099072F" w:rsidP="0099072F">
      <w:pPr>
        <w:numPr>
          <w:ilvl w:val="0"/>
          <w:numId w:val="16"/>
        </w:numPr>
        <w:spacing w:line="259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Using a suitable scale, plot a graph of concentration of substances against distance downstream.                                 </w:t>
      </w:r>
      <w:r w:rsidR="00206A63" w:rsidRPr="00E239F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239F4">
        <w:rPr>
          <w:rFonts w:ascii="Times New Roman" w:hAnsi="Times New Roman" w:cs="Times New Roman"/>
          <w:sz w:val="28"/>
          <w:szCs w:val="28"/>
        </w:rPr>
        <w:t>(8 Marks)</w:t>
      </w:r>
      <w:r w:rsidRPr="00E239F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05E23" w:rsidRPr="00E239F4" w:rsidRDefault="00505E23" w:rsidP="00505E23">
      <w:pPr>
        <w:spacing w:line="259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505E23" w:rsidRPr="00E239F4" w:rsidRDefault="00505E23" w:rsidP="00505E23">
      <w:pPr>
        <w:spacing w:line="259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505E23" w:rsidRPr="00E239F4" w:rsidRDefault="00505E23" w:rsidP="00505E23">
      <w:pPr>
        <w:spacing w:line="259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505E23" w:rsidRPr="00E239F4" w:rsidRDefault="00505E23" w:rsidP="00505E23">
      <w:pPr>
        <w:spacing w:line="259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5950" cy="4972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4" t="1803" r="2142" b="3449"/>
                    <a:stretch/>
                  </pic:blipFill>
                  <pic:spPr bwMode="auto">
                    <a:xfrm flipH="1" flipV="1">
                      <a:off x="0" y="0"/>
                      <a:ext cx="5748519" cy="5017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72F" w:rsidRPr="00920245" w:rsidRDefault="00920245" w:rsidP="003F1518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920245">
        <w:rPr>
          <w:rFonts w:ascii="Times New Roman" w:hAnsi="Times New Roman" w:cs="Times New Roman"/>
          <w:b/>
          <w:i/>
          <w:sz w:val="28"/>
          <w:szCs w:val="28"/>
        </w:rPr>
        <w:t xml:space="preserve">Scale- </w:t>
      </w:r>
      <w:r w:rsidR="00341144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920245">
        <w:rPr>
          <w:rFonts w:ascii="Times New Roman" w:hAnsi="Times New Roman" w:cs="Times New Roman"/>
          <w:b/>
          <w:i/>
          <w:sz w:val="28"/>
          <w:szCs w:val="28"/>
        </w:rPr>
        <w:t>1m</w:t>
      </w:r>
      <w:r w:rsidR="00341144">
        <w:rPr>
          <w:rFonts w:ascii="Times New Roman" w:hAnsi="Times New Roman" w:cs="Times New Roman"/>
          <w:b/>
          <w:i/>
          <w:sz w:val="28"/>
          <w:szCs w:val="28"/>
        </w:rPr>
        <w:t>ar</w:t>
      </w:r>
      <w:r w:rsidRPr="00920245">
        <w:rPr>
          <w:rFonts w:ascii="Times New Roman" w:hAnsi="Times New Roman" w:cs="Times New Roman"/>
          <w:b/>
          <w:i/>
          <w:sz w:val="28"/>
          <w:szCs w:val="28"/>
        </w:rPr>
        <w:t>k</w:t>
      </w:r>
      <w:r w:rsidR="00341144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20245" w:rsidRPr="00920245" w:rsidRDefault="00341144" w:rsidP="003F1518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920245">
        <w:rPr>
          <w:rFonts w:ascii="Times New Roman" w:hAnsi="Times New Roman" w:cs="Times New Roman"/>
          <w:b/>
          <w:i/>
          <w:sz w:val="28"/>
          <w:szCs w:val="28"/>
        </w:rPr>
        <w:t>Plotting</w:t>
      </w:r>
      <w:r w:rsidR="00920245" w:rsidRPr="00920245"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920245" w:rsidRPr="00920245">
        <w:rPr>
          <w:rFonts w:ascii="Times New Roman" w:hAnsi="Times New Roman" w:cs="Times New Roman"/>
          <w:b/>
          <w:i/>
          <w:sz w:val="28"/>
          <w:szCs w:val="28"/>
        </w:rPr>
        <w:t>3m</w:t>
      </w:r>
      <w:r>
        <w:rPr>
          <w:rFonts w:ascii="Times New Roman" w:hAnsi="Times New Roman" w:cs="Times New Roman"/>
          <w:b/>
          <w:i/>
          <w:sz w:val="28"/>
          <w:szCs w:val="28"/>
        </w:rPr>
        <w:t>ar</w:t>
      </w:r>
      <w:r w:rsidR="00920245" w:rsidRPr="00920245">
        <w:rPr>
          <w:rFonts w:ascii="Times New Roman" w:hAnsi="Times New Roman" w:cs="Times New Roman"/>
          <w:b/>
          <w:i/>
          <w:sz w:val="28"/>
          <w:szCs w:val="28"/>
        </w:rPr>
        <w:t>ks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20245" w:rsidRPr="00920245" w:rsidRDefault="00920245" w:rsidP="003F1518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920245">
        <w:rPr>
          <w:rFonts w:ascii="Times New Roman" w:hAnsi="Times New Roman" w:cs="Times New Roman"/>
          <w:b/>
          <w:i/>
          <w:sz w:val="28"/>
          <w:szCs w:val="28"/>
        </w:rPr>
        <w:t>Curves-</w:t>
      </w:r>
      <w:r w:rsidR="00341144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Pr="00920245">
        <w:rPr>
          <w:rFonts w:ascii="Times New Roman" w:hAnsi="Times New Roman" w:cs="Times New Roman"/>
          <w:b/>
          <w:i/>
          <w:sz w:val="28"/>
          <w:szCs w:val="28"/>
        </w:rPr>
        <w:t>2m</w:t>
      </w:r>
      <w:r w:rsidR="00341144">
        <w:rPr>
          <w:rFonts w:ascii="Times New Roman" w:hAnsi="Times New Roman" w:cs="Times New Roman"/>
          <w:b/>
          <w:i/>
          <w:sz w:val="28"/>
          <w:szCs w:val="28"/>
        </w:rPr>
        <w:t>ar</w:t>
      </w:r>
      <w:r w:rsidRPr="00920245">
        <w:rPr>
          <w:rFonts w:ascii="Times New Roman" w:hAnsi="Times New Roman" w:cs="Times New Roman"/>
          <w:b/>
          <w:i/>
          <w:sz w:val="28"/>
          <w:szCs w:val="28"/>
        </w:rPr>
        <w:t>ks</w:t>
      </w:r>
      <w:r w:rsidR="00341144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20245" w:rsidRPr="00920245" w:rsidRDefault="00920245" w:rsidP="003F1518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920245">
        <w:rPr>
          <w:rFonts w:ascii="Times New Roman" w:hAnsi="Times New Roman" w:cs="Times New Roman"/>
          <w:b/>
          <w:i/>
          <w:sz w:val="28"/>
          <w:szCs w:val="28"/>
        </w:rPr>
        <w:t>Axis-</w:t>
      </w:r>
      <w:r w:rsidR="00341144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Pr="00920245">
        <w:rPr>
          <w:rFonts w:ascii="Times New Roman" w:hAnsi="Times New Roman" w:cs="Times New Roman"/>
          <w:b/>
          <w:i/>
          <w:sz w:val="28"/>
          <w:szCs w:val="28"/>
        </w:rPr>
        <w:t>1m</w:t>
      </w:r>
      <w:r w:rsidR="00341144">
        <w:rPr>
          <w:rFonts w:ascii="Times New Roman" w:hAnsi="Times New Roman" w:cs="Times New Roman"/>
          <w:b/>
          <w:i/>
          <w:sz w:val="28"/>
          <w:szCs w:val="28"/>
        </w:rPr>
        <w:t>ar</w:t>
      </w:r>
      <w:r w:rsidRPr="00920245">
        <w:rPr>
          <w:rFonts w:ascii="Times New Roman" w:hAnsi="Times New Roman" w:cs="Times New Roman"/>
          <w:b/>
          <w:i/>
          <w:sz w:val="28"/>
          <w:szCs w:val="28"/>
        </w:rPr>
        <w:t>k</w:t>
      </w:r>
      <w:r w:rsidR="00341144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20245" w:rsidRPr="00920245" w:rsidRDefault="00920245" w:rsidP="003F1518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920245">
        <w:rPr>
          <w:rFonts w:ascii="Times New Roman" w:hAnsi="Times New Roman" w:cs="Times New Roman"/>
          <w:b/>
          <w:i/>
          <w:sz w:val="28"/>
          <w:szCs w:val="28"/>
        </w:rPr>
        <w:t>Labels-</w:t>
      </w:r>
      <w:r w:rsidR="00341144">
        <w:rPr>
          <w:rFonts w:ascii="Times New Roman" w:hAnsi="Times New Roman" w:cs="Times New Roman"/>
          <w:b/>
          <w:i/>
          <w:sz w:val="28"/>
          <w:szCs w:val="28"/>
        </w:rPr>
        <w:t xml:space="preserve"> (1mark)</w:t>
      </w:r>
    </w:p>
    <w:p w:rsidR="007D0833" w:rsidRPr="00E239F4" w:rsidRDefault="007D0833" w:rsidP="00206A63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206A63" w:rsidRPr="00E239F4" w:rsidRDefault="00206A63" w:rsidP="00206A6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Account for the changes in the concentration of;</w:t>
      </w:r>
    </w:p>
    <w:p w:rsidR="00206A63" w:rsidRPr="00E239F4" w:rsidRDefault="00206A63" w:rsidP="00206A6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Organic matter.                                                      (2 Marks)</w:t>
      </w:r>
    </w:p>
    <w:p w:rsidR="00206A63" w:rsidRPr="00E239F4" w:rsidRDefault="00920245" w:rsidP="00206A63">
      <w:pPr>
        <w:pStyle w:val="ListParagraph"/>
        <w:ind w:left="180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206A63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At point of discharge, concentration of organic matter is high, but decreases downstream; they are broken down by saprophytes into simple soluble products. e.g. (phosphate ions, sulphate ions)   </w:t>
      </w:r>
    </w:p>
    <w:p w:rsidR="00206A63" w:rsidRPr="00E239F4" w:rsidRDefault="00206A63" w:rsidP="00206A6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Dissolved oxygen.                                                (3 Marks)</w:t>
      </w:r>
    </w:p>
    <w:p w:rsidR="00206A63" w:rsidRPr="00E239F4" w:rsidRDefault="00920245" w:rsidP="00206A63">
      <w:pPr>
        <w:pStyle w:val="ListParagraph"/>
        <w:ind w:left="180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-It decreases downstream</w:t>
      </w:r>
      <w:r w:rsidR="00206A63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then results to normal; the saprophytes/ bacteria/ fungi respire using up dissolved oxygen; during the </w:t>
      </w:r>
      <w:r w:rsidR="000A7AFB" w:rsidRPr="00E239F4">
        <w:rPr>
          <w:rFonts w:ascii="Times New Roman" w:hAnsi="Times New Roman" w:cs="Times New Roman"/>
          <w:b/>
          <w:i/>
          <w:sz w:val="28"/>
          <w:szCs w:val="28"/>
        </w:rPr>
        <w:t>breakdown of organic matter oxygen dissolves from the air; returning its level to normal.</w:t>
      </w:r>
    </w:p>
    <w:p w:rsidR="00206A63" w:rsidRPr="00E239F4" w:rsidRDefault="00206A63" w:rsidP="00206A6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Describe the changes you would expect to observe with respect to;</w:t>
      </w:r>
    </w:p>
    <w:p w:rsidR="00206A63" w:rsidRPr="00E239F4" w:rsidRDefault="00206A63" w:rsidP="00206A63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Fish population.                               </w:t>
      </w:r>
      <w:r w:rsidR="007D0833" w:rsidRPr="00E239F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E239F4">
        <w:rPr>
          <w:rFonts w:ascii="Times New Roman" w:hAnsi="Times New Roman" w:cs="Times New Roman"/>
          <w:sz w:val="28"/>
          <w:szCs w:val="28"/>
        </w:rPr>
        <w:t>(2 Marks)</w:t>
      </w:r>
    </w:p>
    <w:p w:rsidR="007D0833" w:rsidRPr="00E239F4" w:rsidRDefault="007D0833" w:rsidP="007D0833">
      <w:pPr>
        <w:pStyle w:val="ListParagraph"/>
        <w:ind w:left="1800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-Fish population decreases downstream and increases at the point where oxygen concentration </w:t>
      </w:r>
      <w:r w:rsidR="00D92DBF">
        <w:rPr>
          <w:rFonts w:ascii="Times New Roman" w:hAnsi="Times New Roman" w:cs="Times New Roman"/>
          <w:b/>
          <w:i/>
          <w:sz w:val="28"/>
          <w:szCs w:val="28"/>
        </w:rPr>
        <w:t>becomes normal;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Upstream oxygen concentration is low leading to dead of fish.</w:t>
      </w:r>
    </w:p>
    <w:p w:rsidR="00206A63" w:rsidRPr="00E239F4" w:rsidRDefault="00206A63" w:rsidP="00206A63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Water plants and photosynthetic a</w:t>
      </w:r>
      <w:r w:rsidR="007D0833" w:rsidRPr="00E239F4">
        <w:rPr>
          <w:rFonts w:ascii="Times New Roman" w:hAnsi="Times New Roman" w:cs="Times New Roman"/>
          <w:sz w:val="28"/>
          <w:szCs w:val="28"/>
        </w:rPr>
        <w:t xml:space="preserve">lgae.                     </w:t>
      </w:r>
      <w:r w:rsidRPr="00E239F4">
        <w:rPr>
          <w:rFonts w:ascii="Times New Roman" w:hAnsi="Times New Roman" w:cs="Times New Roman"/>
          <w:sz w:val="28"/>
          <w:szCs w:val="28"/>
        </w:rPr>
        <w:t>(4 Marks)</w:t>
      </w:r>
    </w:p>
    <w:p w:rsidR="007D0833" w:rsidRPr="00E239F4" w:rsidRDefault="007D0833" w:rsidP="007D0833">
      <w:pPr>
        <w:pStyle w:val="ListParagraph"/>
        <w:ind w:left="1800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-</w:t>
      </w:r>
      <w:r w:rsidR="00D92DBF">
        <w:rPr>
          <w:rFonts w:ascii="Times New Roman" w:hAnsi="Times New Roman" w:cs="Times New Roman"/>
          <w:b/>
          <w:i/>
          <w:sz w:val="28"/>
          <w:szCs w:val="28"/>
        </w:rPr>
        <w:t xml:space="preserve">Downstream algae 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>and water plants proliferate</w:t>
      </w:r>
      <w:r w:rsidR="0069113D">
        <w:rPr>
          <w:rFonts w:ascii="Times New Roman" w:hAnsi="Times New Roman" w:cs="Times New Roman"/>
          <w:b/>
          <w:i/>
          <w:sz w:val="28"/>
          <w:szCs w:val="28"/>
        </w:rPr>
        <w:t>/ increases in number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>; This is stimulated by nutrients released from decomposed organic matter; This leads to eutrophication; further downstream the concentration of nutrients</w:t>
      </w:r>
      <w:r w:rsidR="0069113D">
        <w:rPr>
          <w:rFonts w:ascii="Times New Roman" w:hAnsi="Times New Roman" w:cs="Times New Roman"/>
          <w:b/>
          <w:i/>
          <w:sz w:val="28"/>
          <w:szCs w:val="28"/>
        </w:rPr>
        <w:t xml:space="preserve"> decreases as they are used up 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>and the number of water plants also decreases.</w:t>
      </w:r>
    </w:p>
    <w:p w:rsidR="007D0833" w:rsidRPr="00E239F4" w:rsidRDefault="00206A63" w:rsidP="00206A6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State one way of controlling the type of pollution</w:t>
      </w:r>
      <w:r w:rsidR="007D0833" w:rsidRPr="00E239F4">
        <w:rPr>
          <w:rFonts w:ascii="Times New Roman" w:hAnsi="Times New Roman" w:cs="Times New Roman"/>
          <w:sz w:val="28"/>
          <w:szCs w:val="28"/>
        </w:rPr>
        <w:t xml:space="preserve"> illustrated above.</w:t>
      </w:r>
    </w:p>
    <w:p w:rsidR="00206A63" w:rsidRPr="00E239F4" w:rsidRDefault="007D0833" w:rsidP="007D0833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206A63" w:rsidRPr="00E239F4">
        <w:rPr>
          <w:rFonts w:ascii="Times New Roman" w:hAnsi="Times New Roman" w:cs="Times New Roman"/>
          <w:sz w:val="28"/>
          <w:szCs w:val="28"/>
        </w:rPr>
        <w:t>(1 Mark)</w:t>
      </w:r>
    </w:p>
    <w:p w:rsidR="007D0833" w:rsidRPr="00E239F4" w:rsidRDefault="007D0833" w:rsidP="007D083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Enactment of law to control water pollution</w:t>
      </w:r>
    </w:p>
    <w:p w:rsidR="007D0833" w:rsidRPr="00E239F4" w:rsidRDefault="007D0833" w:rsidP="007D083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Treatment of industrial effluents before releasing them into water bodies</w:t>
      </w:r>
    </w:p>
    <w:p w:rsidR="007D0833" w:rsidRPr="00E239F4" w:rsidRDefault="007D0833" w:rsidP="007D083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Practicing organic farming</w:t>
      </w:r>
    </w:p>
    <w:p w:rsidR="007D0833" w:rsidRPr="00E239F4" w:rsidRDefault="007D0833" w:rsidP="007D083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Encouraging use of renewable sources of energy</w:t>
      </w:r>
    </w:p>
    <w:p w:rsidR="007D0833" w:rsidRPr="00E239F4" w:rsidRDefault="007D0833" w:rsidP="007D083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Encouraging use of biological methods of controlling pests and diseases</w:t>
      </w:r>
    </w:p>
    <w:p w:rsidR="00206A63" w:rsidRPr="00E239F4" w:rsidRDefault="007D0833" w:rsidP="00EB19E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Treatment of domestic effluents before releasing them into the water bodies </w:t>
      </w:r>
    </w:p>
    <w:p w:rsidR="00206A63" w:rsidRPr="00E239F4" w:rsidRDefault="00206A63" w:rsidP="00EB19E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EB19EE" w:rsidRDefault="00EB19EE" w:rsidP="00EB19EE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35460" w:rsidRDefault="00935460" w:rsidP="00EB19E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935460" w:rsidRDefault="00935460" w:rsidP="00EB19E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935460" w:rsidRDefault="00935460" w:rsidP="00EB19E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935460" w:rsidRPr="00E239F4" w:rsidRDefault="00935460" w:rsidP="00EB19EE">
      <w:pPr>
        <w:spacing w:line="259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A627C" w:rsidRPr="00E239F4" w:rsidRDefault="00EB19EE" w:rsidP="00EB19EE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7. (a)  (i) Name two types of herbivores based on the kind of plant material they primarily eat and how they obtain or digest it.</w:t>
      </w:r>
      <w:r w:rsidR="002A627C" w:rsidRPr="00E239F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41497">
        <w:rPr>
          <w:rFonts w:ascii="Times New Roman" w:hAnsi="Times New Roman" w:cs="Times New Roman"/>
          <w:sz w:val="28"/>
          <w:szCs w:val="28"/>
        </w:rPr>
        <w:t xml:space="preserve">      </w:t>
      </w:r>
      <w:r w:rsidR="002A627C" w:rsidRPr="00E239F4">
        <w:rPr>
          <w:rFonts w:ascii="Times New Roman" w:hAnsi="Times New Roman" w:cs="Times New Roman"/>
          <w:sz w:val="28"/>
          <w:szCs w:val="28"/>
        </w:rPr>
        <w:t>(2 Marks)</w:t>
      </w:r>
    </w:p>
    <w:p w:rsidR="002A627C" w:rsidRPr="00E239F4" w:rsidRDefault="002A627C" w:rsidP="00EB19EE">
      <w:pPr>
        <w:spacing w:line="259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>Grazers</w:t>
      </w:r>
    </w:p>
    <w:p w:rsidR="00EB19EE" w:rsidRPr="00E239F4" w:rsidRDefault="002A627C" w:rsidP="00EB19EE">
      <w:pPr>
        <w:spacing w:line="259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-Browsers</w:t>
      </w:r>
      <w:r w:rsidR="00EB19EE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2A627C" w:rsidRPr="00E239F4" w:rsidRDefault="00EB19EE" w:rsidP="00EB19EE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(ii) How are the above name types of herbivores adapted to suit their </w:t>
      </w:r>
      <w:r w:rsidR="00E33366">
        <w:rPr>
          <w:rFonts w:ascii="Times New Roman" w:hAnsi="Times New Roman" w:cs="Times New Roman"/>
          <w:sz w:val="28"/>
          <w:szCs w:val="28"/>
        </w:rPr>
        <w:t xml:space="preserve">dentition type of food they eat.                                                                      </w:t>
      </w:r>
      <w:r w:rsidR="002A627C" w:rsidRPr="00E239F4">
        <w:rPr>
          <w:rFonts w:ascii="Times New Roman" w:hAnsi="Times New Roman" w:cs="Times New Roman"/>
          <w:sz w:val="28"/>
          <w:szCs w:val="28"/>
        </w:rPr>
        <w:t>(6 Marks)</w:t>
      </w:r>
    </w:p>
    <w:p w:rsidR="002A627C" w:rsidRPr="00E239F4" w:rsidRDefault="002A627C" w:rsidP="002A627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Most of them lack upper incisor and canines instead they have horny pad against which grass</w:t>
      </w:r>
      <w:r w:rsidR="009E067C">
        <w:rPr>
          <w:rFonts w:ascii="Times New Roman" w:hAnsi="Times New Roman" w:cs="Times New Roman"/>
          <w:b/>
          <w:i/>
          <w:sz w:val="28"/>
          <w:szCs w:val="28"/>
        </w:rPr>
        <w:t>/vegetation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are pressed and cut by</w:t>
      </w:r>
      <w:r w:rsidR="009E067C">
        <w:rPr>
          <w:rFonts w:ascii="Times New Roman" w:hAnsi="Times New Roman" w:cs="Times New Roman"/>
          <w:b/>
          <w:i/>
          <w:sz w:val="28"/>
          <w:szCs w:val="28"/>
        </w:rPr>
        <w:t xml:space="preserve"> the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lower incisors.</w:t>
      </w:r>
    </w:p>
    <w:p w:rsidR="002A627C" w:rsidRPr="00E239F4" w:rsidRDefault="002A627C" w:rsidP="002A627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Incisors have a chisel shaped crown with sharp pointed edge f0r cutting vegetation.</w:t>
      </w:r>
    </w:p>
    <w:p w:rsidR="002A627C" w:rsidRPr="00E239F4" w:rsidRDefault="002A627C" w:rsidP="002A627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They have a gap in</w:t>
      </w:r>
      <w:r w:rsidR="00AC4C7C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the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lower jaw separating the </w:t>
      </w:r>
      <w:r w:rsidR="006F6BD9">
        <w:rPr>
          <w:rFonts w:ascii="Times New Roman" w:hAnsi="Times New Roman" w:cs="Times New Roman"/>
          <w:b/>
          <w:i/>
          <w:sz w:val="28"/>
          <w:szCs w:val="28"/>
        </w:rPr>
        <w:t>canine from the pre-molars so that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to provide space for the manipulation of food by the tongue for separation of newly cut vegetation from the one being chewed at the back of mouth.</w:t>
      </w:r>
    </w:p>
    <w:p w:rsidR="002A627C" w:rsidRPr="00E239F4" w:rsidRDefault="002A627C" w:rsidP="002A627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The crown of their pre-molars and molars have a broad surface with cusps and ridges for grinding food.</w:t>
      </w:r>
    </w:p>
    <w:p w:rsidR="002A627C" w:rsidRPr="00E239F4" w:rsidRDefault="002A627C" w:rsidP="002A627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Their teeth continuously grow throughout their lifetime to replace the enamel which gets worn out due to continuous grinding of food.</w:t>
      </w:r>
    </w:p>
    <w:p w:rsidR="00EB19EE" w:rsidRPr="00E239F4" w:rsidRDefault="002A627C" w:rsidP="002A627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Their jaws move side by side to enable the pre-molars and molars grind the vegetation</w:t>
      </w:r>
    </w:p>
    <w:p w:rsidR="002A627C" w:rsidRPr="00E239F4" w:rsidRDefault="002A627C" w:rsidP="00EB19E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EB19EE" w:rsidRPr="00E239F4" w:rsidRDefault="00EB19EE" w:rsidP="00EB19EE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(b) Describe how </w:t>
      </w:r>
      <w:r w:rsidR="002A627C" w:rsidRPr="00E239F4">
        <w:rPr>
          <w:rFonts w:ascii="Times New Roman" w:hAnsi="Times New Roman" w:cs="Times New Roman"/>
          <w:sz w:val="28"/>
          <w:szCs w:val="28"/>
        </w:rPr>
        <w:t xml:space="preserve">the structures of </w:t>
      </w:r>
      <w:r w:rsidRPr="00E239F4">
        <w:rPr>
          <w:rFonts w:ascii="Times New Roman" w:hAnsi="Times New Roman" w:cs="Times New Roman"/>
          <w:sz w:val="28"/>
          <w:szCs w:val="28"/>
        </w:rPr>
        <w:t xml:space="preserve">human eye adjust to bring an image from near and far object into focus on the retina.                                </w:t>
      </w:r>
      <w:r w:rsidR="00D367D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F6BD9">
        <w:rPr>
          <w:rFonts w:ascii="Times New Roman" w:hAnsi="Times New Roman" w:cs="Times New Roman"/>
          <w:sz w:val="28"/>
          <w:szCs w:val="28"/>
        </w:rPr>
        <w:t>(12</w:t>
      </w:r>
      <w:r w:rsidRPr="00E239F4">
        <w:rPr>
          <w:rFonts w:ascii="Times New Roman" w:hAnsi="Times New Roman" w:cs="Times New Roman"/>
          <w:sz w:val="28"/>
          <w:szCs w:val="28"/>
        </w:rPr>
        <w:t xml:space="preserve"> Marks)</w:t>
      </w:r>
    </w:p>
    <w:p w:rsidR="00EC462F" w:rsidRPr="00D367D2" w:rsidRDefault="00EC462F" w:rsidP="00EB19EE">
      <w:pPr>
        <w:spacing w:line="259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367D2">
        <w:rPr>
          <w:rFonts w:ascii="Times New Roman" w:hAnsi="Times New Roman" w:cs="Times New Roman"/>
          <w:sz w:val="28"/>
          <w:szCs w:val="28"/>
          <w:u w:val="single"/>
        </w:rPr>
        <w:t>Near/Close object</w:t>
      </w:r>
    </w:p>
    <w:p w:rsidR="00DD129A" w:rsidRPr="00E239F4" w:rsidRDefault="00DD129A" w:rsidP="00EB19EE">
      <w:pPr>
        <w:spacing w:line="259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EC462F" w:rsidRPr="00E239F4">
        <w:rPr>
          <w:rFonts w:ascii="Times New Roman" w:hAnsi="Times New Roman" w:cs="Times New Roman"/>
          <w:b/>
          <w:i/>
          <w:sz w:val="28"/>
          <w:szCs w:val="28"/>
        </w:rPr>
        <w:t>The circular muscles of the iris contr</w:t>
      </w:r>
      <w:r w:rsidR="00191030">
        <w:rPr>
          <w:rFonts w:ascii="Times New Roman" w:hAnsi="Times New Roman" w:cs="Times New Roman"/>
          <w:b/>
          <w:i/>
          <w:sz w:val="28"/>
          <w:szCs w:val="28"/>
        </w:rPr>
        <w:t xml:space="preserve">act while radial muscles relax; </w:t>
      </w:r>
      <w:r w:rsidR="00035E53" w:rsidRPr="00E239F4">
        <w:rPr>
          <w:rFonts w:ascii="Times New Roman" w:hAnsi="Times New Roman" w:cs="Times New Roman"/>
          <w:b/>
          <w:i/>
          <w:sz w:val="28"/>
          <w:szCs w:val="28"/>
        </w:rPr>
        <w:t>causing the pupil to constrict/ the diame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>ter become small</w:t>
      </w:r>
      <w:r w:rsidR="00191030">
        <w:rPr>
          <w:rFonts w:ascii="Times New Roman" w:hAnsi="Times New Roman" w:cs="Times New Roman"/>
          <w:b/>
          <w:i/>
          <w:sz w:val="28"/>
          <w:szCs w:val="28"/>
        </w:rPr>
        <w:t xml:space="preserve"> in size; thus,</w:t>
      </w:r>
      <w:r w:rsidR="00035E53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allow low amount of light in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>to</w:t>
      </w:r>
      <w:r w:rsidR="00191030">
        <w:rPr>
          <w:rFonts w:ascii="Times New Roman" w:hAnsi="Times New Roman" w:cs="Times New Roman"/>
          <w:b/>
          <w:i/>
          <w:sz w:val="28"/>
          <w:szCs w:val="28"/>
        </w:rPr>
        <w:t xml:space="preserve"> the eye;</w:t>
      </w:r>
      <w:r w:rsidR="00035E53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C462F" w:rsidRPr="00E239F4" w:rsidRDefault="00DD129A" w:rsidP="00EB19EE">
      <w:pPr>
        <w:spacing w:line="259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191030">
        <w:rPr>
          <w:rFonts w:ascii="Times New Roman" w:hAnsi="Times New Roman" w:cs="Times New Roman"/>
          <w:b/>
          <w:i/>
          <w:sz w:val="28"/>
          <w:szCs w:val="28"/>
        </w:rPr>
        <w:t xml:space="preserve">The ciliary muscles contract; </w:t>
      </w:r>
      <w:r w:rsidR="00EC462F" w:rsidRPr="00E239F4">
        <w:rPr>
          <w:rFonts w:ascii="Times New Roman" w:hAnsi="Times New Roman" w:cs="Times New Roman"/>
          <w:b/>
          <w:i/>
          <w:sz w:val="28"/>
          <w:szCs w:val="28"/>
        </w:rPr>
        <w:t>relaxing the tension of the suspensory ligaments</w:t>
      </w:r>
      <w:r w:rsidR="003566E5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(loosening)</w:t>
      </w:r>
      <w:r w:rsidR="00191030">
        <w:rPr>
          <w:rFonts w:ascii="Times New Roman" w:hAnsi="Times New Roman" w:cs="Times New Roman"/>
          <w:b/>
          <w:i/>
          <w:sz w:val="28"/>
          <w:szCs w:val="28"/>
        </w:rPr>
        <w:t>;</w:t>
      </w:r>
      <w:r w:rsidR="00EC462F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Increasing the lens curvature that causes greater refraction of light being focused on retina.</w:t>
      </w:r>
    </w:p>
    <w:p w:rsidR="00035E53" w:rsidRPr="00D367D2" w:rsidRDefault="00035E53" w:rsidP="00EB19EE">
      <w:pPr>
        <w:spacing w:line="259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367D2">
        <w:rPr>
          <w:rFonts w:ascii="Times New Roman" w:hAnsi="Times New Roman" w:cs="Times New Roman"/>
          <w:i/>
          <w:sz w:val="28"/>
          <w:szCs w:val="28"/>
          <w:u w:val="single"/>
        </w:rPr>
        <w:t>Far object</w:t>
      </w:r>
    </w:p>
    <w:p w:rsidR="003566E5" w:rsidRPr="00E239F4" w:rsidRDefault="00DD129A" w:rsidP="00035E53">
      <w:pPr>
        <w:tabs>
          <w:tab w:val="left" w:pos="180"/>
        </w:tabs>
        <w:spacing w:line="259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035E53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The radial muscles 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>of the iris contra</w:t>
      </w:r>
      <w:r w:rsidR="00191030">
        <w:rPr>
          <w:rFonts w:ascii="Times New Roman" w:hAnsi="Times New Roman" w:cs="Times New Roman"/>
          <w:b/>
          <w:i/>
          <w:sz w:val="28"/>
          <w:szCs w:val="28"/>
        </w:rPr>
        <w:t>ct while circular muscles relax;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causing the pupil to dilate/ the d</w:t>
      </w:r>
      <w:r w:rsidR="00191030">
        <w:rPr>
          <w:rFonts w:ascii="Times New Roman" w:hAnsi="Times New Roman" w:cs="Times New Roman"/>
          <w:b/>
          <w:i/>
          <w:sz w:val="28"/>
          <w:szCs w:val="28"/>
        </w:rPr>
        <w:t>iameter to become large in size;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thus, allows mo</w:t>
      </w:r>
      <w:r w:rsidR="00191030">
        <w:rPr>
          <w:rFonts w:ascii="Times New Roman" w:hAnsi="Times New Roman" w:cs="Times New Roman"/>
          <w:b/>
          <w:i/>
          <w:sz w:val="28"/>
          <w:szCs w:val="28"/>
        </w:rPr>
        <w:t>re amount of light into the eye;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35E53" w:rsidRPr="00E239F4" w:rsidRDefault="003566E5" w:rsidP="00035E53">
      <w:pPr>
        <w:tabs>
          <w:tab w:val="left" w:pos="180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i/>
          <w:sz w:val="28"/>
          <w:szCs w:val="28"/>
        </w:rPr>
        <w:lastRenderedPageBreak/>
        <w:t>-</w:t>
      </w:r>
      <w:r w:rsidR="00191030">
        <w:rPr>
          <w:rFonts w:ascii="Times New Roman" w:hAnsi="Times New Roman" w:cs="Times New Roman"/>
          <w:b/>
          <w:i/>
          <w:sz w:val="28"/>
          <w:szCs w:val="28"/>
        </w:rPr>
        <w:t>The ciliary muscles relax;</w:t>
      </w:r>
      <w:r w:rsidR="00DD129A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increasing the tension of the suspensory ligaments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(tightens)</w:t>
      </w:r>
      <w:r w:rsidR="00191030">
        <w:rPr>
          <w:rFonts w:ascii="Times New Roman" w:hAnsi="Times New Roman" w:cs="Times New Roman"/>
          <w:b/>
          <w:i/>
          <w:sz w:val="28"/>
          <w:szCs w:val="28"/>
        </w:rPr>
        <w:t>;</w:t>
      </w:r>
      <w:r w:rsidR="00DD129A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Reducing the lens curvature that causes less refraction of light being focused on retina</w:t>
      </w:r>
    </w:p>
    <w:p w:rsidR="00916EF4" w:rsidRPr="00E239F4" w:rsidRDefault="00916EF4" w:rsidP="00035E53">
      <w:pPr>
        <w:tabs>
          <w:tab w:val="left" w:pos="180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8. (a) Describe the following homeostatic roles of the liver.</w:t>
      </w:r>
    </w:p>
    <w:p w:rsidR="00916EF4" w:rsidRPr="0019711F" w:rsidRDefault="00916EF4" w:rsidP="00035E53">
      <w:pPr>
        <w:tabs>
          <w:tab w:val="left" w:pos="180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19711F">
        <w:rPr>
          <w:rFonts w:ascii="Times New Roman" w:hAnsi="Times New Roman" w:cs="Times New Roman"/>
          <w:sz w:val="28"/>
          <w:szCs w:val="28"/>
        </w:rPr>
        <w:t xml:space="preserve">(i) Detoxification.                                                    </w:t>
      </w:r>
      <w:r w:rsidR="0019711F" w:rsidRPr="0019711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9711F">
        <w:rPr>
          <w:rFonts w:ascii="Times New Roman" w:hAnsi="Times New Roman" w:cs="Times New Roman"/>
          <w:sz w:val="28"/>
          <w:szCs w:val="28"/>
        </w:rPr>
        <w:t xml:space="preserve">  </w:t>
      </w:r>
      <w:r w:rsidR="0019711F" w:rsidRPr="0019711F">
        <w:rPr>
          <w:rFonts w:ascii="Times New Roman" w:hAnsi="Times New Roman" w:cs="Times New Roman"/>
          <w:sz w:val="28"/>
          <w:szCs w:val="28"/>
        </w:rPr>
        <w:t xml:space="preserve">    </w:t>
      </w:r>
      <w:r w:rsidR="00185112">
        <w:rPr>
          <w:rFonts w:ascii="Times New Roman" w:hAnsi="Times New Roman" w:cs="Times New Roman"/>
          <w:sz w:val="28"/>
          <w:szCs w:val="28"/>
        </w:rPr>
        <w:t>(2</w:t>
      </w:r>
      <w:r w:rsidRPr="0019711F">
        <w:rPr>
          <w:rFonts w:ascii="Times New Roman" w:hAnsi="Times New Roman" w:cs="Times New Roman"/>
          <w:sz w:val="28"/>
          <w:szCs w:val="28"/>
        </w:rPr>
        <w:t xml:space="preserve"> Marks)</w:t>
      </w:r>
    </w:p>
    <w:p w:rsidR="00916EF4" w:rsidRPr="00E239F4" w:rsidRDefault="007E7BA6" w:rsidP="00035E53">
      <w:pPr>
        <w:tabs>
          <w:tab w:val="left" w:pos="180"/>
        </w:tabs>
        <w:spacing w:line="259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916EF4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The liver makes toxic substances less/ non </w:t>
      </w:r>
      <w:r w:rsidR="00191030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916EF4" w:rsidRPr="00E239F4">
        <w:rPr>
          <w:rFonts w:ascii="Times New Roman" w:hAnsi="Times New Roman" w:cs="Times New Roman"/>
          <w:b/>
          <w:i/>
          <w:sz w:val="28"/>
          <w:szCs w:val="28"/>
        </w:rPr>
        <w:t>toxic</w:t>
      </w:r>
      <w:r w:rsidR="00191030">
        <w:rPr>
          <w:rFonts w:ascii="Times New Roman" w:hAnsi="Times New Roman" w:cs="Times New Roman"/>
          <w:b/>
          <w:i/>
          <w:sz w:val="28"/>
          <w:szCs w:val="28"/>
        </w:rPr>
        <w:t>; by</w:t>
      </w:r>
      <w:r w:rsidR="00916EF4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85112">
        <w:rPr>
          <w:rFonts w:ascii="Times New Roman" w:hAnsi="Times New Roman" w:cs="Times New Roman"/>
          <w:b/>
          <w:i/>
          <w:sz w:val="28"/>
          <w:szCs w:val="28"/>
        </w:rPr>
        <w:t>combining with other substances</w:t>
      </w:r>
      <w:r w:rsidR="00191030">
        <w:rPr>
          <w:rFonts w:ascii="Times New Roman" w:hAnsi="Times New Roman" w:cs="Times New Roman"/>
          <w:b/>
          <w:i/>
          <w:sz w:val="28"/>
          <w:szCs w:val="28"/>
        </w:rPr>
        <w:t xml:space="preserve"> oxidation and reduction;</w:t>
      </w:r>
    </w:p>
    <w:p w:rsidR="00916EF4" w:rsidRPr="00E239F4" w:rsidRDefault="00916EF4" w:rsidP="00035E53">
      <w:pPr>
        <w:tabs>
          <w:tab w:val="left" w:pos="180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(ii) Haemoglobin elimination. </w:t>
      </w:r>
      <w:r w:rsidR="00E239F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E239F4">
        <w:rPr>
          <w:rFonts w:ascii="Times New Roman" w:hAnsi="Times New Roman" w:cs="Times New Roman"/>
          <w:sz w:val="28"/>
          <w:szCs w:val="28"/>
        </w:rPr>
        <w:tab/>
      </w:r>
      <w:r w:rsidR="00E239F4">
        <w:rPr>
          <w:rFonts w:ascii="Times New Roman" w:hAnsi="Times New Roman" w:cs="Times New Roman"/>
          <w:sz w:val="28"/>
          <w:szCs w:val="28"/>
        </w:rPr>
        <w:tab/>
      </w:r>
      <w:r w:rsidR="00E239F4">
        <w:rPr>
          <w:rFonts w:ascii="Times New Roman" w:hAnsi="Times New Roman" w:cs="Times New Roman"/>
          <w:sz w:val="28"/>
          <w:szCs w:val="28"/>
        </w:rPr>
        <w:tab/>
      </w:r>
      <w:r w:rsidRPr="00E239F4">
        <w:rPr>
          <w:rFonts w:ascii="Times New Roman" w:hAnsi="Times New Roman" w:cs="Times New Roman"/>
          <w:sz w:val="28"/>
          <w:szCs w:val="28"/>
        </w:rPr>
        <w:t>(4 Marks)</w:t>
      </w:r>
    </w:p>
    <w:p w:rsidR="00916EF4" w:rsidRPr="00E239F4" w:rsidRDefault="007E7BA6" w:rsidP="00035E53">
      <w:pPr>
        <w:tabs>
          <w:tab w:val="left" w:pos="180"/>
        </w:tabs>
        <w:spacing w:line="259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916EF4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The liver breaks down haemoglobin of a dead red blood </w:t>
      </w:r>
      <w:r w:rsidR="00191030">
        <w:rPr>
          <w:rFonts w:ascii="Times New Roman" w:hAnsi="Times New Roman" w:cs="Times New Roman"/>
          <w:b/>
          <w:i/>
          <w:sz w:val="28"/>
          <w:szCs w:val="28"/>
        </w:rPr>
        <w:t>cell into haem and globin group;</w:t>
      </w:r>
      <w:r w:rsidR="00916EF4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Glob</w:t>
      </w:r>
      <w:r w:rsidR="00191030">
        <w:rPr>
          <w:rFonts w:ascii="Times New Roman" w:hAnsi="Times New Roman" w:cs="Times New Roman"/>
          <w:b/>
          <w:i/>
          <w:sz w:val="28"/>
          <w:szCs w:val="28"/>
        </w:rPr>
        <w:t>in is digested into amino acids;</w:t>
      </w:r>
      <w:r w:rsidR="00916EF4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B1248" w:rsidRPr="00E239F4">
        <w:rPr>
          <w:rFonts w:ascii="Times New Roman" w:hAnsi="Times New Roman" w:cs="Times New Roman"/>
          <w:b/>
          <w:i/>
          <w:sz w:val="28"/>
          <w:szCs w:val="28"/>
        </w:rPr>
        <w:t>The haem is broken down into uroch</w:t>
      </w:r>
      <w:r w:rsidR="00191030">
        <w:rPr>
          <w:rFonts w:ascii="Times New Roman" w:hAnsi="Times New Roman" w:cs="Times New Roman"/>
          <w:b/>
          <w:i/>
          <w:sz w:val="28"/>
          <w:szCs w:val="28"/>
        </w:rPr>
        <w:t>rome, biliverdin and bilirubin;</w:t>
      </w:r>
      <w:r w:rsidR="007B1248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Urochrome is removed through the urinary system. The biliverdin and bilirubin are removed through the alimentary canal.</w:t>
      </w:r>
    </w:p>
    <w:p w:rsidR="007B1248" w:rsidRPr="00E239F4" w:rsidRDefault="007B1248" w:rsidP="00035E53">
      <w:pPr>
        <w:tabs>
          <w:tab w:val="left" w:pos="180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(ii) Thermoregulation</w:t>
      </w:r>
      <w:r w:rsidR="001910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185112">
        <w:rPr>
          <w:rFonts w:ascii="Times New Roman" w:hAnsi="Times New Roman" w:cs="Times New Roman"/>
          <w:sz w:val="28"/>
          <w:szCs w:val="28"/>
        </w:rPr>
        <w:t>(4</w:t>
      </w:r>
      <w:r w:rsidR="00191030">
        <w:rPr>
          <w:rFonts w:ascii="Times New Roman" w:hAnsi="Times New Roman" w:cs="Times New Roman"/>
          <w:sz w:val="28"/>
          <w:szCs w:val="28"/>
        </w:rPr>
        <w:t xml:space="preserve"> Marks)</w:t>
      </w:r>
    </w:p>
    <w:p w:rsidR="007B1248" w:rsidRPr="00E239F4" w:rsidRDefault="007E7BA6" w:rsidP="00035E53">
      <w:pPr>
        <w:tabs>
          <w:tab w:val="left" w:pos="180"/>
        </w:tabs>
        <w:spacing w:line="259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7B1248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When </w:t>
      </w:r>
      <w:r w:rsidR="00185112">
        <w:rPr>
          <w:rFonts w:ascii="Times New Roman" w:hAnsi="Times New Roman" w:cs="Times New Roman"/>
          <w:b/>
          <w:i/>
          <w:sz w:val="28"/>
          <w:szCs w:val="28"/>
        </w:rPr>
        <w:t>the temperature is above normal</w:t>
      </w:r>
      <w:r w:rsidR="007B1248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524C9" w:rsidRPr="00E239F4">
        <w:rPr>
          <w:rFonts w:ascii="Times New Roman" w:hAnsi="Times New Roman" w:cs="Times New Roman"/>
          <w:b/>
          <w:i/>
          <w:sz w:val="28"/>
          <w:szCs w:val="28"/>
        </w:rPr>
        <w:t>the hypothalamus detects and sends an impulse to the liver</w:t>
      </w:r>
      <w:r w:rsidR="00185112">
        <w:rPr>
          <w:rFonts w:ascii="Times New Roman" w:hAnsi="Times New Roman" w:cs="Times New Roman"/>
          <w:b/>
          <w:i/>
          <w:sz w:val="28"/>
          <w:szCs w:val="28"/>
        </w:rPr>
        <w:t>;</w:t>
      </w:r>
      <w:r w:rsidR="002524C9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to carryout endotherm</w:t>
      </w:r>
      <w:r w:rsidR="00185112">
        <w:rPr>
          <w:rFonts w:ascii="Times New Roman" w:hAnsi="Times New Roman" w:cs="Times New Roman"/>
          <w:b/>
          <w:i/>
          <w:sz w:val="28"/>
          <w:szCs w:val="28"/>
        </w:rPr>
        <w:t>ic reaction (absorption of heat</w:t>
      </w:r>
      <w:r w:rsidR="002524C9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from blood</w:t>
      </w:r>
      <w:r w:rsidR="00185112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2524C9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hence lowering the</w:t>
      </w:r>
      <w:r w:rsidR="00185112">
        <w:rPr>
          <w:rFonts w:ascii="Times New Roman" w:hAnsi="Times New Roman" w:cs="Times New Roman"/>
          <w:b/>
          <w:i/>
          <w:sz w:val="28"/>
          <w:szCs w:val="28"/>
        </w:rPr>
        <w:t xml:space="preserve"> body</w:t>
      </w:r>
      <w:r w:rsidR="002524C9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temperature to normal.</w:t>
      </w:r>
    </w:p>
    <w:p w:rsidR="002524C9" w:rsidRPr="00E239F4" w:rsidRDefault="007E7BA6" w:rsidP="00035E53">
      <w:pPr>
        <w:tabs>
          <w:tab w:val="left" w:pos="180"/>
        </w:tabs>
        <w:spacing w:line="259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2524C9" w:rsidRPr="00E239F4">
        <w:rPr>
          <w:rFonts w:ascii="Times New Roman" w:hAnsi="Times New Roman" w:cs="Times New Roman"/>
          <w:b/>
          <w:i/>
          <w:sz w:val="28"/>
          <w:szCs w:val="28"/>
        </w:rPr>
        <w:t>When the temperature is below normal, the hypothalamus detects and sends an impulse to the liver</w:t>
      </w:r>
      <w:r>
        <w:rPr>
          <w:rFonts w:ascii="Times New Roman" w:hAnsi="Times New Roman" w:cs="Times New Roman"/>
          <w:b/>
          <w:i/>
          <w:sz w:val="28"/>
          <w:szCs w:val="28"/>
        </w:rPr>
        <w:t>;</w:t>
      </w:r>
      <w:r w:rsidR="002524C9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to cause exothermic reaction for more production of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heat into the blood, thus,</w:t>
      </w:r>
      <w:r w:rsidR="002524C9"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 raising the body temperature to normal.</w:t>
      </w:r>
    </w:p>
    <w:p w:rsidR="00C25FB4" w:rsidRPr="00E239F4" w:rsidRDefault="00C25FB4" w:rsidP="00035E53">
      <w:pPr>
        <w:tabs>
          <w:tab w:val="left" w:pos="180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 xml:space="preserve">(b) Discuss factors that affect </w:t>
      </w:r>
      <w:r w:rsidR="00E239F4">
        <w:rPr>
          <w:rFonts w:ascii="Times New Roman" w:hAnsi="Times New Roman" w:cs="Times New Roman"/>
          <w:sz w:val="28"/>
          <w:szCs w:val="28"/>
        </w:rPr>
        <w:t xml:space="preserve">germination in plants.      </w:t>
      </w:r>
      <w:r w:rsidR="00E239F4">
        <w:rPr>
          <w:rFonts w:ascii="Times New Roman" w:hAnsi="Times New Roman" w:cs="Times New Roman"/>
          <w:sz w:val="28"/>
          <w:szCs w:val="28"/>
        </w:rPr>
        <w:tab/>
      </w:r>
      <w:r w:rsidR="00E239F4">
        <w:rPr>
          <w:rFonts w:ascii="Times New Roman" w:hAnsi="Times New Roman" w:cs="Times New Roman"/>
          <w:sz w:val="28"/>
          <w:szCs w:val="28"/>
        </w:rPr>
        <w:tab/>
      </w:r>
      <w:r w:rsidRPr="00E239F4">
        <w:rPr>
          <w:rFonts w:ascii="Times New Roman" w:hAnsi="Times New Roman" w:cs="Times New Roman"/>
          <w:sz w:val="28"/>
          <w:szCs w:val="28"/>
        </w:rPr>
        <w:t>(10 Marks)</w:t>
      </w:r>
    </w:p>
    <w:p w:rsidR="00C25FB4" w:rsidRPr="00E239F4" w:rsidRDefault="00C25FB4" w:rsidP="00035E53">
      <w:pPr>
        <w:tabs>
          <w:tab w:val="left" w:pos="180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Water</w:t>
      </w:r>
    </w:p>
    <w:p w:rsidR="00C25FB4" w:rsidRPr="00E239F4" w:rsidRDefault="00C25FB4" w:rsidP="00C25FB4">
      <w:pPr>
        <w:pStyle w:val="ListParagraph"/>
        <w:numPr>
          <w:ilvl w:val="0"/>
          <w:numId w:val="7"/>
        </w:numPr>
        <w:tabs>
          <w:tab w:val="left" w:pos="18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For the activation of (hydrolytic and respiratory) enzymes</w:t>
      </w:r>
      <w:r w:rsidR="00BB00AF" w:rsidRPr="00E239F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25FB4" w:rsidRPr="00E239F4" w:rsidRDefault="009307E0" w:rsidP="00C25FB4">
      <w:pPr>
        <w:pStyle w:val="ListParagraph"/>
        <w:numPr>
          <w:ilvl w:val="0"/>
          <w:numId w:val="7"/>
        </w:numPr>
        <w:tabs>
          <w:tab w:val="left" w:pos="18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Softening the seed coat so that to allow emergence of radicle and plumule.</w:t>
      </w:r>
    </w:p>
    <w:p w:rsidR="009307E0" w:rsidRPr="00E239F4" w:rsidRDefault="009307E0" w:rsidP="00C25FB4">
      <w:pPr>
        <w:pStyle w:val="ListParagraph"/>
        <w:numPr>
          <w:ilvl w:val="0"/>
          <w:numId w:val="7"/>
        </w:numPr>
        <w:tabs>
          <w:tab w:val="left" w:pos="18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Hydrolysis of the food material into simple sugars</w:t>
      </w:r>
      <w:r w:rsidR="00BB00AF" w:rsidRPr="00E239F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307E0" w:rsidRPr="00E239F4" w:rsidRDefault="009307E0" w:rsidP="00C25FB4">
      <w:pPr>
        <w:pStyle w:val="ListParagraph"/>
        <w:numPr>
          <w:ilvl w:val="0"/>
          <w:numId w:val="7"/>
        </w:numPr>
        <w:tabs>
          <w:tab w:val="left" w:pos="18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Provide medium for the enzymatic activity</w:t>
      </w:r>
      <w:r w:rsidR="00BB00AF" w:rsidRPr="00E239F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307E0" w:rsidRPr="00E239F4" w:rsidRDefault="009307E0" w:rsidP="00C25FB4">
      <w:pPr>
        <w:pStyle w:val="ListParagraph"/>
        <w:numPr>
          <w:ilvl w:val="0"/>
          <w:numId w:val="7"/>
        </w:numPr>
        <w:tabs>
          <w:tab w:val="left" w:pos="18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Medium for the transportation of dissolved food into the growing regions.</w:t>
      </w:r>
    </w:p>
    <w:p w:rsidR="00E239F4" w:rsidRDefault="00E239F4" w:rsidP="009307E0">
      <w:pPr>
        <w:tabs>
          <w:tab w:val="left" w:pos="180"/>
        </w:tabs>
        <w:rPr>
          <w:rFonts w:ascii="Times New Roman" w:hAnsi="Times New Roman" w:cs="Times New Roman"/>
          <w:sz w:val="28"/>
          <w:szCs w:val="28"/>
        </w:rPr>
      </w:pPr>
    </w:p>
    <w:p w:rsidR="00E239F4" w:rsidRDefault="00E239F4" w:rsidP="009307E0">
      <w:pPr>
        <w:tabs>
          <w:tab w:val="left" w:pos="180"/>
        </w:tabs>
        <w:rPr>
          <w:rFonts w:ascii="Times New Roman" w:hAnsi="Times New Roman" w:cs="Times New Roman"/>
          <w:sz w:val="28"/>
          <w:szCs w:val="28"/>
        </w:rPr>
      </w:pPr>
    </w:p>
    <w:p w:rsidR="00DF1C0A" w:rsidRDefault="00DF1C0A" w:rsidP="009307E0">
      <w:pPr>
        <w:tabs>
          <w:tab w:val="left" w:pos="180"/>
        </w:tabs>
        <w:rPr>
          <w:rFonts w:ascii="Times New Roman" w:hAnsi="Times New Roman" w:cs="Times New Roman"/>
          <w:sz w:val="28"/>
          <w:szCs w:val="28"/>
        </w:rPr>
      </w:pPr>
    </w:p>
    <w:p w:rsidR="00DF1C0A" w:rsidRDefault="00DF1C0A" w:rsidP="009307E0">
      <w:pPr>
        <w:tabs>
          <w:tab w:val="left" w:pos="180"/>
        </w:tabs>
        <w:rPr>
          <w:rFonts w:ascii="Times New Roman" w:hAnsi="Times New Roman" w:cs="Times New Roman"/>
          <w:sz w:val="28"/>
          <w:szCs w:val="28"/>
        </w:rPr>
      </w:pPr>
    </w:p>
    <w:p w:rsidR="009307E0" w:rsidRPr="00E239F4" w:rsidRDefault="009307E0" w:rsidP="009307E0">
      <w:pPr>
        <w:tabs>
          <w:tab w:val="left" w:pos="180"/>
        </w:tabs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lastRenderedPageBreak/>
        <w:t>Oxygen</w:t>
      </w:r>
    </w:p>
    <w:p w:rsidR="009307E0" w:rsidRPr="00E239F4" w:rsidRDefault="009307E0" w:rsidP="009307E0">
      <w:pPr>
        <w:pStyle w:val="ListParagraph"/>
        <w:numPr>
          <w:ilvl w:val="0"/>
          <w:numId w:val="7"/>
        </w:numPr>
        <w:tabs>
          <w:tab w:val="left" w:pos="180"/>
        </w:tabs>
        <w:rPr>
          <w:rFonts w:ascii="Times New Roman" w:hAnsi="Times New Roman" w:cs="Times New Roman"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Oxidation of food to release energy required for the cell division/ growth and development</w:t>
      </w:r>
      <w:r w:rsidR="00BB00AF" w:rsidRPr="00E239F4">
        <w:rPr>
          <w:rFonts w:ascii="Times New Roman" w:hAnsi="Times New Roman" w:cs="Times New Roman"/>
          <w:i/>
          <w:sz w:val="28"/>
          <w:szCs w:val="28"/>
        </w:rPr>
        <w:t>.</w:t>
      </w:r>
    </w:p>
    <w:p w:rsidR="009307E0" w:rsidRPr="00E239F4" w:rsidRDefault="009307E0" w:rsidP="009307E0">
      <w:pPr>
        <w:tabs>
          <w:tab w:val="left" w:pos="180"/>
        </w:tabs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Temperature</w:t>
      </w:r>
    </w:p>
    <w:p w:rsidR="009307E0" w:rsidRPr="00E239F4" w:rsidRDefault="009307E0" w:rsidP="009307E0">
      <w:pPr>
        <w:pStyle w:val="ListParagraph"/>
        <w:numPr>
          <w:ilvl w:val="0"/>
          <w:numId w:val="7"/>
        </w:numPr>
        <w:tabs>
          <w:tab w:val="left" w:pos="18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For the activation of (hydrolytic and respiratory) enzymes.</w:t>
      </w:r>
    </w:p>
    <w:p w:rsidR="009307E0" w:rsidRPr="00E239F4" w:rsidRDefault="009307E0" w:rsidP="009307E0">
      <w:pPr>
        <w:tabs>
          <w:tab w:val="left" w:pos="180"/>
        </w:tabs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Enzymes</w:t>
      </w:r>
    </w:p>
    <w:p w:rsidR="009307E0" w:rsidRPr="00E239F4" w:rsidRDefault="009307E0" w:rsidP="009307E0">
      <w:pPr>
        <w:tabs>
          <w:tab w:val="left" w:pos="18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For the catalyzation during breakdown of stored food to release energy. E.g.</w:t>
      </w:r>
    </w:p>
    <w:p w:rsidR="009307E0" w:rsidRPr="00E239F4" w:rsidRDefault="009307E0" w:rsidP="009307E0">
      <w:pPr>
        <w:pStyle w:val="ListParagraph"/>
        <w:numPr>
          <w:ilvl w:val="0"/>
          <w:numId w:val="8"/>
        </w:numPr>
        <w:tabs>
          <w:tab w:val="left" w:pos="18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 xml:space="preserve">Diastase </w:t>
      </w:r>
      <w:r w:rsidR="00696D05" w:rsidRPr="00E239F4">
        <w:rPr>
          <w:rFonts w:ascii="Times New Roman" w:hAnsi="Times New Roman" w:cs="Times New Roman"/>
          <w:b/>
          <w:i/>
          <w:sz w:val="28"/>
          <w:szCs w:val="28"/>
        </w:rPr>
        <w:t>enzyme- Catalyzes breakdown of carbohydrates into (sucrose)/ glucose</w:t>
      </w:r>
      <w:r w:rsidR="00BB00AF" w:rsidRPr="00E239F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96D05" w:rsidRPr="00E239F4" w:rsidRDefault="00696D05" w:rsidP="009307E0">
      <w:pPr>
        <w:pStyle w:val="ListParagraph"/>
        <w:numPr>
          <w:ilvl w:val="0"/>
          <w:numId w:val="8"/>
        </w:numPr>
        <w:tabs>
          <w:tab w:val="left" w:pos="18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Lipase enzyme- Catalyzes breakdown of lipids into fatty acids and glycerol</w:t>
      </w:r>
      <w:r w:rsidR="00BB00AF" w:rsidRPr="00E239F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96D05" w:rsidRPr="00E239F4" w:rsidRDefault="00696D05" w:rsidP="009307E0">
      <w:pPr>
        <w:pStyle w:val="ListParagraph"/>
        <w:numPr>
          <w:ilvl w:val="0"/>
          <w:numId w:val="8"/>
        </w:numPr>
        <w:tabs>
          <w:tab w:val="left" w:pos="18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Protease enzyme- Catalyzes breakdown of proteins into amino acids</w:t>
      </w:r>
      <w:r w:rsidR="00BB00AF" w:rsidRPr="00E239F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B00AF" w:rsidRPr="00E239F4" w:rsidRDefault="00BB00AF" w:rsidP="00BB00AF">
      <w:pPr>
        <w:tabs>
          <w:tab w:val="left" w:pos="180"/>
        </w:tabs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Hormones</w:t>
      </w:r>
    </w:p>
    <w:p w:rsidR="00BB00AF" w:rsidRPr="00E239F4" w:rsidRDefault="00BB00AF" w:rsidP="00BB00AF">
      <w:pPr>
        <w:tabs>
          <w:tab w:val="left" w:pos="18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-</w:t>
      </w:r>
      <w:r w:rsidRPr="00E239F4">
        <w:rPr>
          <w:rFonts w:ascii="Times New Roman" w:hAnsi="Times New Roman" w:cs="Times New Roman"/>
          <w:b/>
          <w:i/>
          <w:sz w:val="28"/>
          <w:szCs w:val="28"/>
        </w:rPr>
        <w:t>Stimulates germination/ growth.</w:t>
      </w:r>
    </w:p>
    <w:p w:rsidR="00BB00AF" w:rsidRPr="00E239F4" w:rsidRDefault="00BB00AF" w:rsidP="00BB00AF">
      <w:pPr>
        <w:tabs>
          <w:tab w:val="left" w:pos="18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-Counteracts the effects of germination inhibitors.</w:t>
      </w:r>
    </w:p>
    <w:p w:rsidR="00BB00AF" w:rsidRPr="00E239F4" w:rsidRDefault="00BB00AF" w:rsidP="00BB00AF">
      <w:pPr>
        <w:tabs>
          <w:tab w:val="left" w:pos="180"/>
        </w:tabs>
        <w:rPr>
          <w:rFonts w:ascii="Times New Roman" w:hAnsi="Times New Roman" w:cs="Times New Roman"/>
          <w:sz w:val="28"/>
          <w:szCs w:val="28"/>
        </w:rPr>
      </w:pPr>
      <w:r w:rsidRPr="00E239F4">
        <w:rPr>
          <w:rFonts w:ascii="Times New Roman" w:hAnsi="Times New Roman" w:cs="Times New Roman"/>
          <w:sz w:val="28"/>
          <w:szCs w:val="28"/>
        </w:rPr>
        <w:t>Viability</w:t>
      </w:r>
    </w:p>
    <w:p w:rsidR="00BB00AF" w:rsidRPr="00E239F4" w:rsidRDefault="00BB00AF" w:rsidP="00BB00AF">
      <w:pPr>
        <w:pStyle w:val="ListParagraph"/>
        <w:numPr>
          <w:ilvl w:val="0"/>
          <w:numId w:val="7"/>
        </w:numPr>
        <w:tabs>
          <w:tab w:val="left" w:pos="180"/>
        </w:tabs>
        <w:rPr>
          <w:rFonts w:ascii="Times New Roman" w:hAnsi="Times New Roman" w:cs="Times New Roman"/>
          <w:i/>
          <w:sz w:val="28"/>
          <w:szCs w:val="28"/>
        </w:rPr>
      </w:pPr>
      <w:r w:rsidRPr="00E239F4">
        <w:rPr>
          <w:rFonts w:ascii="Times New Roman" w:hAnsi="Times New Roman" w:cs="Times New Roman"/>
          <w:b/>
          <w:i/>
          <w:sz w:val="28"/>
          <w:szCs w:val="28"/>
        </w:rPr>
        <w:t>A seed with health embryo and food reserve is available ensures that its alive and able to germinate</w:t>
      </w:r>
      <w:r w:rsidRPr="00E239F4">
        <w:rPr>
          <w:rFonts w:ascii="Times New Roman" w:hAnsi="Times New Roman" w:cs="Times New Roman"/>
          <w:i/>
          <w:sz w:val="28"/>
          <w:szCs w:val="28"/>
        </w:rPr>
        <w:t>.</w:t>
      </w:r>
    </w:p>
    <w:p w:rsidR="00035E53" w:rsidRPr="00E239F4" w:rsidRDefault="00035E53" w:rsidP="00EB19E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EB19EE" w:rsidRPr="00E239F4" w:rsidRDefault="00EB19EE">
      <w:pPr>
        <w:rPr>
          <w:rFonts w:ascii="Times New Roman" w:hAnsi="Times New Roman" w:cs="Times New Roman"/>
          <w:sz w:val="28"/>
          <w:szCs w:val="28"/>
        </w:rPr>
      </w:pPr>
    </w:p>
    <w:sectPr w:rsidR="00EB19EE" w:rsidRPr="00E239F4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1AF" w:rsidRDefault="00F051AF" w:rsidP="004A79BD">
      <w:pPr>
        <w:spacing w:after="0" w:line="240" w:lineRule="auto"/>
      </w:pPr>
      <w:r>
        <w:separator/>
      </w:r>
    </w:p>
  </w:endnote>
  <w:endnote w:type="continuationSeparator" w:id="0">
    <w:p w:rsidR="00F051AF" w:rsidRDefault="00F051AF" w:rsidP="004A7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37677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9731E" w:rsidRDefault="0069731E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3F56" w:rsidRPr="00C23F56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69731E" w:rsidRDefault="006973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1AF" w:rsidRDefault="00F051AF" w:rsidP="004A79BD">
      <w:pPr>
        <w:spacing w:after="0" w:line="240" w:lineRule="auto"/>
      </w:pPr>
      <w:r>
        <w:separator/>
      </w:r>
    </w:p>
  </w:footnote>
  <w:footnote w:type="continuationSeparator" w:id="0">
    <w:p w:rsidR="00F051AF" w:rsidRDefault="00F051AF" w:rsidP="004A79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hybridMultilevel"/>
    <w:tmpl w:val="9F9EF5B2"/>
    <w:lvl w:ilvl="0" w:tplc="AB904FA8">
      <w:start w:val="1"/>
      <w:numFmt w:val="decimal"/>
      <w:lvlText w:val="%1"/>
      <w:lvlJc w:val="left"/>
      <w:pPr>
        <w:ind w:left="720" w:hanging="360"/>
      </w:p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1" w15:restartNumberingAfterBreak="0">
    <w:nsid w:val="00000009"/>
    <w:multiLevelType w:val="hybridMultilevel"/>
    <w:tmpl w:val="FBD84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2" w15:restartNumberingAfterBreak="0">
    <w:nsid w:val="03AF6D41"/>
    <w:multiLevelType w:val="hybridMultilevel"/>
    <w:tmpl w:val="CD2C9C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8082B"/>
    <w:multiLevelType w:val="hybridMultilevel"/>
    <w:tmpl w:val="373075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C6C6C"/>
    <w:multiLevelType w:val="multilevel"/>
    <w:tmpl w:val="1E9C6C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8754BE"/>
    <w:multiLevelType w:val="hybridMultilevel"/>
    <w:tmpl w:val="164248EE"/>
    <w:lvl w:ilvl="0" w:tplc="98FA54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5F1AF7"/>
    <w:multiLevelType w:val="hybridMultilevel"/>
    <w:tmpl w:val="373075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F21E67"/>
    <w:multiLevelType w:val="multilevel"/>
    <w:tmpl w:val="FABC89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CD0900"/>
    <w:multiLevelType w:val="hybridMultilevel"/>
    <w:tmpl w:val="29B095BC"/>
    <w:lvl w:ilvl="0" w:tplc="49C2F59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14DBA"/>
    <w:multiLevelType w:val="hybridMultilevel"/>
    <w:tmpl w:val="C682F176"/>
    <w:lvl w:ilvl="0" w:tplc="72B608E6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27E020E"/>
    <w:multiLevelType w:val="multilevel"/>
    <w:tmpl w:val="1E9C6C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081859"/>
    <w:multiLevelType w:val="hybridMultilevel"/>
    <w:tmpl w:val="701C3CEE"/>
    <w:lvl w:ilvl="0" w:tplc="824066A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693978"/>
    <w:multiLevelType w:val="hybridMultilevel"/>
    <w:tmpl w:val="090C4B34"/>
    <w:lvl w:ilvl="0" w:tplc="22E883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2B510F"/>
    <w:multiLevelType w:val="hybridMultilevel"/>
    <w:tmpl w:val="4BAA3144"/>
    <w:lvl w:ilvl="0" w:tplc="99DE49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259422B"/>
    <w:multiLevelType w:val="hybridMultilevel"/>
    <w:tmpl w:val="3B44E9CA"/>
    <w:lvl w:ilvl="0" w:tplc="E468275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62452FD"/>
    <w:multiLevelType w:val="hybridMultilevel"/>
    <w:tmpl w:val="4DF895F2"/>
    <w:lvl w:ilvl="0" w:tplc="1C4863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C281AB4"/>
    <w:multiLevelType w:val="hybridMultilevel"/>
    <w:tmpl w:val="7D74332C"/>
    <w:lvl w:ilvl="0" w:tplc="A0264716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E661ACF"/>
    <w:multiLevelType w:val="hybridMultilevel"/>
    <w:tmpl w:val="825C7A8E"/>
    <w:lvl w:ilvl="0" w:tplc="83106EBC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10"/>
  </w:num>
  <w:num w:numId="6">
    <w:abstractNumId w:val="7"/>
  </w:num>
  <w:num w:numId="7">
    <w:abstractNumId w:val="8"/>
  </w:num>
  <w:num w:numId="8">
    <w:abstractNumId w:val="11"/>
  </w:num>
  <w:num w:numId="9">
    <w:abstractNumId w:val="3"/>
  </w:num>
  <w:num w:numId="10">
    <w:abstractNumId w:val="15"/>
  </w:num>
  <w:num w:numId="11">
    <w:abstractNumId w:val="13"/>
  </w:num>
  <w:num w:numId="12">
    <w:abstractNumId w:val="2"/>
  </w:num>
  <w:num w:numId="13">
    <w:abstractNumId w:val="14"/>
  </w:num>
  <w:num w:numId="14">
    <w:abstractNumId w:val="12"/>
  </w:num>
  <w:num w:numId="15">
    <w:abstractNumId w:val="17"/>
  </w:num>
  <w:num w:numId="16">
    <w:abstractNumId w:val="5"/>
  </w:num>
  <w:num w:numId="17">
    <w:abstractNumId w:val="6"/>
  </w:num>
  <w:num w:numId="18">
    <w:abstractNumId w:val="16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C18"/>
    <w:rsid w:val="00035E53"/>
    <w:rsid w:val="000A7AFB"/>
    <w:rsid w:val="000B311C"/>
    <w:rsid w:val="000D2725"/>
    <w:rsid w:val="000D6EEB"/>
    <w:rsid w:val="00102704"/>
    <w:rsid w:val="00141497"/>
    <w:rsid w:val="0016026C"/>
    <w:rsid w:val="00184F82"/>
    <w:rsid w:val="00185112"/>
    <w:rsid w:val="00191030"/>
    <w:rsid w:val="0019711F"/>
    <w:rsid w:val="001A486E"/>
    <w:rsid w:val="001E621A"/>
    <w:rsid w:val="00206A63"/>
    <w:rsid w:val="002153B4"/>
    <w:rsid w:val="00245645"/>
    <w:rsid w:val="002524C9"/>
    <w:rsid w:val="002A627C"/>
    <w:rsid w:val="002B388C"/>
    <w:rsid w:val="002B6152"/>
    <w:rsid w:val="00341144"/>
    <w:rsid w:val="003566E5"/>
    <w:rsid w:val="00387DCF"/>
    <w:rsid w:val="003C2B58"/>
    <w:rsid w:val="003D5E2A"/>
    <w:rsid w:val="003F1518"/>
    <w:rsid w:val="0040422C"/>
    <w:rsid w:val="004A79BD"/>
    <w:rsid w:val="00505E23"/>
    <w:rsid w:val="00511369"/>
    <w:rsid w:val="00552C76"/>
    <w:rsid w:val="005B116C"/>
    <w:rsid w:val="005F097E"/>
    <w:rsid w:val="00660E45"/>
    <w:rsid w:val="0069113D"/>
    <w:rsid w:val="00696D05"/>
    <w:rsid w:val="0069731E"/>
    <w:rsid w:val="006C4C44"/>
    <w:rsid w:val="006F147C"/>
    <w:rsid w:val="006F6BD9"/>
    <w:rsid w:val="00740AAA"/>
    <w:rsid w:val="007B1248"/>
    <w:rsid w:val="007C0733"/>
    <w:rsid w:val="007D0638"/>
    <w:rsid w:val="007D0833"/>
    <w:rsid w:val="007E7BA6"/>
    <w:rsid w:val="00812A45"/>
    <w:rsid w:val="008A7C50"/>
    <w:rsid w:val="00901785"/>
    <w:rsid w:val="009068B3"/>
    <w:rsid w:val="00916EF4"/>
    <w:rsid w:val="00920245"/>
    <w:rsid w:val="009245AE"/>
    <w:rsid w:val="009307E0"/>
    <w:rsid w:val="00935460"/>
    <w:rsid w:val="009544ED"/>
    <w:rsid w:val="0099072F"/>
    <w:rsid w:val="009E067C"/>
    <w:rsid w:val="009E3171"/>
    <w:rsid w:val="009E4800"/>
    <w:rsid w:val="00A67EBC"/>
    <w:rsid w:val="00AC4C7C"/>
    <w:rsid w:val="00AE197E"/>
    <w:rsid w:val="00B74BF1"/>
    <w:rsid w:val="00B91CB5"/>
    <w:rsid w:val="00BB00AF"/>
    <w:rsid w:val="00BB589D"/>
    <w:rsid w:val="00C23F56"/>
    <w:rsid w:val="00C25FB4"/>
    <w:rsid w:val="00C53C18"/>
    <w:rsid w:val="00C67F30"/>
    <w:rsid w:val="00CD470C"/>
    <w:rsid w:val="00D367D2"/>
    <w:rsid w:val="00D56B19"/>
    <w:rsid w:val="00D744AF"/>
    <w:rsid w:val="00D92DBF"/>
    <w:rsid w:val="00DA021B"/>
    <w:rsid w:val="00DD129A"/>
    <w:rsid w:val="00DF1C0A"/>
    <w:rsid w:val="00E239F4"/>
    <w:rsid w:val="00E26355"/>
    <w:rsid w:val="00E33366"/>
    <w:rsid w:val="00E90350"/>
    <w:rsid w:val="00EB19EE"/>
    <w:rsid w:val="00EC462F"/>
    <w:rsid w:val="00EC7290"/>
    <w:rsid w:val="00ED1994"/>
    <w:rsid w:val="00F051AF"/>
    <w:rsid w:val="00F12EB0"/>
    <w:rsid w:val="00FF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CD655B-F418-430C-8AE4-CDA52DB44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C1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627C"/>
    <w:pPr>
      <w:spacing w:line="259" w:lineRule="auto"/>
      <w:ind w:left="720"/>
      <w:contextualSpacing/>
    </w:pPr>
  </w:style>
  <w:style w:type="table" w:styleId="TableGrid">
    <w:name w:val="Table Grid"/>
    <w:basedOn w:val="TableNormal"/>
    <w:uiPriority w:val="39"/>
    <w:rsid w:val="00990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79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9BD"/>
  </w:style>
  <w:style w:type="paragraph" w:styleId="Footer">
    <w:name w:val="footer"/>
    <w:basedOn w:val="Normal"/>
    <w:link w:val="FooterChar"/>
    <w:uiPriority w:val="99"/>
    <w:unhideWhenUsed/>
    <w:rsid w:val="004A79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26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564DB-7825-4CD2-9B45-FD7C9F05C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1765</Words>
  <Characters>10066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2025-07-01T11:52:00Z</dcterms:created>
  <dcterms:modified xsi:type="dcterms:W3CDTF">2025-07-01T11:52:00Z</dcterms:modified>
</cp:coreProperties>
</file>