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5830" w14:textId="77777777" w:rsidR="00917F7A" w:rsidRDefault="00917F7A" w:rsidP="00917F7A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5632FF61" w14:textId="77777777" w:rsidR="00917F7A" w:rsidRDefault="00917F7A" w:rsidP="00917F7A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45D927B4" w14:textId="77777777" w:rsidR="003F0376" w:rsidRPr="001651A6" w:rsidRDefault="001651A6" w:rsidP="003F037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1651A6">
        <w:rPr>
          <w:rFonts w:ascii="Times New Roman" w:hAnsi="Times New Roman" w:cs="Times New Roman"/>
          <w:b/>
          <w:sz w:val="32"/>
          <w:szCs w:val="24"/>
        </w:rPr>
        <w:t>MARKING SCHEME</w:t>
      </w:r>
    </w:p>
    <w:p w14:paraId="36D4F2EB" w14:textId="77777777" w:rsidR="003F0376" w:rsidRPr="00A85B1F" w:rsidRDefault="003F0376" w:rsidP="003F0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E42B5" w14:textId="77777777" w:rsidR="003F0376" w:rsidRPr="00A85B1F" w:rsidRDefault="003F0376" w:rsidP="003F0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B1F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14:paraId="2B91FC23" w14:textId="77777777" w:rsidR="003F0376" w:rsidRPr="00A85B1F" w:rsidRDefault="003F0376" w:rsidP="003F0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B1F">
        <w:rPr>
          <w:rFonts w:ascii="Times New Roman" w:hAnsi="Times New Roman" w:cs="Times New Roman"/>
          <w:b/>
          <w:sz w:val="24"/>
          <w:szCs w:val="24"/>
        </w:rPr>
        <w:t xml:space="preserve">FORM 4 </w:t>
      </w:r>
    </w:p>
    <w:p w14:paraId="1A82913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A0EA0" w14:textId="77777777" w:rsidR="003F0376" w:rsidRPr="00F61AEB" w:rsidRDefault="00BE792B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EB">
        <w:rPr>
          <w:rFonts w:ascii="Times New Roman" w:hAnsi="Times New Roman" w:cs="Times New Roman"/>
          <w:sz w:val="24"/>
          <w:szCs w:val="24"/>
        </w:rPr>
        <w:t>1. State</w:t>
      </w:r>
      <w:r w:rsidR="003F0376" w:rsidRPr="00F61AEB">
        <w:rPr>
          <w:rFonts w:ascii="Times New Roman" w:hAnsi="Times New Roman" w:cs="Times New Roman"/>
          <w:sz w:val="24"/>
          <w:szCs w:val="24"/>
        </w:rPr>
        <w:t xml:space="preserve"> </w:t>
      </w:r>
      <w:r w:rsidR="003F0376">
        <w:rPr>
          <w:rFonts w:ascii="Times New Roman" w:hAnsi="Times New Roman" w:cs="Times New Roman"/>
          <w:sz w:val="24"/>
          <w:szCs w:val="24"/>
        </w:rPr>
        <w:t>four ways in which the prices of goods and services can be determined in an economy other than the price mechanism.</w:t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</w:r>
      <w:r w:rsidR="003F037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2DFDE94" w14:textId="77777777" w:rsidR="003F0376" w:rsidRPr="00745051" w:rsidRDefault="003F0376" w:rsidP="003F03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051">
        <w:rPr>
          <w:rFonts w:ascii="Times New Roman" w:hAnsi="Times New Roman" w:cs="Times New Roman"/>
          <w:b/>
          <w:bCs/>
          <w:sz w:val="24"/>
          <w:szCs w:val="24"/>
        </w:rPr>
        <w:t>Auction</w:t>
      </w:r>
    </w:p>
    <w:p w14:paraId="616A8E0F" w14:textId="77777777" w:rsidR="003F0376" w:rsidRDefault="003F0376" w:rsidP="003F03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Bargaining</w:t>
      </w:r>
    </w:p>
    <w:p w14:paraId="4FD8BB6E" w14:textId="77777777" w:rsidR="003F0376" w:rsidRDefault="003F0376" w:rsidP="003F03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Price control/ government interventions</w:t>
      </w:r>
    </w:p>
    <w:p w14:paraId="489B3D9B" w14:textId="77777777" w:rsidR="003F0376" w:rsidRDefault="003F0376" w:rsidP="003F03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Tendering</w:t>
      </w:r>
    </w:p>
    <w:p w14:paraId="06974A90" w14:textId="77777777" w:rsidR="003F0376" w:rsidRDefault="003F0376" w:rsidP="003F03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Retail price maintenance</w:t>
      </w:r>
    </w:p>
    <w:p w14:paraId="7514355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EA82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Outline four characteristics of capital as a factor of production.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B9531A4" w14:textId="77777777" w:rsidR="003F0376" w:rsidRDefault="00BE792B" w:rsidP="003F03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It’s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 xml:space="preserve"> a basic factor of production</w:t>
      </w:r>
    </w:p>
    <w:p w14:paraId="459E1BC5" w14:textId="77777777" w:rsidR="003F0376" w:rsidRDefault="00BE792B" w:rsidP="003F03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It’s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 xml:space="preserve"> a man-made resource</w:t>
      </w:r>
    </w:p>
    <w:p w14:paraId="5D9C4170" w14:textId="77777777" w:rsidR="003F0376" w:rsidRDefault="003F0376" w:rsidP="003F03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Its reward is interest</w:t>
      </w:r>
    </w:p>
    <w:p w14:paraId="4E873C9B" w14:textId="77777777" w:rsidR="003F0376" w:rsidRDefault="003F0376" w:rsidP="003F03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 is subject to depreciation</w:t>
      </w:r>
    </w:p>
    <w:p w14:paraId="352CD4C2" w14:textId="77777777" w:rsidR="003F0376" w:rsidRDefault="003F0376" w:rsidP="003F03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 be imported through technology</w:t>
      </w:r>
    </w:p>
    <w:p w14:paraId="13EAF72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Give four services rendered by producer’s cooperatives societies to their members.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817B954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Farm inputs on credit/ at fair prices</w:t>
      </w:r>
    </w:p>
    <w:p w14:paraId="012DAD87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Loans at low interest rates</w:t>
      </w:r>
    </w:p>
    <w:p w14:paraId="5066B7A2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Offers transport facilities</w:t>
      </w:r>
    </w:p>
    <w:p w14:paraId="0F9FA669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Advice on proper farming practices/ advices</w:t>
      </w:r>
    </w:p>
    <w:p w14:paraId="7ABFBFF1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Look for market for members produce</w:t>
      </w:r>
    </w:p>
    <w:p w14:paraId="29336A6D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Stores members produce</w:t>
      </w:r>
    </w:p>
    <w:p w14:paraId="3486A466" w14:textId="77777777" w:rsidR="003F0376" w:rsidRDefault="003F0376" w:rsidP="003F03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Processing, blending, packing members produce</w:t>
      </w:r>
    </w:p>
    <w:p w14:paraId="2C5DBDDD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994D7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Highlight four factors to consider when deciding in an ideal office layout.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8DFAF81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number of workers to be accommodated </w:t>
      </w:r>
    </w:p>
    <w:p w14:paraId="185CD8EF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Security of personal and </w:t>
      </w:r>
      <w:r w:rsidR="00BE792B">
        <w:rPr>
          <w:rFonts w:ascii="Times New Roman" w:hAnsi="Times New Roman" w:cs="Times New Roman"/>
          <w:b/>
          <w:bCs/>
          <w:sz w:val="24"/>
          <w:szCs w:val="24"/>
        </w:rPr>
        <w:t>organizational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properties</w:t>
      </w:r>
    </w:p>
    <w:p w14:paraId="3CFAFFF9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Ease of movement in the office</w:t>
      </w:r>
    </w:p>
    <w:p w14:paraId="043AC150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Ease of work flow</w:t>
      </w:r>
    </w:p>
    <w:p w14:paraId="5D16C2F9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Cost of construction</w:t>
      </w:r>
    </w:p>
    <w:p w14:paraId="4D42AB0A" w14:textId="77777777" w:rsidR="003F0376" w:rsidRDefault="003F0376" w:rsidP="003F03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Ease of communication </w:t>
      </w:r>
    </w:p>
    <w:p w14:paraId="11A87DA5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8E2B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Highlight four reasons for making choices between competing wants.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C4E0356" w14:textId="77777777" w:rsidR="003F0376" w:rsidRDefault="003F0376" w:rsidP="003F03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Some wants are more essential for survival than others</w:t>
      </w:r>
    </w:p>
    <w:p w14:paraId="27E2BBF5" w14:textId="77777777" w:rsidR="003F0376" w:rsidRDefault="003F0376" w:rsidP="003F03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Resources needed to satisfy wants are scares</w:t>
      </w:r>
    </w:p>
    <w:p w14:paraId="405164F2" w14:textId="77777777" w:rsidR="003F0376" w:rsidRDefault="003F0376" w:rsidP="003F03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Wants vary in urgency and intensity </w:t>
      </w:r>
    </w:p>
    <w:p w14:paraId="0D9A6192" w14:textId="77777777" w:rsidR="003F0376" w:rsidRDefault="003F0376" w:rsidP="003F03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There exist different varieties of goods</w:t>
      </w:r>
    </w:p>
    <w:p w14:paraId="769DE6B7" w14:textId="77777777" w:rsidR="003F0376" w:rsidRDefault="003F0376" w:rsidP="003F03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Wants are unlimited in number</w:t>
      </w:r>
    </w:p>
    <w:p w14:paraId="22A90207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F90A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Highlight four external factors that may negatively influence the operations.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81CFC6E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Unfavourable government policy </w:t>
      </w:r>
    </w:p>
    <w:p w14:paraId="0B0CF6C9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Stiff competition</w:t>
      </w:r>
    </w:p>
    <w:p w14:paraId="0B642303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Poor infrastructure</w:t>
      </w:r>
    </w:p>
    <w:p w14:paraId="1B9FE117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Security threats e.g terrorism</w:t>
      </w:r>
    </w:p>
    <w:p w14:paraId="5F8AEF45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Political instability</w:t>
      </w:r>
    </w:p>
    <w:p w14:paraId="700A0194" w14:textId="77777777" w:rsidR="003F0376" w:rsidRDefault="003F0376" w:rsidP="003F037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Economic recession/ depression</w:t>
      </w:r>
    </w:p>
    <w:p w14:paraId="4AEB90F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5137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Outline four shortcomings of self-employment.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B69B8B8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One may work for long hours learning very little time for recreation.</w:t>
      </w:r>
    </w:p>
    <w:p w14:paraId="71E02C8E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Lack of consultation may lead to poor decision making</w:t>
      </w:r>
    </w:p>
    <w:p w14:paraId="401A28E4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Lack of specialization may lead to poor business performance </w:t>
      </w:r>
    </w:p>
    <w:p w14:paraId="469F7C7C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One bears all the risks and suffers losses alone</w:t>
      </w:r>
    </w:p>
    <w:p w14:paraId="6F7769BA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self-employed person usually has unlimited liabilities</w:t>
      </w:r>
    </w:p>
    <w:p w14:paraId="531FE5C0" w14:textId="77777777" w:rsidR="003F0376" w:rsidRDefault="003F0376" w:rsidP="003F037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Expansion of the business may be difficult due to scarcity of capital.</w:t>
      </w:r>
    </w:p>
    <w:p w14:paraId="09BDE739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Highlight four causes of cost push inflation.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55C1B78" w14:textId="77777777" w:rsidR="003F0376" w:rsidRDefault="003F0376" w:rsidP="003F03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Increase of wage rate by the government increase in wages and salaries</w:t>
      </w:r>
    </w:p>
    <w:p w14:paraId="4996B96A" w14:textId="77777777" w:rsidR="003F0376" w:rsidRDefault="003F0376" w:rsidP="003F03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Increase in indirect taxes such as V.A.T</w:t>
      </w:r>
    </w:p>
    <w:p w14:paraId="3653E3C9" w14:textId="77777777" w:rsidR="003F0376" w:rsidRDefault="003F0376" w:rsidP="003F03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Increase of profit margin by businesses</w:t>
      </w:r>
    </w:p>
    <w:p w14:paraId="4B566C69" w14:textId="77777777" w:rsidR="003F0376" w:rsidRDefault="003F0376" w:rsidP="003F03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Increase in cost of inputs</w:t>
      </w:r>
    </w:p>
    <w:p w14:paraId="4D89E28B" w14:textId="77777777" w:rsidR="003F0376" w:rsidRDefault="003F0376" w:rsidP="003F03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Reduction/ withdrawal of subsidies by the government </w:t>
      </w:r>
    </w:p>
    <w:p w14:paraId="3DC4C5A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the documents described in each of the following statements.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0DEE192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Used to demand for payment before goods are delivered </w:t>
      </w:r>
    </w:p>
    <w:p w14:paraId="41807255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Proforma invoice</w:t>
      </w:r>
    </w:p>
    <w:p w14:paraId="77AF0DF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Used to reply to a specific letter of inquiry.</w:t>
      </w:r>
    </w:p>
    <w:p w14:paraId="11B82DA1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Quotation </w:t>
      </w:r>
    </w:p>
    <w:p w14:paraId="61BB2C10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informs the buyer that goods ordered for have been dispatched </w:t>
      </w:r>
    </w:p>
    <w:p w14:paraId="649652F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Advice note</w:t>
      </w:r>
    </w:p>
    <w:p w14:paraId="75F93F1E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Set to correct an overcharge</w:t>
      </w:r>
    </w:p>
    <w:p w14:paraId="75F751FD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Credit note</w:t>
      </w:r>
    </w:p>
    <w:p w14:paraId="2C114CEC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10.Highlight four emerging trends in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EC0D6DF" w14:textId="77777777" w:rsidR="003F0376" w:rsidRDefault="003F0376" w:rsidP="003F037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of mobile phones</w:t>
      </w:r>
    </w:p>
    <w:p w14:paraId="36FFFA62" w14:textId="77777777" w:rsidR="003F0376" w:rsidRDefault="003F0376" w:rsidP="003F037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Internet</w:t>
      </w:r>
    </w:p>
    <w:p w14:paraId="1535657C" w14:textId="77777777" w:rsidR="003F0376" w:rsidRDefault="003F0376" w:rsidP="003F037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Teleconferencing</w:t>
      </w:r>
    </w:p>
    <w:p w14:paraId="3C82FE65" w14:textId="77777777" w:rsidR="003F0376" w:rsidRDefault="003F0376" w:rsidP="003F037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Courier services</w:t>
      </w:r>
    </w:p>
    <w:p w14:paraId="086632F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D47F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State four advantages of advertising to a customer.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F7F2866" w14:textId="77777777" w:rsidR="003F0376" w:rsidRDefault="003F0376" w:rsidP="003F03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Customers are educated on how to use the product</w:t>
      </w:r>
    </w:p>
    <w:p w14:paraId="6C3D9E14" w14:textId="77777777" w:rsidR="003F0376" w:rsidRDefault="003F0376" w:rsidP="003F03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Customers are informed of availability of the goods</w:t>
      </w:r>
    </w:p>
    <w:p w14:paraId="12E65AFB" w14:textId="77777777" w:rsidR="003F0376" w:rsidRDefault="003F0376" w:rsidP="003F03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Customers get to know where to buy the product/ price/ quality/ sizes available.</w:t>
      </w:r>
    </w:p>
    <w:p w14:paraId="2A3D1073" w14:textId="77777777" w:rsidR="003F0376" w:rsidRDefault="003F0376" w:rsidP="003F03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Creates competition that lead to high quality product.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ACC74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State four ways in which the nature of goods influence choice of transport means.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6658473" w14:textId="77777777" w:rsidR="003F0376" w:rsidRDefault="003F0376" w:rsidP="003F037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Fragile goods are requires a smooth means of transport.</w:t>
      </w:r>
    </w:p>
    <w:p w14:paraId="4F96F636" w14:textId="77777777" w:rsidR="003F0376" w:rsidRDefault="003F0376" w:rsidP="003F037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Perishable goods require fast means</w:t>
      </w:r>
    </w:p>
    <w:p w14:paraId="6D704590" w14:textId="77777777" w:rsidR="003F0376" w:rsidRDefault="003F0376" w:rsidP="003F037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Goods of high value requires a safe/ secure means</w:t>
      </w:r>
    </w:p>
    <w:p w14:paraId="07299E40" w14:textId="77777777" w:rsidR="003F0376" w:rsidRDefault="003F0376" w:rsidP="003F037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Bulky/ heavy goods require means with a large carrying capacities</w:t>
      </w:r>
    </w:p>
    <w:p w14:paraId="62A8B751" w14:textId="77777777" w:rsidR="003F0376" w:rsidRDefault="003F0376" w:rsidP="003F037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Goods in liquid form needs an appropriate means such as a pipeline or tankers.</w:t>
      </w:r>
    </w:p>
    <w:p w14:paraId="7D8D95DC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B074B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Indicate the source document and the book of original entry in which each of the following transaction should be recorded.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tbl>
      <w:tblPr>
        <w:tblStyle w:val="TableGrid"/>
        <w:tblW w:w="11650" w:type="dxa"/>
        <w:tblLook w:val="04A0" w:firstRow="1" w:lastRow="0" w:firstColumn="1" w:lastColumn="0" w:noHBand="0" w:noVBand="1"/>
      </w:tblPr>
      <w:tblGrid>
        <w:gridCol w:w="4040"/>
        <w:gridCol w:w="3805"/>
        <w:gridCol w:w="3805"/>
      </w:tblGrid>
      <w:tr w:rsidR="003F0376" w14:paraId="38F3C835" w14:textId="77777777" w:rsidTr="00D2645E">
        <w:tc>
          <w:tcPr>
            <w:tcW w:w="4040" w:type="dxa"/>
          </w:tcPr>
          <w:p w14:paraId="11139128" w14:textId="77777777" w:rsidR="003F0376" w:rsidRPr="0022639E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Transaction </w:t>
            </w:r>
          </w:p>
        </w:tc>
        <w:tc>
          <w:tcPr>
            <w:tcW w:w="3805" w:type="dxa"/>
          </w:tcPr>
          <w:p w14:paraId="36B454E4" w14:textId="77777777" w:rsidR="003F0376" w:rsidRPr="0022639E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9E">
              <w:rPr>
                <w:rFonts w:ascii="Times New Roman" w:hAnsi="Times New Roman" w:cs="Times New Roman"/>
                <w:bCs/>
                <w:sz w:val="24"/>
                <w:szCs w:val="24"/>
              </w:rPr>
              <w:t>Source Document</w:t>
            </w:r>
          </w:p>
        </w:tc>
        <w:tc>
          <w:tcPr>
            <w:tcW w:w="3805" w:type="dxa"/>
          </w:tcPr>
          <w:p w14:paraId="3F2992DC" w14:textId="77777777" w:rsidR="003F0376" w:rsidRPr="0022639E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Books of original entry</w:t>
            </w:r>
          </w:p>
        </w:tc>
      </w:tr>
      <w:tr w:rsidR="003F0376" w14:paraId="23DB20BA" w14:textId="77777777" w:rsidTr="00D2645E">
        <w:tc>
          <w:tcPr>
            <w:tcW w:w="4040" w:type="dxa"/>
          </w:tcPr>
          <w:p w14:paraId="7B545B43" w14:textId="77777777" w:rsidR="003F0376" w:rsidRDefault="003F0376" w:rsidP="003F03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Purchase of goods on credit </w:t>
            </w:r>
          </w:p>
          <w:p w14:paraId="6E3E1A84" w14:textId="77777777" w:rsidR="003F0376" w:rsidRDefault="003F0376" w:rsidP="003F03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of cash to a creditor</w:t>
            </w:r>
          </w:p>
          <w:p w14:paraId="5F8C197C" w14:textId="77777777" w:rsidR="003F0376" w:rsidRPr="0022639E" w:rsidRDefault="003F0376" w:rsidP="003F03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 of goods on credit\sale of fixed assets on credit</w:t>
            </w:r>
          </w:p>
        </w:tc>
        <w:tc>
          <w:tcPr>
            <w:tcW w:w="3805" w:type="dxa"/>
          </w:tcPr>
          <w:p w14:paraId="1CBA9AAB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received</w:t>
            </w:r>
          </w:p>
          <w:p w14:paraId="3DCC45D2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 received</w:t>
            </w:r>
          </w:p>
          <w:p w14:paraId="609F6FDD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issued</w:t>
            </w:r>
          </w:p>
          <w:p w14:paraId="5F9364AC" w14:textId="77777777" w:rsidR="003F0376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 issued</w:t>
            </w:r>
          </w:p>
        </w:tc>
        <w:tc>
          <w:tcPr>
            <w:tcW w:w="3805" w:type="dxa"/>
          </w:tcPr>
          <w:p w14:paraId="348A1033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Purchases Journal</w:t>
            </w:r>
          </w:p>
          <w:p w14:paraId="2F9C35B7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Cash Payment Journal</w:t>
            </w:r>
          </w:p>
          <w:p w14:paraId="16C5885F" w14:textId="77777777" w:rsidR="003F0376" w:rsidRDefault="003F0376" w:rsidP="00D2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 Journal</w:t>
            </w:r>
          </w:p>
          <w:p w14:paraId="330D64A7" w14:textId="77777777" w:rsidR="003F0376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General Journal </w:t>
            </w:r>
          </w:p>
        </w:tc>
      </w:tr>
    </w:tbl>
    <w:p w14:paraId="2883530B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158DC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14. The following information relates to Mkabwa traders ltd as at 31/12/2015</w:t>
      </w:r>
    </w:p>
    <w:p w14:paraId="42EE1C9C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Capital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290,000</w:t>
      </w:r>
    </w:p>
    <w:p w14:paraId="43CC616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Drawings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35,000</w:t>
      </w:r>
    </w:p>
    <w:p w14:paraId="12C20A0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 years loan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500,000</w:t>
      </w:r>
    </w:p>
    <w:p w14:paraId="3908A02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Furniture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600,000</w:t>
      </w:r>
    </w:p>
    <w:p w14:paraId="1AF54660" w14:textId="77777777" w:rsidR="003F0376" w:rsidRDefault="003F0376" w:rsidP="003F0376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Closing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40,000</w:t>
      </w:r>
    </w:p>
    <w:p w14:paraId="4E997F8E" w14:textId="77777777" w:rsidR="003F0376" w:rsidRDefault="003F0376" w:rsidP="003F0376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Cash in hand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155,000</w:t>
      </w:r>
    </w:p>
    <w:p w14:paraId="71BF4AA4" w14:textId="77777777" w:rsidR="003F0376" w:rsidRDefault="003F0376" w:rsidP="003F0376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100,000</w:t>
      </w:r>
    </w:p>
    <w:p w14:paraId="529F7089" w14:textId="77777777" w:rsidR="003F0376" w:rsidRDefault="003F0376" w:rsidP="003F0376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Bank overdraft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140,000</w:t>
      </w:r>
    </w:p>
    <w:p w14:paraId="49AD1475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F69A6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Required;</w:t>
      </w:r>
    </w:p>
    <w:p w14:paraId="028F4435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Prepare Mkabwa Traders Ltd Balance Sheet as at 31/12/2015.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4D385B5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156B1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9D7D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943AE">
        <w:rPr>
          <w:rFonts w:ascii="Times New Roman" w:hAnsi="Times New Roman" w:cs="Times New Roman"/>
          <w:b/>
          <w:bCs/>
          <w:sz w:val="24"/>
          <w:szCs w:val="24"/>
        </w:rPr>
        <w:t>Mkabwa Traders</w:t>
      </w:r>
    </w:p>
    <w:p w14:paraId="3A9B7EA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Balance sheet</w:t>
      </w:r>
    </w:p>
    <w:p w14:paraId="7A566ADC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As at 31</w:t>
      </w:r>
      <w:r w:rsidRPr="008943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/12/2015</w:t>
      </w:r>
    </w:p>
    <w:p w14:paraId="604E81D7" w14:textId="77777777" w:rsidR="003F0376" w:rsidRPr="008943AE" w:rsidRDefault="00000000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60359607">
          <v:group id="_x0000_s1026" style="position:absolute;margin-left:-2.95pt;margin-top:.3pt;width:527.25pt;height:136.5pt;z-index:251652096" coordorigin="225,1260" coordsize="10545,273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5;top:1260;width:10545;height:0" o:connectortype="straight"/>
            <v:shape id="_x0000_s1028" type="#_x0000_t32" style="position:absolute;left:5655;top:1260;width:0;height:2730" o:connectortype="straight"/>
          </v:group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>F.A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sh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sh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sh</w:t>
      </w:r>
    </w:p>
    <w:p w14:paraId="3ED80220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Furniture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600,000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Capital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290,000</w:t>
      </w:r>
    </w:p>
    <w:p w14:paraId="7FD66A7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Less drawings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35,000</w:t>
      </w:r>
    </w:p>
    <w:p w14:paraId="5FBFB6E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Stock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40,000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New Capital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255,000</w:t>
      </w:r>
    </w:p>
    <w:p w14:paraId="58D82A4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Debtors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100,000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L.T.L</w:t>
      </w:r>
    </w:p>
    <w:p w14:paraId="77DBFE99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155,000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295,000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 year loan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500,000</w:t>
      </w:r>
    </w:p>
    <w:p w14:paraId="4DC334FC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S.T.L </w:t>
      </w:r>
    </w:p>
    <w:p w14:paraId="54D475B2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6F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Bank overdraft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6F4">
        <w:rPr>
          <w:rFonts w:ascii="Times New Roman" w:hAnsi="Times New Roman" w:cs="Times New Roman"/>
          <w:b/>
          <w:bCs/>
          <w:sz w:val="24"/>
          <w:szCs w:val="24"/>
          <w:u w:val="single"/>
        </w:rPr>
        <w:t>140,000</w:t>
      </w:r>
    </w:p>
    <w:p w14:paraId="75B418C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6F4">
        <w:rPr>
          <w:rFonts w:ascii="Times New Roman" w:hAnsi="Times New Roman" w:cs="Times New Roman"/>
          <w:b/>
          <w:bCs/>
          <w:sz w:val="24"/>
          <w:szCs w:val="24"/>
          <w:u w:val="double"/>
        </w:rPr>
        <w:t>89,500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6F4">
        <w:rPr>
          <w:rFonts w:ascii="Times New Roman" w:hAnsi="Times New Roman" w:cs="Times New Roman"/>
          <w:b/>
          <w:bCs/>
          <w:sz w:val="24"/>
          <w:szCs w:val="24"/>
          <w:u w:val="double"/>
        </w:rPr>
        <w:t>895,000</w:t>
      </w:r>
    </w:p>
    <w:p w14:paraId="1928B3A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14:paraId="49813AF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 State four negative implications of overpopulation.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7DC067D3" w14:textId="77777777" w:rsidR="003F0376" w:rsidRDefault="003F0376" w:rsidP="003F0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Over-utilization of resources</w:t>
      </w:r>
    </w:p>
    <w:p w14:paraId="595C1624" w14:textId="77777777" w:rsidR="003F0376" w:rsidRDefault="003F0376" w:rsidP="003F0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Environment degradation</w:t>
      </w:r>
    </w:p>
    <w:p w14:paraId="3CCA5319" w14:textId="77777777" w:rsidR="003F0376" w:rsidRDefault="003F0376" w:rsidP="003F0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High rate of unemployment </w:t>
      </w:r>
    </w:p>
    <w:p w14:paraId="38E2AEC3" w14:textId="77777777" w:rsidR="003F0376" w:rsidRDefault="003F0376" w:rsidP="003F0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Increased crime rates</w:t>
      </w:r>
    </w:p>
    <w:p w14:paraId="6B575005" w14:textId="77777777" w:rsidR="003F0376" w:rsidRDefault="003F0376" w:rsidP="003F0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 dependency ration</w:t>
      </w:r>
    </w:p>
    <w:p w14:paraId="0FA5C03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 Highlight four channels of distribution of imported products.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64CB9CC6" w14:textId="77777777" w:rsidR="003F0376" w:rsidRDefault="00000000" w:rsidP="003F03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02C98415">
          <v:shape id="_x0000_s1030" type="#_x0000_t32" style="position:absolute;left:0;text-align:left;margin-left:342.8pt;margin-top:11.9pt;width:48pt;height:0;z-index:2516531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07DCBE93">
          <v:shape id="_x0000_s1035" type="#_x0000_t32" style="position:absolute;left:0;text-align:left;margin-left:238.55pt;margin-top:8.15pt;width:48pt;height:0;z-index:2516541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3A87AF93">
          <v:shape id="_x0000_s1029" type="#_x0000_t32" style="position:absolute;left:0;text-align:left;margin-left:130.55pt;margin-top:8.15pt;width:48pt;height:0;z-index:251655168" o:connectortype="straight">
            <v:stroke endarrow="block"/>
          </v:shape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 xml:space="preserve">Foreign producer 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Wholesale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Retails 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Local consumers</w:t>
      </w:r>
    </w:p>
    <w:p w14:paraId="724A4ADE" w14:textId="77777777" w:rsidR="003F0376" w:rsidRDefault="00000000" w:rsidP="003F03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02675E48">
          <v:shape id="_x0000_s1039" type="#_x0000_t32" style="position:absolute;left:0;text-align:left;margin-left:126.8pt;margin-top:7.85pt;width:48pt;height:0;z-index:251656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5298AA13">
          <v:shape id="_x0000_s1031" type="#_x0000_t32" style="position:absolute;left:0;text-align:left;margin-left:230.3pt;margin-top:7.85pt;width:48pt;height:0;z-index:251657216" o:connectortype="straight">
            <v:stroke endarrow="block"/>
          </v:shape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>Foreign producer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Retailers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Local consumers</w:t>
      </w:r>
    </w:p>
    <w:p w14:paraId="272718EA" w14:textId="77777777" w:rsidR="003F0376" w:rsidRDefault="00000000" w:rsidP="003F03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45C18467">
          <v:shape id="_x0000_s1038" type="#_x0000_t32" style="position:absolute;left:0;text-align:left;margin-left:130.55pt;margin-top:6.8pt;width:48pt;height:0;z-index:251658240" o:connectortype="straight">
            <v:stroke endarrow="block"/>
          </v:shape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 xml:space="preserve">Foreign producer 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Local consumers</w:t>
      </w:r>
    </w:p>
    <w:p w14:paraId="21F3A300" w14:textId="77777777" w:rsidR="003F0376" w:rsidRDefault="00000000" w:rsidP="003F03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2C014AAC">
          <v:shape id="_x0000_s1036" type="#_x0000_t32" style="position:absolute;left:0;text-align:left;margin-left:130.55pt;margin-top:7.25pt;width:48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489A6780">
          <v:shape id="_x0000_s1032" type="#_x0000_t32" style="position:absolute;left:0;text-align:left;margin-left:243.8pt;margin-top:7.25pt;width:48pt;height:0;z-index:251660288" o:connectortype="straight">
            <v:stroke endarrow="block"/>
          </v:shape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>Foreign producer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Wholesalers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Local consumers</w:t>
      </w:r>
    </w:p>
    <w:p w14:paraId="1AC0F03F" w14:textId="77777777" w:rsidR="003F0376" w:rsidRDefault="00000000" w:rsidP="003F037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66816A1F">
          <v:shape id="_x0000_s1037" type="#_x0000_t32" style="position:absolute;left:0;text-align:left;margin-left:126.8pt;margin-top:6.95pt;width:48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0DD11230">
          <v:shape id="_x0000_s1034" type="#_x0000_t32" style="position:absolute;left:0;text-align:left;margin-left:350.3pt;margin-top:6.95pt;width:48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28B376A2">
          <v:shape id="_x0000_s1033" type="#_x0000_t32" style="position:absolute;left:0;text-align:left;margin-left:236.3pt;margin-top:6.95pt;width:48pt;height:0;z-index:251663360" o:connectortype="straight">
            <v:stroke endarrow="block"/>
          </v:shape>
        </w:pic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>Foreign producer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Producers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Wholesalers </w:t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376">
        <w:rPr>
          <w:rFonts w:ascii="Times New Roman" w:hAnsi="Times New Roman" w:cs="Times New Roman"/>
          <w:b/>
          <w:bCs/>
          <w:sz w:val="24"/>
          <w:szCs w:val="24"/>
        </w:rPr>
        <w:tab/>
        <w:t>Local consumers</w:t>
      </w:r>
    </w:p>
    <w:p w14:paraId="76CD7208" w14:textId="77777777" w:rsidR="003F0376" w:rsidRDefault="003F0376" w:rsidP="003F0376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Agents </w:t>
      </w:r>
    </w:p>
    <w:p w14:paraId="429C923E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 Highlight four challenges that may be faced in the course of measuring national income.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0BA33FC0" w14:textId="77777777" w:rsidR="003F0376" w:rsidRDefault="003F0376" w:rsidP="003F03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Estimating depreciation</w:t>
      </w:r>
    </w:p>
    <w:p w14:paraId="10D15975" w14:textId="77777777" w:rsidR="003F0376" w:rsidRDefault="003F0376" w:rsidP="003F03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Decision as to what goods and services to include </w:t>
      </w:r>
    </w:p>
    <w:p w14:paraId="4A619387" w14:textId="77777777" w:rsidR="003F0376" w:rsidRDefault="003F0376" w:rsidP="003F03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Whether to value stock at cost or market price</w:t>
      </w:r>
    </w:p>
    <w:p w14:paraId="1C657A76" w14:textId="77777777" w:rsidR="003F0376" w:rsidRDefault="003F0376" w:rsidP="003F03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Unmarked goods/ services in the substance sector.</w:t>
      </w:r>
    </w:p>
    <w:p w14:paraId="7C17C13A" w14:textId="77777777" w:rsidR="003F0376" w:rsidRDefault="003F0376" w:rsidP="003F03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Fluctuation in prices/ unstable exchange rate.</w:t>
      </w:r>
    </w:p>
    <w:p w14:paraId="365CCF6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 Highlight four ways in which a consumer may be exploited.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218D4350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Poor quality goods</w:t>
      </w:r>
    </w:p>
    <w:p w14:paraId="435C23F0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Wrong quantities </w:t>
      </w:r>
    </w:p>
    <w:p w14:paraId="40DB79CA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Poor health standards </w:t>
      </w:r>
    </w:p>
    <w:p w14:paraId="3EDC1ECA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Unsafe buildings</w:t>
      </w:r>
    </w:p>
    <w:p w14:paraId="1D95EE25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Unfair prices</w:t>
      </w:r>
    </w:p>
    <w:p w14:paraId="1BDDD537" w14:textId="77777777" w:rsidR="003F0376" w:rsidRDefault="003F0376" w:rsidP="003F037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Unsafe goods</w:t>
      </w:r>
    </w:p>
    <w:p w14:paraId="2849554E" w14:textId="77777777" w:rsidR="003F0376" w:rsidRPr="00C91270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 State four merits of a bonded warehouse to the government.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205A5F43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Enables the government to earn revenue</w:t>
      </w:r>
    </w:p>
    <w:p w14:paraId="46056395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Enables the government to control the quality/ quantity of goods imported</w:t>
      </w:r>
    </w:p>
    <w:p w14:paraId="57CA2797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Helps the government prevent importation of harmful commodities</w:t>
      </w:r>
    </w:p>
    <w:p w14:paraId="015DAB3E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Helps the government to curb tax evasion</w:t>
      </w:r>
    </w:p>
    <w:p w14:paraId="017F25C5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Enables the government to inspect illegal entering the country</w:t>
      </w:r>
    </w:p>
    <w:p w14:paraId="05D8AB8C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Enable’s the government to solve the problem of unemployment </w:t>
      </w:r>
    </w:p>
    <w:p w14:paraId="6439C294" w14:textId="77777777" w:rsidR="003F0376" w:rsidRDefault="003F0376" w:rsidP="003F037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Enables the government to control the entry of goods imported</w:t>
      </w:r>
    </w:p>
    <w:p w14:paraId="16EA997B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 Highlight four circumstances under which a firm may be located near the market.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410ECBC4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 it is cheaper to transport finished goods than raw materials</w:t>
      </w:r>
    </w:p>
    <w:p w14:paraId="6FABEE00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government required so</w:t>
      </w:r>
    </w:p>
    <w:p w14:paraId="31D66100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 market is concentrated in one area</w:t>
      </w:r>
    </w:p>
    <w:p w14:paraId="0853FF2A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Where there is need to save on transport costs of finished goods</w:t>
      </w:r>
    </w:p>
    <w:p w14:paraId="1970B0A6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 the finished goods are highly perishable</w:t>
      </w:r>
    </w:p>
    <w:p w14:paraId="1335813C" w14:textId="77777777" w:rsidR="003F0376" w:rsidRDefault="003F0376" w:rsidP="003F03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 the finished goods are heavy and bulky</w:t>
      </w:r>
    </w:p>
    <w:p w14:paraId="06ABA5BB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21. Highlight four benefits Kenya get by being member of EAC.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02019CA0" w14:textId="77777777" w:rsidR="003F0376" w:rsidRDefault="003F0376" w:rsidP="003F03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Access to wide market for her products</w:t>
      </w:r>
    </w:p>
    <w:p w14:paraId="12E2679E" w14:textId="77777777" w:rsidR="003F0376" w:rsidRDefault="003F0376" w:rsidP="003F03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Her citizen can get employment opportunities from members of EAC</w:t>
      </w:r>
    </w:p>
    <w:p w14:paraId="12ADC270" w14:textId="77777777" w:rsidR="003F0376" w:rsidRDefault="003F0376" w:rsidP="003F03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Encourages specialization as Kenya can concentrate producing products like coffee as other member concentrate in producing other products</w:t>
      </w:r>
    </w:p>
    <w:p w14:paraId="2F090959" w14:textId="77777777" w:rsidR="003F0376" w:rsidRDefault="003F0376" w:rsidP="003F03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Promotion of peace and good relationship among members of EAC</w:t>
      </w:r>
    </w:p>
    <w:p w14:paraId="08B859D3" w14:textId="77777777" w:rsidR="003F0376" w:rsidRDefault="003F0376" w:rsidP="003F03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 get products she does not produce at lower costs from members of EAC.</w:t>
      </w:r>
    </w:p>
    <w:p w14:paraId="235AB9DD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90E5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22. The following balances were extracted from Mawingu Traders books of accounts.</w:t>
      </w:r>
    </w:p>
    <w:p w14:paraId="0CC78B7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Kshs</w:t>
      </w:r>
    </w:p>
    <w:p w14:paraId="5E3D99EF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Opening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25,000</w:t>
      </w:r>
    </w:p>
    <w:p w14:paraId="7C4759E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Closing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35,000</w:t>
      </w:r>
    </w:p>
    <w:p w14:paraId="5850412A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Purchases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190,000</w:t>
      </w:r>
    </w:p>
    <w:p w14:paraId="19E0D116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Mark-up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20%</w:t>
      </w:r>
    </w:p>
    <w:p w14:paraId="60C1F0E3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Calculate;</w:t>
      </w:r>
    </w:p>
    <w:p w14:paraId="0B4321A4" w14:textId="77777777" w:rsidR="003F0376" w:rsidRDefault="003F0376" w:rsidP="003F03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Cost of goods sold (1mk)</w:t>
      </w:r>
    </w:p>
    <w:p w14:paraId="296E36A5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Cost of goods sold = Opening stock + Purchases – Closing stock</w:t>
      </w:r>
    </w:p>
    <w:p w14:paraId="043315E9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25,000 + 190,000 – 35,000</w:t>
      </w:r>
    </w:p>
    <w:p w14:paraId="36DC4770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= sh 180,000</w:t>
      </w:r>
    </w:p>
    <w:p w14:paraId="3BAD6B94" w14:textId="77777777" w:rsidR="003F0376" w:rsidRPr="00482348" w:rsidRDefault="003F0376" w:rsidP="003F03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2348">
        <w:rPr>
          <w:rFonts w:ascii="Times New Roman" w:hAnsi="Times New Roman" w:cs="Times New Roman"/>
          <w:bCs/>
          <w:sz w:val="24"/>
          <w:szCs w:val="24"/>
        </w:rPr>
        <w:t>Gross profit</w:t>
      </w:r>
      <w:r>
        <w:rPr>
          <w:rFonts w:ascii="Times New Roman" w:hAnsi="Times New Roman" w:cs="Times New Roman"/>
          <w:bCs/>
          <w:sz w:val="24"/>
          <w:szCs w:val="24"/>
        </w:rPr>
        <w:t xml:space="preserve"> (1mk)</w:t>
      </w:r>
    </w:p>
    <w:p w14:paraId="0704E915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Gross profit = Cost of goods sold x mark-up</w:t>
      </w:r>
    </w:p>
    <w:p w14:paraId="626E75B6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= 180,000 x 0.2 = 36,000</w:t>
      </w:r>
    </w:p>
    <w:p w14:paraId="42A6B1F7" w14:textId="77777777" w:rsidR="003F0376" w:rsidRDefault="003F0376" w:rsidP="003F03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Sales (1mk)</w:t>
      </w:r>
    </w:p>
    <w:p w14:paraId="10062B52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Sales = Cost of goods sold + gross profit </w:t>
      </w:r>
    </w:p>
    <w:p w14:paraId="57B8B36B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180, 000 + 36,000 = 216,000</w:t>
      </w:r>
    </w:p>
    <w:p w14:paraId="63C7E669" w14:textId="77777777" w:rsidR="003F0376" w:rsidRDefault="003F0376" w:rsidP="003F037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Rate of stock turnover (1mk)</w:t>
      </w:r>
    </w:p>
    <w:p w14:paraId="06DF427C" w14:textId="77777777" w:rsidR="003F0376" w:rsidRPr="00005354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ROST = </w:t>
      </w:r>
      <w:r w:rsidRPr="00005354">
        <w:rPr>
          <w:rFonts w:ascii="Times New Roman" w:hAnsi="Times New Roman" w:cs="Times New Roman"/>
          <w:b/>
          <w:bCs/>
          <w:sz w:val="24"/>
          <w:szCs w:val="24"/>
          <w:u w:val="thick"/>
        </w:rPr>
        <w:t>Cost of goods sold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Average = </w:t>
      </w:r>
      <w:r w:rsidRPr="00005354">
        <w:rPr>
          <w:rFonts w:ascii="Times New Roman" w:hAnsi="Times New Roman" w:cs="Times New Roman"/>
          <w:b/>
          <w:bCs/>
          <w:sz w:val="24"/>
          <w:szCs w:val="24"/>
          <w:u w:val="thick"/>
        </w:rPr>
        <w:t>Opening Stock</w:t>
      </w:r>
    </w:p>
    <w:p w14:paraId="3E063795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Average Stock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2</w:t>
      </w:r>
    </w:p>
    <w:p w14:paraId="0F8F333D" w14:textId="77777777" w:rsidR="003F0376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05354">
        <w:rPr>
          <w:rFonts w:ascii="Times New Roman" w:hAnsi="Times New Roman" w:cs="Times New Roman"/>
          <w:b/>
          <w:bCs/>
          <w:sz w:val="24"/>
          <w:szCs w:val="24"/>
          <w:u w:val="thick"/>
        </w:rPr>
        <w:t>25,000 + 35,000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30,000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5354">
        <w:rPr>
          <w:rFonts w:ascii="Times New Roman" w:hAnsi="Times New Roman" w:cs="Times New Roman"/>
          <w:b/>
          <w:bCs/>
          <w:sz w:val="24"/>
          <w:szCs w:val="24"/>
          <w:u w:val="thick"/>
        </w:rPr>
        <w:t>180,000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6times</w:t>
      </w:r>
    </w:p>
    <w:p w14:paraId="03AD520D" w14:textId="77777777" w:rsidR="003F0376" w:rsidRPr="00063C41" w:rsidRDefault="003F0376" w:rsidP="003F037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30,000</w:t>
      </w:r>
    </w:p>
    <w:p w14:paraId="2B317A9D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 Highlight four roles/ reasons of ethics in business.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2439B43A" w14:textId="77777777" w:rsidR="003F0376" w:rsidRPr="00511A3A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A3A">
        <w:rPr>
          <w:rFonts w:ascii="Times New Roman" w:hAnsi="Times New Roman" w:cs="Times New Roman"/>
          <w:b/>
          <w:bCs/>
          <w:sz w:val="24"/>
          <w:szCs w:val="24"/>
        </w:rPr>
        <w:t xml:space="preserve">Ensure no discrimination in business </w:t>
      </w:r>
    </w:p>
    <w:p w14:paraId="54C3CAB8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A3A">
        <w:rPr>
          <w:rFonts w:ascii="Times New Roman" w:hAnsi="Times New Roman" w:cs="Times New Roman"/>
          <w:b/>
          <w:bCs/>
          <w:sz w:val="24"/>
          <w:szCs w:val="24"/>
        </w:rPr>
        <w:t xml:space="preserve">Creates fairness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competition </w:t>
      </w:r>
    </w:p>
    <w:p w14:paraId="7644D0C7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Ensures protection of the environment </w:t>
      </w:r>
    </w:p>
    <w:p w14:paraId="490A5DA0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Ensures fair play in competition</w:t>
      </w:r>
    </w:p>
    <w:p w14:paraId="2DB69C5E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Helps in avoiding environmental degradation. Pollution </w:t>
      </w:r>
    </w:p>
    <w:p w14:paraId="51998270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Ensures right of employees are upheld </w:t>
      </w:r>
    </w:p>
    <w:p w14:paraId="092DD6B0" w14:textId="77777777" w:rsidR="003F0376" w:rsidRDefault="003F0376" w:rsidP="003F037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Ensures consumer protection</w:t>
      </w:r>
    </w:p>
    <w:p w14:paraId="3E91C2CD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Give the term used in insurance that fits each of the following descriptions.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7"/>
        <w:gridCol w:w="5707"/>
      </w:tblGrid>
      <w:tr w:rsidR="003F0376" w14:paraId="09DE0B49" w14:textId="77777777" w:rsidTr="00D2645E">
        <w:tc>
          <w:tcPr>
            <w:tcW w:w="5707" w:type="dxa"/>
          </w:tcPr>
          <w:p w14:paraId="78EB1A65" w14:textId="77777777" w:rsidR="003F0376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5707" w:type="dxa"/>
          </w:tcPr>
          <w:p w14:paraId="6E60926B" w14:textId="77777777" w:rsidR="003F0376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0376" w14:paraId="3A5947C6" w14:textId="77777777" w:rsidTr="00D2645E">
        <w:tc>
          <w:tcPr>
            <w:tcW w:w="5707" w:type="dxa"/>
          </w:tcPr>
          <w:p w14:paraId="26639F1A" w14:textId="77777777" w:rsidR="003F0376" w:rsidRPr="00C84983" w:rsidRDefault="003F0376" w:rsidP="003F0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Periodic payment by the insured</w:t>
            </w:r>
          </w:p>
        </w:tc>
        <w:tc>
          <w:tcPr>
            <w:tcW w:w="5707" w:type="dxa"/>
          </w:tcPr>
          <w:p w14:paraId="56DB6908" w14:textId="77777777" w:rsidR="003F0376" w:rsidRPr="00C84983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Preliminaries </w:t>
            </w:r>
          </w:p>
        </w:tc>
      </w:tr>
      <w:tr w:rsidR="003F0376" w14:paraId="66D987F1" w14:textId="77777777" w:rsidTr="00D2645E">
        <w:tc>
          <w:tcPr>
            <w:tcW w:w="5707" w:type="dxa"/>
          </w:tcPr>
          <w:p w14:paraId="0E23580A" w14:textId="77777777" w:rsidR="003F0376" w:rsidRPr="00C84983" w:rsidRDefault="003F0376" w:rsidP="003F0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Methods of calculating compensation in case of under insurance</w:t>
            </w:r>
          </w:p>
        </w:tc>
        <w:tc>
          <w:tcPr>
            <w:tcW w:w="5707" w:type="dxa"/>
          </w:tcPr>
          <w:p w14:paraId="7CF53AB1" w14:textId="77777777" w:rsidR="003F0376" w:rsidRPr="00C84983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clause</w:t>
            </w:r>
          </w:p>
        </w:tc>
      </w:tr>
      <w:tr w:rsidR="003F0376" w14:paraId="19909518" w14:textId="77777777" w:rsidTr="00D2645E">
        <w:tc>
          <w:tcPr>
            <w:tcW w:w="5707" w:type="dxa"/>
          </w:tcPr>
          <w:p w14:paraId="42411B44" w14:textId="77777777" w:rsidR="003F0376" w:rsidRPr="00C84983" w:rsidRDefault="003F0376" w:rsidP="003F0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Acquiring the right the insured had in the destroyed property</w:t>
            </w:r>
          </w:p>
        </w:tc>
        <w:tc>
          <w:tcPr>
            <w:tcW w:w="5707" w:type="dxa"/>
          </w:tcPr>
          <w:p w14:paraId="56BFDD10" w14:textId="77777777" w:rsidR="003F0376" w:rsidRPr="00C84983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Subrogation</w:t>
            </w:r>
          </w:p>
        </w:tc>
      </w:tr>
      <w:tr w:rsidR="003F0376" w14:paraId="59E36085" w14:textId="77777777" w:rsidTr="00D2645E">
        <w:tc>
          <w:tcPr>
            <w:tcW w:w="5707" w:type="dxa"/>
          </w:tcPr>
          <w:p w14:paraId="5AB46ADF" w14:textId="77777777" w:rsidR="003F0376" w:rsidRPr="00C84983" w:rsidRDefault="003F0376" w:rsidP="003F0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Life assurance lasting for a specific period </w:t>
            </w:r>
          </w:p>
        </w:tc>
        <w:tc>
          <w:tcPr>
            <w:tcW w:w="5707" w:type="dxa"/>
          </w:tcPr>
          <w:p w14:paraId="5674CCD8" w14:textId="77777777" w:rsidR="003F0376" w:rsidRPr="00C84983" w:rsidRDefault="003F0376" w:rsidP="00D264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Endorsement policy</w:t>
            </w:r>
          </w:p>
        </w:tc>
      </w:tr>
    </w:tbl>
    <w:p w14:paraId="02FAB74C" w14:textId="77777777" w:rsidR="008C1175" w:rsidRPr="00511A3A" w:rsidRDefault="008C1175" w:rsidP="008C117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25. Highlight four disadvantages of using a bank overdraft as a source of finance.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67567E14" w14:textId="77777777" w:rsidR="003F0376" w:rsidRDefault="00A848B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i) It is an expensive source of finance as interest charged are very high</w:t>
      </w:r>
    </w:p>
    <w:p w14:paraId="7C2FAA31" w14:textId="77777777" w:rsidR="00A848B6" w:rsidRDefault="00A848B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ii) Overdraft are not easily available unless one is well known</w:t>
      </w:r>
    </w:p>
    <w:p w14:paraId="4BA12458" w14:textId="77777777" w:rsidR="00A848B6" w:rsidRDefault="00A848B6" w:rsidP="003F0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iii) Limited amount are hence unsuitable for long term financing</w:t>
      </w:r>
    </w:p>
    <w:p w14:paraId="7FFC1842" w14:textId="77777777" w:rsidR="00A848B6" w:rsidRDefault="00A848B6" w:rsidP="00A84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8B6">
        <w:rPr>
          <w:rFonts w:ascii="Times New Roman" w:hAnsi="Times New Roman" w:cs="Times New Roman"/>
          <w:b/>
          <w:bCs/>
          <w:sz w:val="24"/>
          <w:szCs w:val="24"/>
        </w:rPr>
        <w:t>iv)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They have short repayment period which affects the cash flow of firm </w:t>
      </w:r>
      <w:r w:rsidR="00EB0B76">
        <w:rPr>
          <w:rFonts w:ascii="Times New Roman" w:hAnsi="Times New Roman" w:cs="Times New Roman"/>
          <w:b/>
          <w:bCs/>
          <w:sz w:val="24"/>
          <w:szCs w:val="24"/>
        </w:rPr>
        <w:t>adversary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3BA972" w14:textId="77777777" w:rsidR="00A848B6" w:rsidRDefault="00A848B6" w:rsidP="00A84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8B6">
        <w:rPr>
          <w:rFonts w:ascii="Times New Roman" w:hAnsi="Times New Roman" w:cs="Times New Roman"/>
          <w:b/>
          <w:bCs/>
          <w:sz w:val="24"/>
          <w:szCs w:val="24"/>
        </w:rPr>
        <w:t>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Security – The lenders may require </w:t>
      </w:r>
      <w:r w:rsidR="00EB0B76">
        <w:rPr>
          <w:rFonts w:ascii="Times New Roman" w:hAnsi="Times New Roman" w:cs="Times New Roman"/>
          <w:b/>
          <w:bCs/>
          <w:sz w:val="24"/>
          <w:szCs w:val="24"/>
        </w:rPr>
        <w:t xml:space="preserve">security/ property pledge </w:t>
      </w:r>
    </w:p>
    <w:p w14:paraId="5CE02B7E" w14:textId="77777777" w:rsidR="00EB0B76" w:rsidRDefault="00EB0B76" w:rsidP="00A848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vi) Interest repayment cannot be planned for with certainty </w:t>
      </w:r>
    </w:p>
    <w:p w14:paraId="1EF159A4" w14:textId="77777777" w:rsidR="00EB0B76" w:rsidRPr="00EB0B76" w:rsidRDefault="00EB0B76" w:rsidP="00EB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0B7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Frequent use of overdraft could be a sign of poor management hence a bank may recall the overdraft any time </w:t>
      </w:r>
    </w:p>
    <w:p w14:paraId="2C08AC64" w14:textId="77777777" w:rsidR="003F0376" w:rsidRDefault="003F0376" w:rsidP="003F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A3A90" w14:textId="77777777" w:rsidR="004515FF" w:rsidRDefault="004515FF"/>
    <w:sectPr w:rsidR="004515FF" w:rsidSect="00A94D9D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A4"/>
    <w:multiLevelType w:val="hybridMultilevel"/>
    <w:tmpl w:val="6B1C9ED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1BA"/>
    <w:multiLevelType w:val="hybridMultilevel"/>
    <w:tmpl w:val="F1200D38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4702"/>
    <w:multiLevelType w:val="hybridMultilevel"/>
    <w:tmpl w:val="8358553A"/>
    <w:lvl w:ilvl="0" w:tplc="3F8424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A3548"/>
    <w:multiLevelType w:val="hybridMultilevel"/>
    <w:tmpl w:val="B5C25446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607D98"/>
    <w:multiLevelType w:val="hybridMultilevel"/>
    <w:tmpl w:val="06E2645E"/>
    <w:lvl w:ilvl="0" w:tplc="C3842DA6">
      <w:start w:val="1"/>
      <w:numFmt w:val="lowerRoman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0FD3929"/>
    <w:multiLevelType w:val="hybridMultilevel"/>
    <w:tmpl w:val="34E6BC2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7070"/>
    <w:multiLevelType w:val="hybridMultilevel"/>
    <w:tmpl w:val="9D4AB6E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84"/>
    <w:multiLevelType w:val="hybridMultilevel"/>
    <w:tmpl w:val="A8BA8FE4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332F"/>
    <w:multiLevelType w:val="hybridMultilevel"/>
    <w:tmpl w:val="B5946C60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A96D0B"/>
    <w:multiLevelType w:val="hybridMultilevel"/>
    <w:tmpl w:val="8D5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A0757"/>
    <w:multiLevelType w:val="hybridMultilevel"/>
    <w:tmpl w:val="6D1E819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37FCE"/>
    <w:multiLevelType w:val="hybridMultilevel"/>
    <w:tmpl w:val="978A0974"/>
    <w:lvl w:ilvl="0" w:tplc="C3842DA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CD64B3"/>
    <w:multiLevelType w:val="hybridMultilevel"/>
    <w:tmpl w:val="D7C411AC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F0236"/>
    <w:multiLevelType w:val="hybridMultilevel"/>
    <w:tmpl w:val="0A50EF12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6A40ED6"/>
    <w:multiLevelType w:val="hybridMultilevel"/>
    <w:tmpl w:val="BD2AA2EA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516B6"/>
    <w:multiLevelType w:val="hybridMultilevel"/>
    <w:tmpl w:val="15F0026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79EC"/>
    <w:multiLevelType w:val="hybridMultilevel"/>
    <w:tmpl w:val="46CA3B8C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45949"/>
    <w:multiLevelType w:val="hybridMultilevel"/>
    <w:tmpl w:val="2C369324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2702D"/>
    <w:multiLevelType w:val="hybridMultilevel"/>
    <w:tmpl w:val="37AE6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744B"/>
    <w:multiLevelType w:val="hybridMultilevel"/>
    <w:tmpl w:val="6DF017F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937B8"/>
    <w:multiLevelType w:val="hybridMultilevel"/>
    <w:tmpl w:val="AC104DC0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2543C"/>
    <w:multiLevelType w:val="hybridMultilevel"/>
    <w:tmpl w:val="9ABE033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130060">
    <w:abstractNumId w:val="17"/>
  </w:num>
  <w:num w:numId="2" w16cid:durableId="1065178283">
    <w:abstractNumId w:val="12"/>
  </w:num>
  <w:num w:numId="3" w16cid:durableId="1121194142">
    <w:abstractNumId w:val="19"/>
  </w:num>
  <w:num w:numId="4" w16cid:durableId="913851961">
    <w:abstractNumId w:val="6"/>
  </w:num>
  <w:num w:numId="5" w16cid:durableId="83378054">
    <w:abstractNumId w:val="3"/>
  </w:num>
  <w:num w:numId="6" w16cid:durableId="845900751">
    <w:abstractNumId w:val="8"/>
  </w:num>
  <w:num w:numId="7" w16cid:durableId="217514805">
    <w:abstractNumId w:val="15"/>
  </w:num>
  <w:num w:numId="8" w16cid:durableId="455491986">
    <w:abstractNumId w:val="13"/>
  </w:num>
  <w:num w:numId="9" w16cid:durableId="736321628">
    <w:abstractNumId w:val="21"/>
  </w:num>
  <w:num w:numId="10" w16cid:durableId="1596132016">
    <w:abstractNumId w:val="1"/>
  </w:num>
  <w:num w:numId="11" w16cid:durableId="379330677">
    <w:abstractNumId w:val="7"/>
  </w:num>
  <w:num w:numId="12" w16cid:durableId="707068261">
    <w:abstractNumId w:val="9"/>
  </w:num>
  <w:num w:numId="13" w16cid:durableId="1831209826">
    <w:abstractNumId w:val="4"/>
  </w:num>
  <w:num w:numId="14" w16cid:durableId="1351371756">
    <w:abstractNumId w:val="5"/>
  </w:num>
  <w:num w:numId="15" w16cid:durableId="1577977377">
    <w:abstractNumId w:val="14"/>
  </w:num>
  <w:num w:numId="16" w16cid:durableId="897934411">
    <w:abstractNumId w:val="16"/>
  </w:num>
  <w:num w:numId="17" w16cid:durableId="1361972589">
    <w:abstractNumId w:val="0"/>
  </w:num>
  <w:num w:numId="18" w16cid:durableId="1685209275">
    <w:abstractNumId w:val="20"/>
  </w:num>
  <w:num w:numId="19" w16cid:durableId="1098864171">
    <w:abstractNumId w:val="10"/>
  </w:num>
  <w:num w:numId="20" w16cid:durableId="1918440275">
    <w:abstractNumId w:val="11"/>
  </w:num>
  <w:num w:numId="21" w16cid:durableId="1837257056">
    <w:abstractNumId w:val="2"/>
  </w:num>
  <w:num w:numId="22" w16cid:durableId="985862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76"/>
    <w:rsid w:val="001651A6"/>
    <w:rsid w:val="001F37B2"/>
    <w:rsid w:val="003F0376"/>
    <w:rsid w:val="004515FF"/>
    <w:rsid w:val="00530E34"/>
    <w:rsid w:val="008C1175"/>
    <w:rsid w:val="00917F7A"/>
    <w:rsid w:val="009463D3"/>
    <w:rsid w:val="00A45D04"/>
    <w:rsid w:val="00A848B6"/>
    <w:rsid w:val="00B72556"/>
    <w:rsid w:val="00BE792B"/>
    <w:rsid w:val="00C067E2"/>
    <w:rsid w:val="00E9624F"/>
    <w:rsid w:val="00EB0B76"/>
    <w:rsid w:val="00F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7"/>
        <o:r id="V:Rule2" type="connector" idref="#_x0000_s1033"/>
        <o:r id="V:Rule3" type="connector" idref="#_x0000_s1039"/>
        <o:r id="V:Rule4" type="connector" idref="#_x0000_s1029"/>
        <o:r id="V:Rule5" type="connector" idref="#_x0000_s1027"/>
        <o:r id="V:Rule6" type="connector" idref="#_x0000_s1035"/>
        <o:r id="V:Rule7" type="connector" idref="#_x0000_s1028"/>
        <o:r id="V:Rule8" type="connector" idref="#_x0000_s1032"/>
        <o:r id="V:Rule9" type="connector" idref="#_x0000_s1038"/>
        <o:r id="V:Rule10" type="connector" idref="#_x0000_s1030"/>
        <o:r id="V:Rule11" type="connector" idref="#_x0000_s1034"/>
        <o:r id="V:Rule12" type="connector" idref="#_x0000_s1031"/>
        <o:r id="V:Rule13" type="connector" idref="#_x0000_s1036"/>
      </o:rules>
    </o:shapelayout>
  </w:shapeDefaults>
  <w:decimalSymbol w:val="."/>
  <w:listSeparator w:val=","/>
  <w14:docId w14:val="06E77B0F"/>
  <w15:docId w15:val="{2DB0A6B7-D2C6-4B8B-BD9C-2F04C461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76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376"/>
    <w:pPr>
      <w:ind w:left="720"/>
      <w:contextualSpacing/>
    </w:pPr>
  </w:style>
  <w:style w:type="table" w:styleId="TableGrid">
    <w:name w:val="Table Grid"/>
    <w:basedOn w:val="TableNormal"/>
    <w:uiPriority w:val="39"/>
    <w:rsid w:val="003F0376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17F7A"/>
  </w:style>
  <w:style w:type="paragraph" w:styleId="NoSpacing">
    <w:name w:val="No Spacing"/>
    <w:link w:val="NoSpacingChar"/>
    <w:uiPriority w:val="1"/>
    <w:qFormat/>
    <w:rsid w:val="00917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LANET</dc:creator>
  <cp:lastModifiedBy>Teacher</cp:lastModifiedBy>
  <cp:revision>12</cp:revision>
  <dcterms:created xsi:type="dcterms:W3CDTF">2024-05-20T07:20:00Z</dcterms:created>
  <dcterms:modified xsi:type="dcterms:W3CDTF">2025-07-10T17:50:00Z</dcterms:modified>
</cp:coreProperties>
</file>