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tabs>
          <w:tab w:val="left" w:leader="none" w:pos="7290"/>
        </w:tabs>
        <w:spacing w:lineRule="auto" w:line="480"/>
        <w:rPr>
          <w:rFonts w:ascii="Times New Roman" w:cs="Times New Roman" w:hAnsi="Times New Roman"/>
          <w:b/>
          <w:szCs w:val="28"/>
        </w:rPr>
      </w:pPr>
      <w:r>
        <w:rPr>
          <w:rFonts w:ascii="Times New Roman" w:cs="Times New Roman" w:hAnsi="Times New Roman"/>
          <w:b/>
          <w:szCs w:val="28"/>
        </w:rPr>
        <w:t xml:space="preserve">Name: </w:t>
      </w:r>
      <w:r>
        <w:rPr>
          <w:rFonts w:ascii="Times New Roman" w:cs="Times New Roman" w:hAnsi="Times New Roman"/>
          <w:szCs w:val="28"/>
        </w:rPr>
        <w:t>……………………………....………….</w:t>
      </w:r>
      <w:r>
        <w:rPr>
          <w:rFonts w:ascii="Times New Roman" w:cs="Times New Roman" w:hAnsi="Times New Roman"/>
          <w:b/>
          <w:szCs w:val="28"/>
        </w:rPr>
        <w:t xml:space="preserve">      </w:t>
      </w:r>
      <w:r>
        <w:rPr>
          <w:rFonts w:ascii="Times New Roman" w:cs="Times New Roman" w:hAnsi="Times New Roman"/>
          <w:b/>
          <w:szCs w:val="28"/>
        </w:rPr>
        <w:t xml:space="preserve">        </w:t>
      </w:r>
      <w:r>
        <w:rPr>
          <w:rFonts w:ascii="Times New Roman" w:cs="Times New Roman" w:hAnsi="Times New Roman"/>
          <w:b/>
          <w:szCs w:val="28"/>
        </w:rPr>
        <w:t xml:space="preserve">Index No: </w:t>
      </w:r>
      <w:r>
        <w:rPr>
          <w:rFonts w:ascii="Times New Roman" w:cs="Times New Roman" w:hAnsi="Times New Roman"/>
          <w:szCs w:val="28"/>
        </w:rPr>
        <w:t>……………………….…………….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b/>
          <w:szCs w:val="28"/>
        </w:rPr>
      </w:pPr>
      <w:r>
        <w:rPr>
          <w:rFonts w:ascii="Times New Roman" w:cs="Times New Roman" w:hAnsi="Times New Roman"/>
          <w:b/>
          <w:szCs w:val="28"/>
        </w:rPr>
        <w:t xml:space="preserve">School: </w:t>
      </w:r>
      <w:r>
        <w:rPr>
          <w:rFonts w:ascii="Times New Roman" w:cs="Times New Roman" w:hAnsi="Times New Roman"/>
          <w:szCs w:val="28"/>
        </w:rPr>
        <w:t xml:space="preserve">……………………………………….... </w:t>
      </w:r>
      <w:r>
        <w:rPr>
          <w:rFonts w:ascii="Times New Roman" w:cs="Times New Roman" w:hAnsi="Times New Roman"/>
          <w:b/>
          <w:szCs w:val="28"/>
        </w:rPr>
        <w:t xml:space="preserve">     </w:t>
      </w:r>
      <w:r>
        <w:rPr>
          <w:rFonts w:ascii="Times New Roman" w:cs="Times New Roman" w:hAnsi="Times New Roman"/>
          <w:b/>
          <w:szCs w:val="28"/>
        </w:rPr>
        <w:tab/>
      </w:r>
      <w:r>
        <w:rPr>
          <w:rFonts w:ascii="Times New Roman" w:cs="Times New Roman" w:hAnsi="Times New Roman"/>
          <w:b/>
          <w:szCs w:val="28"/>
        </w:rPr>
        <w:t xml:space="preserve">Candidate’s Signature: </w:t>
      </w:r>
      <w:r>
        <w:rPr>
          <w:rFonts w:ascii="Times New Roman" w:cs="Times New Roman" w:hAnsi="Times New Roman"/>
          <w:szCs w:val="28"/>
        </w:rPr>
        <w:t>………………………</w:t>
      </w:r>
    </w:p>
    <w:p>
      <w:pPr>
        <w:pStyle w:val="style0"/>
        <w:spacing w:after="0" w:lineRule="auto" w:line="240"/>
        <w:rPr>
          <w:rFonts w:ascii="Times New Roman" w:hAnsi="Times New Roman"/>
          <w:b/>
        </w:rPr>
      </w:pPr>
    </w:p>
    <w:p>
      <w:pPr>
        <w:pStyle w:val="style0"/>
        <w:spacing w:after="0" w:lineRule="auto" w:line="24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231</w:t>
      </w:r>
      <w:r>
        <w:rPr>
          <w:rFonts w:ascii="Times New Roman" w:hAnsi="Times New Roman"/>
          <w:b/>
          <w:sz w:val="20"/>
        </w:rPr>
        <w:t>/1</w:t>
      </w:r>
    </w:p>
    <w:p>
      <w:pPr>
        <w:pStyle w:val="style0"/>
        <w:spacing w:after="0" w:lineRule="auto" w:line="24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BIOLOGY</w:t>
      </w:r>
    </w:p>
    <w:p>
      <w:pPr>
        <w:pStyle w:val="style0"/>
        <w:spacing w:after="0" w:lineRule="auto" w:line="24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PAPER 1</w:t>
      </w:r>
    </w:p>
    <w:p>
      <w:pPr>
        <w:pStyle w:val="style0"/>
        <w:spacing w:after="0" w:lineRule="auto" w:line="24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(THEORY)</w:t>
      </w:r>
    </w:p>
    <w:p>
      <w:pPr>
        <w:pStyle w:val="style0"/>
        <w:spacing w:after="0" w:lineRule="auto" w:line="24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TERM 2 2025 </w:t>
      </w:r>
    </w:p>
    <w:p>
      <w:pPr>
        <w:pStyle w:val="style0"/>
        <w:spacing w:after="0" w:lineRule="auto" w:line="240"/>
        <w:rPr>
          <w:rFonts w:ascii="Times New Roman" w:hAnsi="Times New Roman"/>
          <w:b/>
        </w:rPr>
      </w:pPr>
      <w:r>
        <w:rPr>
          <w:rFonts w:ascii="Times New Roman" w:hAnsi="Times New Roman"/>
          <w:b/>
          <w:lang w:val="en-US"/>
        </w:rPr>
        <w:t xml:space="preserve">MAY </w:t>
      </w:r>
      <w:r>
        <w:rPr>
          <w:rFonts w:ascii="Times New Roman" w:hAnsi="Times New Roman"/>
          <w:b/>
        </w:rPr>
        <w:t>2025</w:t>
      </w:r>
    </w:p>
    <w:p>
      <w:pPr>
        <w:pStyle w:val="style0"/>
        <w:spacing w:after="0" w:lineRule="auto" w:line="24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TIME: 2 HOURS</w:t>
      </w:r>
    </w:p>
    <w:p>
      <w:pPr>
        <w:pStyle w:val="style0"/>
        <w:spacing w:after="0" w:lineRule="auto" w:line="360"/>
        <w:rPr>
          <w:b/>
          <w:i/>
        </w:rPr>
      </w:pPr>
    </w:p>
    <w:p>
      <w:pPr>
        <w:pStyle w:val="style0"/>
        <w:spacing w:after="0" w:lineRule="auto" w:line="360"/>
        <w:jc w:val="center"/>
        <w:rPr>
          <w:rFonts w:ascii="Lucida Fax" w:cs="Arial" w:eastAsia="Arial Unicode MS" w:hAnsi="Lucida Fax"/>
          <w:b/>
          <w:sz w:val="36"/>
          <w:szCs w:val="36"/>
        </w:rPr>
      </w:pPr>
    </w:p>
    <w:p>
      <w:pPr>
        <w:pStyle w:val="style0"/>
        <w:spacing w:after="0" w:lineRule="auto" w:line="360"/>
        <w:jc w:val="center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Kenya Certificate of Secondary Education (K.C.S.E.)</w:t>
      </w:r>
    </w:p>
    <w:p>
      <w:pPr>
        <w:pStyle w:val="style0"/>
        <w:spacing w:after="0" w:lineRule="auto" w:line="360"/>
        <w:jc w:val="center"/>
        <w:rPr>
          <w:rFonts w:ascii="Times New Roman" w:hAnsi="Times New Roman"/>
          <w:b/>
          <w:i/>
        </w:rPr>
      </w:pPr>
    </w:p>
    <w:p>
      <w:pPr>
        <w:pStyle w:val="style0"/>
        <w:spacing w:after="0" w:lineRule="auto" w:line="24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BIOLOGY</w:t>
      </w:r>
    </w:p>
    <w:p>
      <w:pPr>
        <w:pStyle w:val="style0"/>
        <w:spacing w:after="0" w:lineRule="auto" w:line="24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PAPER 1</w:t>
      </w:r>
    </w:p>
    <w:p>
      <w:pPr>
        <w:pStyle w:val="style0"/>
        <w:spacing w:after="0" w:lineRule="auto" w:line="24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(THEORY)</w:t>
      </w:r>
    </w:p>
    <w:p>
      <w:pPr>
        <w:pStyle w:val="style0"/>
        <w:spacing w:after="0" w:lineRule="auto" w:line="240"/>
        <w:rPr>
          <w:rFonts w:ascii="Times New Roman" w:hAnsi="Times New Roman"/>
          <w:b/>
        </w:rPr>
      </w:pPr>
    </w:p>
    <w:p>
      <w:pPr>
        <w:pStyle w:val="style0"/>
        <w:spacing w:after="0" w:lineRule="auto" w:line="24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TIME: 2 HOURS</w:t>
      </w:r>
    </w:p>
    <w:p>
      <w:pPr>
        <w:pStyle w:val="style0"/>
        <w:tabs>
          <w:tab w:val="left" w:leader="none" w:pos="5134"/>
        </w:tabs>
        <w:spacing w:after="0" w:lineRule="auto" w:line="36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ab/>
      </w:r>
    </w:p>
    <w:p>
      <w:pPr>
        <w:pStyle w:val="style0"/>
        <w:spacing w:after="0" w:lineRule="auto" w:line="360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INSTRUCTIONS TO CANDIDATES</w:t>
      </w:r>
    </w:p>
    <w:p>
      <w:pPr>
        <w:pStyle w:val="style0"/>
        <w:spacing w:after="0" w:lineRule="auto" w:line="360"/>
        <w:rPr>
          <w:rFonts w:ascii="Times New Roman" w:hAnsi="Times New Roman"/>
          <w:b/>
          <w:sz w:val="24"/>
          <w:u w:val="single"/>
        </w:rPr>
      </w:pPr>
    </w:p>
    <w:p>
      <w:pPr>
        <w:pStyle w:val="style179"/>
        <w:numPr>
          <w:ilvl w:val="0"/>
          <w:numId w:val="1"/>
        </w:numPr>
        <w:spacing w:after="0" w:lineRule="auto" w:line="360"/>
        <w:ind w:left="142" w:hanging="14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Write your </w:t>
      </w:r>
      <w:r>
        <w:rPr>
          <w:rFonts w:ascii="Times New Roman" w:hAnsi="Times New Roman"/>
          <w:b/>
          <w:sz w:val="24"/>
        </w:rPr>
        <w:t>name, Admission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number and name of your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school </w:t>
      </w:r>
      <w:r>
        <w:rPr>
          <w:rFonts w:ascii="Times New Roman" w:hAnsi="Times New Roman"/>
          <w:sz w:val="24"/>
        </w:rPr>
        <w:t>in the spaces provided above</w:t>
      </w:r>
    </w:p>
    <w:p>
      <w:pPr>
        <w:pStyle w:val="style0"/>
        <w:numPr>
          <w:ilvl w:val="0"/>
          <w:numId w:val="1"/>
        </w:numPr>
        <w:spacing w:after="0" w:lineRule="auto" w:line="360"/>
        <w:ind w:left="142" w:hanging="142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</w:rPr>
        <w:t>Sign</w:t>
      </w:r>
      <w:r>
        <w:rPr>
          <w:rFonts w:ascii="Times New Roman" w:hAnsi="Times New Roman"/>
          <w:sz w:val="24"/>
        </w:rPr>
        <w:t xml:space="preserve"> and write the </w:t>
      </w:r>
      <w:r>
        <w:rPr>
          <w:rFonts w:ascii="Times New Roman" w:hAnsi="Times New Roman"/>
          <w:b/>
          <w:sz w:val="24"/>
        </w:rPr>
        <w:t>date</w:t>
      </w:r>
      <w:r>
        <w:rPr>
          <w:rFonts w:ascii="Times New Roman" w:hAnsi="Times New Roman"/>
          <w:sz w:val="24"/>
        </w:rPr>
        <w:t xml:space="preserve"> of examination in the spaces provided.</w:t>
      </w:r>
    </w:p>
    <w:p>
      <w:pPr>
        <w:pStyle w:val="style179"/>
        <w:numPr>
          <w:ilvl w:val="0"/>
          <w:numId w:val="1"/>
        </w:numPr>
        <w:spacing w:after="0" w:lineRule="auto" w:line="360"/>
        <w:ind w:left="142" w:hanging="14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Answer </w:t>
      </w:r>
      <w:r>
        <w:rPr>
          <w:rFonts w:ascii="Times New Roman" w:hAnsi="Times New Roman"/>
          <w:b/>
          <w:sz w:val="24"/>
        </w:rPr>
        <w:t xml:space="preserve">all </w:t>
      </w:r>
      <w:r>
        <w:rPr>
          <w:rFonts w:ascii="Times New Roman" w:hAnsi="Times New Roman"/>
          <w:sz w:val="24"/>
        </w:rPr>
        <w:t>the questions in the spaces provided.</w:t>
      </w:r>
    </w:p>
    <w:p>
      <w:pPr>
        <w:pStyle w:val="style179"/>
        <w:numPr>
          <w:ilvl w:val="0"/>
          <w:numId w:val="1"/>
        </w:numPr>
        <w:spacing w:after="0" w:lineRule="auto" w:line="360"/>
        <w:ind w:left="142" w:hanging="14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This paper consists of </w:t>
      </w:r>
      <w:r>
        <w:rPr>
          <w:rFonts w:ascii="Times New Roman" w:hAnsi="Times New Roman"/>
          <w:b/>
          <w:sz w:val="24"/>
        </w:rPr>
        <w:t xml:space="preserve">10 </w:t>
      </w:r>
      <w:r>
        <w:rPr>
          <w:rFonts w:ascii="Times New Roman" w:hAnsi="Times New Roman"/>
          <w:b/>
          <w:sz w:val="24"/>
        </w:rPr>
        <w:t>printed pages.</w:t>
      </w:r>
    </w:p>
    <w:p>
      <w:pPr>
        <w:pStyle w:val="style179"/>
        <w:numPr>
          <w:ilvl w:val="0"/>
          <w:numId w:val="1"/>
        </w:numPr>
        <w:spacing w:after="0" w:lineRule="auto" w:line="360"/>
        <w:ind w:left="142" w:hanging="14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Candidates should check to ascertain that all pages are printed as indicated and that no questions are missing</w:t>
      </w:r>
    </w:p>
    <w:p>
      <w:pPr>
        <w:pStyle w:val="style0"/>
        <w:spacing w:lineRule="auto" w:line="360"/>
        <w:ind w:left="3600" w:firstLine="7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For Examiners Use Only</w:t>
      </w:r>
    </w:p>
    <w:tbl>
      <w:tblPr>
        <w:tblW w:w="0" w:type="auto"/>
        <w:tblInd w:w="2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8"/>
        <w:gridCol w:w="2319"/>
        <w:gridCol w:w="2231"/>
      </w:tblGrid>
      <w:tr>
        <w:trPr>
          <w:trHeight w:val="446" w:hRule="atLeast"/>
        </w:trPr>
        <w:tc>
          <w:tcPr>
            <w:tcW w:w="2068" w:type="dxa"/>
            <w:tcBorders/>
          </w:tcPr>
          <w:p>
            <w:pPr>
              <w:pStyle w:val="style157"/>
              <w:spacing w:lineRule="auto" w:line="360"/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2319" w:type="dxa"/>
            <w:tcBorders/>
          </w:tcPr>
          <w:p>
            <w:pPr>
              <w:pStyle w:val="style157"/>
              <w:spacing w:lineRule="auto" w:line="360"/>
              <w:rPr>
                <w:b/>
              </w:rPr>
            </w:pPr>
            <w:r>
              <w:rPr>
                <w:b/>
              </w:rPr>
              <w:t>Maximum score</w:t>
            </w:r>
          </w:p>
        </w:tc>
        <w:tc>
          <w:tcPr>
            <w:tcW w:w="2231" w:type="dxa"/>
            <w:tcBorders/>
          </w:tcPr>
          <w:p>
            <w:pPr>
              <w:pStyle w:val="style157"/>
              <w:spacing w:lineRule="auto" w:line="360"/>
              <w:rPr>
                <w:b/>
              </w:rPr>
            </w:pPr>
            <w:r>
              <w:rPr>
                <w:b/>
              </w:rPr>
              <w:t>Candidate’s score</w:t>
            </w:r>
          </w:p>
        </w:tc>
      </w:tr>
      <w:tr>
        <w:tblPrEx/>
        <w:trPr>
          <w:trHeight w:val="850" w:hRule="atLeast"/>
        </w:trPr>
        <w:tc>
          <w:tcPr>
            <w:tcW w:w="2068" w:type="dxa"/>
            <w:tcBorders/>
          </w:tcPr>
          <w:p>
            <w:pPr>
              <w:pStyle w:val="style157"/>
              <w:spacing w:lineRule="auto" w:line="360"/>
              <w:rPr>
                <w:b/>
              </w:rPr>
            </w:pPr>
          </w:p>
          <w:p>
            <w:pPr>
              <w:pStyle w:val="style157"/>
              <w:spacing w:lineRule="auto" w:line="360"/>
              <w:rPr>
                <w:b/>
              </w:rPr>
            </w:pPr>
            <w:r>
              <w:rPr>
                <w:b/>
              </w:rPr>
              <w:t>1- 2</w:t>
            </w:r>
            <w:r>
              <w:rPr>
                <w:b/>
              </w:rPr>
              <w:t>6</w:t>
            </w:r>
          </w:p>
        </w:tc>
        <w:tc>
          <w:tcPr>
            <w:tcW w:w="2319" w:type="dxa"/>
            <w:tcBorders/>
          </w:tcPr>
          <w:p>
            <w:pPr>
              <w:pStyle w:val="style157"/>
              <w:spacing w:lineRule="auto" w:line="360"/>
              <w:rPr>
                <w:b/>
              </w:rPr>
            </w:pPr>
          </w:p>
          <w:p>
            <w:pPr>
              <w:pStyle w:val="style157"/>
              <w:spacing w:lineRule="auto" w:line="360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2231" w:type="dxa"/>
            <w:tcBorders/>
          </w:tcPr>
          <w:p>
            <w:pPr>
              <w:pStyle w:val="style157"/>
              <w:spacing w:lineRule="auto" w:line="360"/>
              <w:rPr/>
            </w:pPr>
          </w:p>
        </w:tc>
      </w:tr>
    </w:tbl>
    <w:p>
      <w:pPr>
        <w:pStyle w:val="style0"/>
        <w:ind w:left="360"/>
        <w:rPr>
          <w:rFonts w:ascii="Times New Roman" w:cs="Times New Roman" w:hAnsi="Times New Roman"/>
          <w:sz w:val="24"/>
        </w:rPr>
      </w:pP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State the functions of each of the following </w:t>
      </w:r>
      <w:r>
        <w:rPr>
          <w:rFonts w:ascii="Times New Roman" w:cs="Times New Roman" w:hAnsi="Times New Roman"/>
          <w:sz w:val="24"/>
        </w:rPr>
        <w:t>organelles</w:t>
      </w:r>
    </w:p>
    <w:p>
      <w:pPr>
        <w:pStyle w:val="style179"/>
        <w:numPr>
          <w:ilvl w:val="0"/>
          <w:numId w:val="3"/>
        </w:numPr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Ribosomes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(1mk)</w:t>
      </w:r>
    </w:p>
    <w:p>
      <w:pPr>
        <w:pStyle w:val="style179"/>
        <w:ind w:left="14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style179"/>
        <w:numPr>
          <w:ilvl w:val="0"/>
          <w:numId w:val="3"/>
        </w:numPr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Golgi apparatus 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(1mks)</w:t>
      </w:r>
    </w:p>
    <w:p>
      <w:pPr>
        <w:pStyle w:val="style179"/>
        <w:ind w:left="14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The diagram below represents the pathway of water from soil into the plant.</w:t>
      </w:r>
    </w:p>
    <w:p>
      <w:pPr>
        <w:pStyle w:val="style0"/>
        <w:ind w:firstLine="360"/>
        <w:jc w:val="center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noProof/>
          <w:sz w:val="24"/>
        </w:rPr>
        <w:drawing>
          <wp:inline distL="0" distT="0" distB="0" distR="0">
            <wp:extent cx="4392678" cy="2438400"/>
            <wp:effectExtent l="19050" t="0" r="7872" b="0"/>
            <wp:docPr id="1026" name="Picture 1" descr="IMG20180309143725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92678" cy="2438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hAnsi="Times New Roman"/>
          <w:sz w:val="24"/>
        </w:rPr>
      </w:pPr>
    </w:p>
    <w:p>
      <w:pPr>
        <w:pStyle w:val="style0"/>
        <w:rPr>
          <w:rFonts w:ascii="Times New Roman" w:cs="Times New Roman" w:hAnsi="Times New Roman"/>
          <w:sz w:val="24"/>
        </w:rPr>
      </w:pPr>
    </w:p>
    <w:p>
      <w:pPr>
        <w:pStyle w:val="style179"/>
        <w:numPr>
          <w:ilvl w:val="0"/>
          <w:numId w:val="4"/>
        </w:numPr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Name the structure labeled T and S.</w:t>
      </w:r>
    </w:p>
    <w:p>
      <w:pPr>
        <w:pStyle w:val="style179"/>
        <w:ind w:left="90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T</w:t>
      </w: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................................................................................................................................(1mk)</w:t>
      </w:r>
    </w:p>
    <w:p>
      <w:pPr>
        <w:pStyle w:val="style179"/>
        <w:ind w:left="90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S</w:t>
      </w: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...............................................................................................................................(1mk)</w:t>
      </w:r>
    </w:p>
    <w:p>
      <w:pPr>
        <w:pStyle w:val="style179"/>
        <w:numPr>
          <w:ilvl w:val="0"/>
          <w:numId w:val="4"/>
        </w:numPr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S</w:t>
      </w:r>
      <w:r>
        <w:rPr>
          <w:rFonts w:ascii="Times New Roman" w:cs="Times New Roman" w:hAnsi="Times New Roman"/>
          <w:sz w:val="24"/>
        </w:rPr>
        <w:t xml:space="preserve">tate </w:t>
      </w:r>
      <w:r>
        <w:rPr>
          <w:rFonts w:ascii="Times New Roman" w:cs="Times New Roman" w:hAnsi="Times New Roman"/>
          <w:b/>
          <w:sz w:val="24"/>
        </w:rPr>
        <w:t xml:space="preserve">two </w:t>
      </w:r>
      <w:r>
        <w:rPr>
          <w:rFonts w:ascii="Times New Roman" w:cs="Times New Roman" w:hAnsi="Times New Roman"/>
          <w:sz w:val="24"/>
        </w:rPr>
        <w:t xml:space="preserve">ways in which the structure labeled R is adapted to its functions 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(2mks)</w:t>
      </w:r>
    </w:p>
    <w:p>
      <w:pPr>
        <w:pStyle w:val="style179"/>
        <w:ind w:left="90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A student added equal amounts of blood to equal volumes of salt of different concentrations. She observed and counted t</w:t>
      </w:r>
      <w:r>
        <w:rPr>
          <w:rFonts w:ascii="Times New Roman" w:cs="Times New Roman" w:hAnsi="Times New Roman"/>
          <w:sz w:val="24"/>
        </w:rPr>
        <w:t>he red blood cells at the beginning</w:t>
      </w:r>
      <w:r>
        <w:rPr>
          <w:rFonts w:ascii="Times New Roman" w:cs="Times New Roman" w:hAnsi="Times New Roman"/>
          <w:sz w:val="24"/>
        </w:rPr>
        <w:t xml:space="preserve"> of the experiment. The results were as shown : -</w:t>
      </w:r>
    </w:p>
    <w:tbl>
      <w:tblPr>
        <w:tblStyle w:val="style154"/>
        <w:tblW w:w="0" w:type="auto"/>
        <w:tblInd w:w="720" w:type="dxa"/>
        <w:tblLook w:val="04A0" w:firstRow="1" w:lastRow="0" w:firstColumn="1" w:lastColumn="0" w:noHBand="0" w:noVBand="1"/>
      </w:tblPr>
      <w:tblGrid>
        <w:gridCol w:w="1029"/>
        <w:gridCol w:w="2281"/>
        <w:gridCol w:w="2738"/>
        <w:gridCol w:w="2808"/>
      </w:tblGrid>
      <w:tr>
        <w:trPr/>
        <w:tc>
          <w:tcPr>
            <w:tcW w:w="1029" w:type="dxa"/>
            <w:tcBorders/>
          </w:tcPr>
          <w:p>
            <w:pPr>
              <w:pStyle w:val="style179"/>
              <w:ind w:left="0"/>
              <w:rPr>
                <w:rFonts w:ascii="Times New Roman" w:cs="Times New Roman" w:hAnsi="Times New Roman"/>
                <w:sz w:val="24"/>
              </w:rPr>
            </w:pPr>
            <w:r>
              <w:rPr>
                <w:rFonts w:ascii="Times New Roman" w:cs="Times New Roman" w:hAnsi="Times New Roman"/>
                <w:sz w:val="24"/>
              </w:rPr>
              <w:t>Set up</w:t>
            </w:r>
          </w:p>
        </w:tc>
        <w:tc>
          <w:tcPr>
            <w:tcW w:w="2281" w:type="dxa"/>
            <w:tcBorders/>
          </w:tcPr>
          <w:p>
            <w:pPr>
              <w:pStyle w:val="style179"/>
              <w:ind w:left="0"/>
              <w:rPr>
                <w:rFonts w:ascii="Times New Roman" w:cs="Times New Roman" w:hAnsi="Times New Roman"/>
                <w:sz w:val="24"/>
              </w:rPr>
            </w:pPr>
            <w:r>
              <w:rPr>
                <w:rFonts w:ascii="Times New Roman" w:cs="Times New Roman" w:hAnsi="Times New Roman"/>
                <w:sz w:val="24"/>
              </w:rPr>
              <w:t>Concentration of salt</w:t>
            </w:r>
          </w:p>
        </w:tc>
        <w:tc>
          <w:tcPr>
            <w:tcW w:w="2738" w:type="dxa"/>
            <w:tcBorders/>
          </w:tcPr>
          <w:p>
            <w:pPr>
              <w:pStyle w:val="style179"/>
              <w:ind w:left="0"/>
              <w:rPr>
                <w:rFonts w:ascii="Times New Roman" w:cs="Times New Roman" w:hAnsi="Times New Roman"/>
                <w:sz w:val="24"/>
              </w:rPr>
            </w:pPr>
            <w:r>
              <w:rPr>
                <w:rFonts w:ascii="Times New Roman" w:cs="Times New Roman" w:hAnsi="Times New Roman"/>
                <w:sz w:val="24"/>
              </w:rPr>
              <w:t xml:space="preserve">Beginning </w:t>
            </w:r>
          </w:p>
        </w:tc>
        <w:tc>
          <w:tcPr>
            <w:tcW w:w="2808" w:type="dxa"/>
            <w:tcBorders/>
          </w:tcPr>
          <w:p>
            <w:pPr>
              <w:pStyle w:val="style179"/>
              <w:ind w:left="0"/>
              <w:rPr>
                <w:rFonts w:ascii="Times New Roman" w:cs="Times New Roman" w:hAnsi="Times New Roman"/>
                <w:sz w:val="24"/>
              </w:rPr>
            </w:pPr>
            <w:r>
              <w:rPr>
                <w:rFonts w:ascii="Times New Roman" w:cs="Times New Roman" w:hAnsi="Times New Roman"/>
                <w:sz w:val="24"/>
              </w:rPr>
              <w:t xml:space="preserve">After </w:t>
            </w:r>
            <w:r>
              <w:rPr>
                <w:rFonts w:ascii="Times New Roman" w:cs="Times New Roman" w:hAnsi="Times New Roman"/>
                <w:sz w:val="24"/>
              </w:rPr>
              <w:t xml:space="preserve">30 </w:t>
            </w:r>
            <w:r>
              <w:rPr>
                <w:rFonts w:ascii="Times New Roman" w:cs="Times New Roman" w:hAnsi="Times New Roman"/>
                <w:sz w:val="24"/>
              </w:rPr>
              <w:t>minutes</w:t>
            </w:r>
          </w:p>
        </w:tc>
      </w:tr>
      <w:tr>
        <w:tblPrEx/>
        <w:trPr/>
        <w:tc>
          <w:tcPr>
            <w:tcW w:w="1029" w:type="dxa"/>
            <w:tcBorders/>
          </w:tcPr>
          <w:p>
            <w:pPr>
              <w:pStyle w:val="style179"/>
              <w:ind w:left="0"/>
              <w:rPr>
                <w:rFonts w:ascii="Times New Roman" w:cs="Times New Roman" w:hAnsi="Times New Roman"/>
                <w:sz w:val="24"/>
              </w:rPr>
            </w:pPr>
            <w:r>
              <w:rPr>
                <w:rFonts w:ascii="Times New Roman" w:cs="Times New Roman" w:hAnsi="Times New Roman"/>
                <w:sz w:val="24"/>
              </w:rPr>
              <w:t>A</w:t>
            </w:r>
          </w:p>
        </w:tc>
        <w:tc>
          <w:tcPr>
            <w:tcW w:w="2281" w:type="dxa"/>
            <w:tcBorders/>
          </w:tcPr>
          <w:p>
            <w:pPr>
              <w:pStyle w:val="style179"/>
              <w:ind w:left="0"/>
              <w:rPr>
                <w:rFonts w:ascii="Times New Roman" w:cs="Times New Roman" w:hAnsi="Times New Roman"/>
                <w:sz w:val="24"/>
              </w:rPr>
            </w:pPr>
            <w:r>
              <w:rPr>
                <w:rFonts w:ascii="Times New Roman" w:cs="Times New Roman" w:hAnsi="Times New Roman"/>
                <w:sz w:val="24"/>
              </w:rPr>
              <w:t>0.1mol</w:t>
            </w:r>
          </w:p>
        </w:tc>
        <w:tc>
          <w:tcPr>
            <w:tcW w:w="2738" w:type="dxa"/>
            <w:tcBorders/>
          </w:tcPr>
          <w:p>
            <w:pPr>
              <w:pStyle w:val="style179"/>
              <w:ind w:left="0"/>
              <w:rPr>
                <w:rFonts w:ascii="Times New Roman" w:cs="Times New Roman" w:hAnsi="Times New Roman"/>
                <w:sz w:val="24"/>
              </w:rPr>
            </w:pPr>
            <w:r>
              <w:rPr>
                <w:rFonts w:ascii="Times New Roman" w:cs="Times New Roman" w:hAnsi="Times New Roman"/>
                <w:sz w:val="24"/>
              </w:rPr>
              <w:t>500</w:t>
            </w:r>
          </w:p>
          <w:p>
            <w:pPr>
              <w:pStyle w:val="style179"/>
              <w:ind w:left="0"/>
              <w:rPr>
                <w:rFonts w:ascii="Times New Roman" w:cs="Times New Roman" w:hAnsi="Times New Roman"/>
                <w:sz w:val="24"/>
              </w:rPr>
            </w:pPr>
          </w:p>
        </w:tc>
        <w:tc>
          <w:tcPr>
            <w:tcW w:w="2808" w:type="dxa"/>
            <w:tcBorders/>
          </w:tcPr>
          <w:p>
            <w:pPr>
              <w:pStyle w:val="style179"/>
              <w:ind w:left="0"/>
              <w:rPr>
                <w:rFonts w:ascii="Times New Roman" w:cs="Times New Roman" w:hAnsi="Times New Roman"/>
                <w:sz w:val="24"/>
              </w:rPr>
            </w:pPr>
            <w:r>
              <w:rPr>
                <w:rFonts w:ascii="Times New Roman" w:cs="Times New Roman" w:hAnsi="Times New Roman"/>
                <w:sz w:val="24"/>
              </w:rPr>
              <w:t>500</w:t>
            </w:r>
          </w:p>
        </w:tc>
      </w:tr>
      <w:tr>
        <w:tblPrEx/>
        <w:trPr/>
        <w:tc>
          <w:tcPr>
            <w:tcW w:w="1029" w:type="dxa"/>
            <w:tcBorders/>
          </w:tcPr>
          <w:p>
            <w:pPr>
              <w:pStyle w:val="style179"/>
              <w:ind w:left="0"/>
              <w:rPr>
                <w:rFonts w:ascii="Times New Roman" w:cs="Times New Roman" w:hAnsi="Times New Roman"/>
                <w:sz w:val="24"/>
              </w:rPr>
            </w:pPr>
            <w:r>
              <w:rPr>
                <w:rFonts w:ascii="Times New Roman" w:cs="Times New Roman" w:hAnsi="Times New Roman"/>
                <w:sz w:val="24"/>
              </w:rPr>
              <w:t xml:space="preserve">B </w:t>
            </w:r>
          </w:p>
        </w:tc>
        <w:tc>
          <w:tcPr>
            <w:tcW w:w="2281" w:type="dxa"/>
            <w:tcBorders/>
          </w:tcPr>
          <w:p>
            <w:pPr>
              <w:pStyle w:val="style179"/>
              <w:ind w:left="0"/>
              <w:rPr>
                <w:rFonts w:ascii="Times New Roman" w:cs="Times New Roman" w:hAnsi="Times New Roman"/>
                <w:sz w:val="24"/>
              </w:rPr>
            </w:pPr>
            <w:r>
              <w:rPr>
                <w:rFonts w:ascii="Times New Roman" w:cs="Times New Roman" w:hAnsi="Times New Roman"/>
                <w:sz w:val="24"/>
              </w:rPr>
              <w:t>0.01mol</w:t>
            </w:r>
          </w:p>
        </w:tc>
        <w:tc>
          <w:tcPr>
            <w:tcW w:w="2738" w:type="dxa"/>
            <w:tcBorders/>
          </w:tcPr>
          <w:p>
            <w:pPr>
              <w:pStyle w:val="style179"/>
              <w:ind w:left="0"/>
              <w:rPr>
                <w:rFonts w:ascii="Times New Roman" w:cs="Times New Roman" w:hAnsi="Times New Roman"/>
                <w:sz w:val="24"/>
              </w:rPr>
            </w:pPr>
            <w:r>
              <w:rPr>
                <w:rFonts w:ascii="Times New Roman" w:cs="Times New Roman" w:hAnsi="Times New Roman"/>
                <w:sz w:val="24"/>
              </w:rPr>
              <w:t>500</w:t>
            </w:r>
          </w:p>
          <w:p>
            <w:pPr>
              <w:pStyle w:val="style179"/>
              <w:ind w:left="0"/>
              <w:rPr>
                <w:rFonts w:ascii="Times New Roman" w:cs="Times New Roman" w:hAnsi="Times New Roman"/>
                <w:sz w:val="24"/>
              </w:rPr>
            </w:pPr>
          </w:p>
        </w:tc>
        <w:tc>
          <w:tcPr>
            <w:tcW w:w="2808" w:type="dxa"/>
            <w:tcBorders/>
          </w:tcPr>
          <w:p>
            <w:pPr>
              <w:pStyle w:val="style179"/>
              <w:ind w:left="0"/>
              <w:rPr>
                <w:rFonts w:ascii="Times New Roman" w:cs="Times New Roman" w:hAnsi="Times New Roman"/>
                <w:sz w:val="24"/>
              </w:rPr>
            </w:pPr>
            <w:r>
              <w:rPr>
                <w:rFonts w:ascii="Times New Roman" w:cs="Times New Roman" w:hAnsi="Times New Roman"/>
                <w:sz w:val="24"/>
              </w:rPr>
              <w:t>250</w:t>
            </w:r>
          </w:p>
        </w:tc>
      </w:tr>
    </w:tbl>
    <w:p>
      <w:pPr>
        <w:pStyle w:val="style179"/>
        <w:rPr>
          <w:rFonts w:ascii="Times New Roman" w:cs="Times New Roman" w:hAnsi="Times New Roman"/>
          <w:sz w:val="24"/>
        </w:rPr>
      </w:pPr>
    </w:p>
    <w:p>
      <w:pPr>
        <w:pStyle w:val="style179"/>
        <w:ind w:left="900"/>
        <w:rPr>
          <w:rFonts w:ascii="Times New Roman" w:cs="Times New Roman" w:hAnsi="Times New Roman"/>
          <w:sz w:val="24"/>
        </w:rPr>
      </w:pPr>
    </w:p>
    <w:p>
      <w:pPr>
        <w:pStyle w:val="style179"/>
        <w:ind w:left="90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Account for the results in: </w:t>
      </w:r>
    </w:p>
    <w:p>
      <w:pPr>
        <w:pStyle w:val="style179"/>
        <w:numPr>
          <w:ilvl w:val="0"/>
          <w:numId w:val="5"/>
        </w:numPr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Set up A 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(2mks)</w:t>
      </w:r>
    </w:p>
    <w:p>
      <w:pPr>
        <w:pStyle w:val="style179"/>
        <w:ind w:left="126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style179"/>
        <w:numPr>
          <w:ilvl w:val="0"/>
          <w:numId w:val="5"/>
        </w:numPr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Set up B 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(2mks)</w:t>
      </w:r>
    </w:p>
    <w:p>
      <w:pPr>
        <w:pStyle w:val="style179"/>
        <w:ind w:left="126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Explain how </w:t>
      </w:r>
      <w:r>
        <w:rPr>
          <w:rFonts w:ascii="Times New Roman" w:cs="Times New Roman" w:hAnsi="Times New Roman"/>
          <w:sz w:val="24"/>
        </w:rPr>
        <w:t>each</w:t>
      </w:r>
      <w:r>
        <w:rPr>
          <w:rFonts w:ascii="Times New Roman" w:cs="Times New Roman" w:hAnsi="Times New Roman"/>
          <w:sz w:val="24"/>
        </w:rPr>
        <w:t xml:space="preserve"> h of the following serves as </w:t>
      </w:r>
      <w:r>
        <w:rPr>
          <w:rFonts w:ascii="Times New Roman" w:cs="Times New Roman" w:hAnsi="Times New Roman"/>
          <w:sz w:val="24"/>
        </w:rPr>
        <w:t>evidence</w:t>
      </w:r>
      <w:r>
        <w:rPr>
          <w:rFonts w:ascii="Times New Roman" w:cs="Times New Roman" w:hAnsi="Times New Roman"/>
          <w:sz w:val="24"/>
        </w:rPr>
        <w:t xml:space="preserve"> for evolution 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</w:p>
    <w:p>
      <w:pPr>
        <w:pStyle w:val="style179"/>
        <w:numPr>
          <w:ilvl w:val="0"/>
          <w:numId w:val="6"/>
        </w:numPr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Fossil records 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(2mks)</w:t>
      </w:r>
    </w:p>
    <w:p>
      <w:pPr>
        <w:pStyle w:val="style179"/>
        <w:ind w:left="14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style179"/>
        <w:numPr>
          <w:ilvl w:val="0"/>
          <w:numId w:val="6"/>
        </w:numPr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Comparative embryology 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(2mks)</w:t>
      </w:r>
    </w:p>
    <w:p>
      <w:pPr>
        <w:pStyle w:val="style179"/>
        <w:ind w:left="14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A student measured the length of a mitochondrion on a photomicrograph whose magnification was X 40000 found it to be 1mm. calculate the actual size of mitochondrion 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(3mks)</w:t>
      </w:r>
    </w:p>
    <w:p>
      <w:pPr>
        <w:pStyle w:val="style179"/>
        <w:rPr>
          <w:rFonts w:ascii="Times New Roman" w:cs="Times New Roman" w:hAnsi="Times New Roman"/>
          <w:sz w:val="24"/>
        </w:rPr>
      </w:pPr>
    </w:p>
    <w:p>
      <w:pPr>
        <w:pStyle w:val="style179"/>
        <w:rPr>
          <w:rFonts w:ascii="Times New Roman" w:cs="Times New Roman" w:hAnsi="Times New Roman"/>
          <w:sz w:val="24"/>
        </w:rPr>
      </w:pPr>
    </w:p>
    <w:p>
      <w:pPr>
        <w:pStyle w:val="style179"/>
        <w:rPr>
          <w:rFonts w:ascii="Times New Roman" w:cs="Times New Roman" w:hAnsi="Times New Roman"/>
          <w:sz w:val="24"/>
        </w:rPr>
      </w:pPr>
    </w:p>
    <w:p>
      <w:pPr>
        <w:pStyle w:val="style179"/>
        <w:rPr>
          <w:rFonts w:ascii="Times New Roman" w:cs="Times New Roman" w:hAnsi="Times New Roman"/>
          <w:sz w:val="24"/>
        </w:rPr>
      </w:pPr>
    </w:p>
    <w:p>
      <w:pPr>
        <w:pStyle w:val="style179"/>
        <w:rPr>
          <w:rFonts w:ascii="Times New Roman" w:cs="Times New Roman" w:hAnsi="Times New Roman"/>
          <w:sz w:val="24"/>
        </w:rPr>
      </w:pPr>
    </w:p>
    <w:p>
      <w:pPr>
        <w:pStyle w:val="style179"/>
        <w:rPr>
          <w:rFonts w:ascii="Times New Roman" w:cs="Times New Roman" w:hAnsi="Times New Roman"/>
          <w:sz w:val="24"/>
        </w:rPr>
      </w:pP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State one way in which aerenchyma tissue in aquatic plants are adapted to their function </w:t>
      </w:r>
      <w:r>
        <w:rPr>
          <w:rFonts w:ascii="Times New Roman" w:cs="Times New Roman" w:hAnsi="Times New Roman"/>
          <w:sz w:val="24"/>
        </w:rPr>
        <w:t xml:space="preserve">     </w:t>
      </w:r>
      <w:r>
        <w:rPr>
          <w:rFonts w:ascii="Times New Roman" w:cs="Times New Roman" w:hAnsi="Times New Roman"/>
          <w:sz w:val="24"/>
        </w:rPr>
        <w:t xml:space="preserve">                </w:t>
      </w:r>
      <w:r>
        <w:rPr>
          <w:rFonts w:ascii="Times New Roman" w:cs="Times New Roman" w:hAnsi="Times New Roman"/>
          <w:sz w:val="24"/>
        </w:rPr>
        <w:t xml:space="preserve">   </w:t>
      </w:r>
    </w:p>
    <w:p>
      <w:pPr>
        <w:pStyle w:val="style179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                                                                                                                                      </w:t>
      </w:r>
      <w:r>
        <w:rPr>
          <w:rFonts w:ascii="Times New Roman" w:cs="Times New Roman" w:hAnsi="Times New Roman"/>
          <w:sz w:val="24"/>
        </w:rPr>
        <w:t>(1mk)</w:t>
      </w:r>
    </w:p>
    <w:p>
      <w:pPr>
        <w:pStyle w:val="style179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</w:t>
      </w: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(a) Name the carbohydrates that is stored in Mammalian muscles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(1mks)</w:t>
      </w:r>
    </w:p>
    <w:p>
      <w:pPr>
        <w:pStyle w:val="style179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cs="Times New Roman" w:hAnsi="Times New Roman"/>
          <w:sz w:val="24"/>
        </w:rPr>
        <w:t>...........</w:t>
      </w:r>
    </w:p>
    <w:p>
      <w:pPr>
        <w:pStyle w:val="style179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(b) List down Two differences between polysaccharides and Monosaccharaides (2mks)</w:t>
      </w:r>
    </w:p>
    <w:p>
      <w:pPr>
        <w:pStyle w:val="style179"/>
        <w:rPr>
          <w:rFonts w:ascii="Times New Roman" w:cs="Times New Roman" w:hAnsi="Times New Roman"/>
          <w:b/>
          <w:sz w:val="24"/>
        </w:rPr>
      </w:pPr>
    </w:p>
    <w:tbl>
      <w:tblPr>
        <w:tblStyle w:val="style154"/>
        <w:tblW w:w="0" w:type="auto"/>
        <w:tblInd w:w="720" w:type="dxa"/>
        <w:tblLook w:val="04A0" w:firstRow="1" w:lastRow="0" w:firstColumn="1" w:lastColumn="0" w:noHBand="0" w:noVBand="1"/>
      </w:tblPr>
      <w:tblGrid>
        <w:gridCol w:w="4460"/>
        <w:gridCol w:w="4396"/>
      </w:tblGrid>
      <w:tr>
        <w:trPr/>
        <w:tc>
          <w:tcPr>
            <w:tcW w:w="4460" w:type="dxa"/>
            <w:tcBorders>
              <w:left w:val="nil"/>
            </w:tcBorders>
          </w:tcPr>
          <w:p>
            <w:pPr>
              <w:pStyle w:val="style179"/>
              <w:ind w:left="0"/>
              <w:rPr>
                <w:rFonts w:ascii="Times New Roman" w:cs="Times New Roman" w:hAnsi="Times New Roman"/>
                <w:b/>
                <w:sz w:val="24"/>
              </w:rPr>
            </w:pPr>
            <w:r>
              <w:rPr>
                <w:rFonts w:ascii="Times New Roman" w:cs="Times New Roman" w:hAnsi="Times New Roman"/>
                <w:b/>
                <w:sz w:val="24"/>
              </w:rPr>
              <w:t>polysaccharides</w:t>
            </w:r>
          </w:p>
        </w:tc>
        <w:tc>
          <w:tcPr>
            <w:tcW w:w="4396" w:type="dxa"/>
            <w:tcBorders>
              <w:right w:val="nil"/>
            </w:tcBorders>
          </w:tcPr>
          <w:p>
            <w:pPr>
              <w:pStyle w:val="style179"/>
              <w:ind w:left="0"/>
              <w:rPr>
                <w:rFonts w:ascii="Times New Roman" w:cs="Times New Roman" w:hAnsi="Times New Roman"/>
                <w:b/>
                <w:sz w:val="24"/>
              </w:rPr>
            </w:pPr>
            <w:r>
              <w:rPr>
                <w:rFonts w:ascii="Times New Roman" w:cs="Times New Roman" w:hAnsi="Times New Roman"/>
                <w:b/>
                <w:sz w:val="24"/>
              </w:rPr>
              <w:t xml:space="preserve">monosaccharaides </w:t>
            </w:r>
          </w:p>
        </w:tc>
      </w:tr>
      <w:tr>
        <w:tblPrEx/>
        <w:trPr/>
        <w:tc>
          <w:tcPr>
            <w:tcW w:w="4460" w:type="dxa"/>
            <w:tcBorders>
              <w:left w:val="nil"/>
              <w:bottom w:val="nil"/>
            </w:tcBorders>
          </w:tcPr>
          <w:p>
            <w:pPr>
              <w:pStyle w:val="style179"/>
              <w:ind w:left="0"/>
              <w:rPr>
                <w:rFonts w:ascii="Times New Roman" w:cs="Times New Roman" w:hAnsi="Times New Roman"/>
                <w:sz w:val="24"/>
              </w:rPr>
            </w:pPr>
            <w:r>
              <w:rPr>
                <w:rFonts w:ascii="Times New Roman" w:cs="Times New Roman" w:hAnsi="Times New Roman"/>
                <w:sz w:val="24"/>
              </w:rPr>
              <w:t>..................................................................</w:t>
            </w:r>
          </w:p>
          <w:p>
            <w:pPr>
              <w:pStyle w:val="style179"/>
              <w:ind w:left="0"/>
              <w:rPr>
                <w:rFonts w:ascii="Times New Roman" w:cs="Times New Roman" w:hAnsi="Times New Roman"/>
                <w:sz w:val="24"/>
              </w:rPr>
            </w:pPr>
            <w:r>
              <w:rPr>
                <w:rFonts w:ascii="Times New Roman" w:cs="Times New Roman" w:hAnsi="Times New Roman"/>
                <w:sz w:val="24"/>
              </w:rPr>
              <w:t>..................................................................</w:t>
            </w:r>
          </w:p>
          <w:p>
            <w:pPr>
              <w:pStyle w:val="style179"/>
              <w:ind w:left="0"/>
              <w:rPr>
                <w:rFonts w:ascii="Times New Roman" w:cs="Times New Roman" w:hAnsi="Times New Roman"/>
                <w:sz w:val="24"/>
              </w:rPr>
            </w:pPr>
            <w:r>
              <w:rPr>
                <w:rFonts w:ascii="Times New Roman" w:cs="Times New Roman" w:hAnsi="Times New Roman"/>
                <w:sz w:val="24"/>
              </w:rPr>
              <w:t>..................................................................</w:t>
            </w:r>
          </w:p>
          <w:p>
            <w:pPr>
              <w:pStyle w:val="style179"/>
              <w:ind w:left="0"/>
              <w:rPr>
                <w:rFonts w:ascii="Times New Roman" w:cs="Times New Roman" w:hAnsi="Times New Roman"/>
                <w:sz w:val="24"/>
              </w:rPr>
            </w:pPr>
            <w:r>
              <w:rPr>
                <w:rFonts w:ascii="Times New Roman" w:cs="Times New Roman" w:hAnsi="Times New Roman"/>
                <w:sz w:val="24"/>
              </w:rPr>
              <w:t>.................................................................</w:t>
            </w:r>
          </w:p>
        </w:tc>
        <w:tc>
          <w:tcPr>
            <w:tcW w:w="4396" w:type="dxa"/>
            <w:tcBorders>
              <w:bottom w:val="nil"/>
              <w:right w:val="nil"/>
            </w:tcBorders>
          </w:tcPr>
          <w:p>
            <w:pPr>
              <w:pStyle w:val="style179"/>
              <w:ind w:left="0"/>
              <w:rPr>
                <w:rFonts w:ascii="Times New Roman" w:cs="Times New Roman" w:hAnsi="Times New Roman"/>
                <w:sz w:val="24"/>
              </w:rPr>
            </w:pPr>
            <w:r>
              <w:rPr>
                <w:rFonts w:ascii="Times New Roman" w:cs="Times New Roman" w:hAnsi="Times New Roman"/>
                <w:sz w:val="24"/>
              </w:rPr>
              <w:t>................................................................</w:t>
            </w:r>
          </w:p>
          <w:p>
            <w:pPr>
              <w:pStyle w:val="style179"/>
              <w:ind w:left="0"/>
              <w:rPr>
                <w:rFonts w:ascii="Times New Roman" w:cs="Times New Roman" w:hAnsi="Times New Roman"/>
                <w:sz w:val="24"/>
              </w:rPr>
            </w:pPr>
            <w:r>
              <w:rPr>
                <w:rFonts w:ascii="Times New Roman" w:cs="Times New Roman" w:hAnsi="Times New Roman"/>
                <w:sz w:val="24"/>
              </w:rPr>
              <w:t>................................................................</w:t>
            </w:r>
          </w:p>
          <w:p>
            <w:pPr>
              <w:pStyle w:val="style179"/>
              <w:ind w:left="0"/>
              <w:rPr>
                <w:rFonts w:ascii="Times New Roman" w:cs="Times New Roman" w:hAnsi="Times New Roman"/>
                <w:sz w:val="24"/>
              </w:rPr>
            </w:pPr>
            <w:r>
              <w:rPr>
                <w:rFonts w:ascii="Times New Roman" w:cs="Times New Roman" w:hAnsi="Times New Roman"/>
                <w:sz w:val="24"/>
              </w:rPr>
              <w:t>................................................................</w:t>
            </w:r>
          </w:p>
          <w:p>
            <w:pPr>
              <w:pStyle w:val="style179"/>
              <w:ind w:left="0"/>
              <w:rPr>
                <w:rFonts w:ascii="Times New Roman" w:cs="Times New Roman" w:hAnsi="Times New Roman"/>
                <w:sz w:val="24"/>
              </w:rPr>
            </w:pPr>
            <w:r>
              <w:rPr>
                <w:rFonts w:ascii="Times New Roman" w:cs="Times New Roman" w:hAnsi="Times New Roman"/>
                <w:sz w:val="24"/>
              </w:rPr>
              <w:t>................................................................</w:t>
            </w:r>
          </w:p>
        </w:tc>
      </w:tr>
    </w:tbl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(a) Name the kingdom whose members have a cell wall made of chitin 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(2mks)</w:t>
      </w:r>
    </w:p>
    <w:p>
      <w:pPr>
        <w:pStyle w:val="style179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style179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(b) Besides the abdomen</w:t>
      </w:r>
      <w:r>
        <w:rPr>
          <w:rFonts w:ascii="Times New Roman" w:cs="Times New Roman" w:hAnsi="Times New Roman"/>
          <w:sz w:val="24"/>
        </w:rPr>
        <w:t>, name the other body part of the members of arachnida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 xml:space="preserve">  </w:t>
      </w:r>
      <w:r>
        <w:rPr>
          <w:rFonts w:ascii="Times New Roman" w:cs="Times New Roman" w:hAnsi="Times New Roman"/>
          <w:sz w:val="24"/>
        </w:rPr>
        <w:t>(1mk)</w:t>
      </w:r>
    </w:p>
    <w:p>
      <w:pPr>
        <w:pStyle w:val="style179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</w:t>
      </w:r>
    </w:p>
    <w:p>
      <w:pPr>
        <w:pStyle w:val="style179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(c) State</w:t>
      </w:r>
      <w:r>
        <w:rPr>
          <w:rFonts w:ascii="Times New Roman" w:cs="Times New Roman" w:hAnsi="Times New Roman"/>
          <w:b/>
          <w:sz w:val="24"/>
        </w:rPr>
        <w:t xml:space="preserve"> two</w:t>
      </w:r>
      <w:r>
        <w:rPr>
          <w:rFonts w:ascii="Times New Roman" w:cs="Times New Roman" w:hAnsi="Times New Roman"/>
          <w:sz w:val="24"/>
        </w:rPr>
        <w:t xml:space="preserve"> main characteristic features of members of division Bryophyta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(2mks)</w:t>
      </w:r>
    </w:p>
    <w:p>
      <w:pPr>
        <w:pStyle w:val="style179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(a) State </w:t>
      </w:r>
      <w:r>
        <w:rPr>
          <w:rFonts w:ascii="Times New Roman" w:cs="Times New Roman" w:hAnsi="Times New Roman"/>
          <w:b/>
          <w:sz w:val="24"/>
        </w:rPr>
        <w:t>two</w:t>
      </w:r>
      <w:r>
        <w:rPr>
          <w:rFonts w:ascii="Times New Roman" w:cs="Times New Roman" w:hAnsi="Times New Roman"/>
          <w:sz w:val="24"/>
        </w:rPr>
        <w:t xml:space="preserve"> ways in which human body is naturally protected </w:t>
      </w:r>
      <w:r>
        <w:rPr>
          <w:rFonts w:ascii="Times New Roman" w:cs="Times New Roman" w:hAnsi="Times New Roman"/>
          <w:sz w:val="24"/>
        </w:rPr>
        <w:t>against</w:t>
      </w:r>
      <w:r>
        <w:rPr>
          <w:rFonts w:ascii="Times New Roman" w:cs="Times New Roman" w:hAnsi="Times New Roman"/>
          <w:sz w:val="24"/>
        </w:rPr>
        <w:t xml:space="preserve"> harmful bacteria </w:t>
      </w:r>
    </w:p>
    <w:p>
      <w:pPr>
        <w:pStyle w:val="style179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                                                                                                                                    </w:t>
      </w:r>
      <w:r>
        <w:rPr>
          <w:rFonts w:ascii="Times New Roman" w:cs="Times New Roman" w:hAnsi="Times New Roman"/>
          <w:sz w:val="24"/>
        </w:rPr>
        <w:t>(2mks)</w:t>
      </w:r>
    </w:p>
    <w:p>
      <w:pPr>
        <w:pStyle w:val="style179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style179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(b) State </w:t>
      </w:r>
      <w:r>
        <w:rPr>
          <w:rFonts w:ascii="Times New Roman" w:cs="Times New Roman" w:hAnsi="Times New Roman"/>
          <w:b/>
          <w:sz w:val="24"/>
        </w:rPr>
        <w:t>one</w:t>
      </w:r>
      <w:r>
        <w:rPr>
          <w:rFonts w:ascii="Times New Roman" w:cs="Times New Roman" w:hAnsi="Times New Roman"/>
          <w:sz w:val="24"/>
        </w:rPr>
        <w:t xml:space="preserve"> way in which the composition of blood in pulmonary artery and that of pulmonary vein differ 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(1mk)</w:t>
      </w:r>
    </w:p>
    <w:p>
      <w:pPr>
        <w:pStyle w:val="style179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Describe the path taken by Carbon (iv) oxide released from the tissues of a cockroach into the atmosphere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(2mks)</w:t>
      </w:r>
    </w:p>
    <w:p>
      <w:pPr>
        <w:pStyle w:val="style179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style179"/>
        <w:rPr>
          <w:rFonts w:ascii="Times New Roman" w:cs="Times New Roman" w:hAnsi="Times New Roman"/>
          <w:sz w:val="24"/>
        </w:rPr>
      </w:pPr>
    </w:p>
    <w:p>
      <w:pPr>
        <w:pStyle w:val="style179"/>
        <w:rPr>
          <w:rFonts w:ascii="Times New Roman" w:cs="Times New Roman" w:hAnsi="Times New Roman"/>
          <w:sz w:val="24"/>
        </w:rPr>
      </w:pPr>
    </w:p>
    <w:p>
      <w:pPr>
        <w:pStyle w:val="style179"/>
        <w:rPr>
          <w:rFonts w:ascii="Times New Roman" w:cs="Times New Roman" w:hAnsi="Times New Roman"/>
          <w:sz w:val="24"/>
        </w:rPr>
      </w:pPr>
    </w:p>
    <w:p>
      <w:pPr>
        <w:pStyle w:val="style179"/>
        <w:rPr>
          <w:rFonts w:ascii="Times New Roman" w:cs="Times New Roman" w:hAnsi="Times New Roman"/>
          <w:sz w:val="24"/>
        </w:rPr>
      </w:pP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Form one student set up an experiment shown below to investigate a certain physiological process. The set up was left for 30 minutes</w:t>
      </w:r>
    </w:p>
    <w:p>
      <w:pPr>
        <w:pStyle w:val="style0"/>
        <w:ind w:left="14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noProof/>
          <w:sz w:val="24"/>
        </w:rPr>
        <w:drawing>
          <wp:inline distL="0" distT="0" distB="0" distR="0">
            <wp:extent cx="4602480" cy="2778535"/>
            <wp:effectExtent l="19050" t="0" r="7620" b="0"/>
            <wp:docPr id="1027" name="Picture 4" descr="IMG_20180309_15345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02480" cy="2778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left="360"/>
        <w:rPr>
          <w:rFonts w:ascii="Times New Roman" w:cs="Times New Roman" w:hAnsi="Times New Roman"/>
          <w:sz w:val="24"/>
        </w:rPr>
      </w:pPr>
    </w:p>
    <w:p>
      <w:pPr>
        <w:pStyle w:val="style179"/>
        <w:numPr>
          <w:ilvl w:val="0"/>
          <w:numId w:val="7"/>
        </w:numPr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Name the process under study 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(1mk)</w:t>
      </w:r>
    </w:p>
    <w:p>
      <w:pPr>
        <w:pStyle w:val="style179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</w:t>
      </w:r>
    </w:p>
    <w:p>
      <w:pPr>
        <w:pStyle w:val="style179"/>
        <w:numPr>
          <w:ilvl w:val="0"/>
          <w:numId w:val="7"/>
        </w:numPr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State the expected results after 30 minutes 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(1mk)</w:t>
      </w:r>
    </w:p>
    <w:p>
      <w:pPr>
        <w:pStyle w:val="style179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style179"/>
        <w:numPr>
          <w:ilvl w:val="0"/>
          <w:numId w:val="7"/>
        </w:numPr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Explain your answer in (b) above 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(3mks)</w:t>
      </w:r>
    </w:p>
    <w:p>
      <w:pPr>
        <w:pStyle w:val="style179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(a) Define the term mutation 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(1mk)</w:t>
      </w:r>
    </w:p>
    <w:p>
      <w:pPr>
        <w:pStyle w:val="style179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style179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(b) Name two sex – linked traits in humans attached to Y- chromosomes 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(2mks)</w:t>
      </w:r>
    </w:p>
    <w:p>
      <w:pPr>
        <w:pStyle w:val="style179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Explain why athletes train in high altitude in preparation for competition 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(2mks)</w:t>
      </w:r>
    </w:p>
    <w:p>
      <w:pPr>
        <w:pStyle w:val="style179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Briefly describe three characteristics of populations. 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(3mks)</w:t>
      </w:r>
    </w:p>
    <w:p>
      <w:pPr>
        <w:pStyle w:val="style179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style179"/>
        <w:rPr>
          <w:rFonts w:ascii="Times New Roman" w:cs="Times New Roman" w:hAnsi="Times New Roman"/>
          <w:sz w:val="24"/>
        </w:rPr>
      </w:pP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(a) Define the following terms 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(2mks)</w:t>
      </w:r>
    </w:p>
    <w:p>
      <w:pPr>
        <w:pStyle w:val="style179"/>
        <w:numPr>
          <w:ilvl w:val="0"/>
          <w:numId w:val="8"/>
        </w:numPr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Microbiology</w:t>
      </w:r>
    </w:p>
    <w:p>
      <w:pPr>
        <w:pStyle w:val="style179"/>
        <w:ind w:left="14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</w:t>
      </w:r>
    </w:p>
    <w:p>
      <w:pPr>
        <w:pStyle w:val="style179"/>
        <w:numPr>
          <w:ilvl w:val="0"/>
          <w:numId w:val="8"/>
        </w:numPr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Genetics</w:t>
      </w:r>
    </w:p>
    <w:p>
      <w:pPr>
        <w:pStyle w:val="style179"/>
        <w:ind w:left="14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</w:t>
      </w:r>
    </w:p>
    <w:p>
      <w:pPr>
        <w:pStyle w:val="style0"/>
        <w:ind w:left="72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(b) State </w:t>
      </w:r>
      <w:r>
        <w:rPr>
          <w:rFonts w:ascii="Times New Roman" w:cs="Times New Roman" w:hAnsi="Times New Roman"/>
          <w:b/>
          <w:sz w:val="24"/>
        </w:rPr>
        <w:t>two</w:t>
      </w:r>
      <w:r>
        <w:rPr>
          <w:rFonts w:ascii="Times New Roman" w:cs="Times New Roman" w:hAnsi="Times New Roman"/>
          <w:sz w:val="24"/>
        </w:rPr>
        <w:t xml:space="preserve"> scientific skills acquired in studying biology 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(2mks)</w:t>
      </w:r>
    </w:p>
    <w:p>
      <w:pPr>
        <w:pStyle w:val="style0"/>
        <w:ind w:left="72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style0"/>
        <w:ind w:left="720"/>
        <w:rPr>
          <w:rFonts w:ascii="Times New Roman" w:cs="Times New Roman" w:hAnsi="Times New Roman"/>
          <w:sz w:val="24"/>
        </w:rPr>
      </w:pPr>
    </w:p>
    <w:p>
      <w:pPr>
        <w:pStyle w:val="style0"/>
        <w:ind w:left="720"/>
        <w:rPr>
          <w:rFonts w:ascii="Times New Roman" w:cs="Times New Roman" w:hAnsi="Times New Roman"/>
          <w:sz w:val="24"/>
        </w:rPr>
      </w:pP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The diagram below represents a cell organelle as seen as seen under electron microscope </w:t>
      </w:r>
    </w:p>
    <w:p>
      <w:pPr>
        <w:pStyle w:val="style0"/>
        <w:rPr>
          <w:rFonts w:ascii="Times New Roman" w:cs="Times New Roman" w:hAnsi="Times New Roman"/>
          <w:sz w:val="24"/>
        </w:rPr>
      </w:pPr>
    </w:p>
    <w:p>
      <w:pPr>
        <w:pStyle w:val="style0"/>
        <w:ind w:firstLine="72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noProof/>
          <w:sz w:val="24"/>
        </w:rPr>
        <w:drawing>
          <wp:inline distL="0" distT="0" distB="0" distR="0">
            <wp:extent cx="5400675" cy="2493645"/>
            <wp:effectExtent l="19050" t="0" r="9525" b="0"/>
            <wp:docPr id="1028" name="Picture 6" descr="IMG20180309143809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400675" cy="24936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hAnsi="Times New Roman"/>
          <w:sz w:val="24"/>
        </w:rPr>
      </w:pPr>
    </w:p>
    <w:p>
      <w:pPr>
        <w:pStyle w:val="style179"/>
        <w:numPr>
          <w:ilvl w:val="0"/>
          <w:numId w:val="11"/>
        </w:numPr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(i) identify the organelle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(1mk)</w:t>
      </w:r>
    </w:p>
    <w:p>
      <w:pPr>
        <w:pStyle w:val="style179"/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</w:t>
      </w:r>
    </w:p>
    <w:p>
      <w:pPr>
        <w:pStyle w:val="style179"/>
        <w:spacing w:before="240"/>
        <w:rPr>
          <w:rFonts w:ascii="Times New Roman" w:cs="Times New Roman" w:hAnsi="Times New Roman"/>
          <w:sz w:val="24"/>
        </w:rPr>
      </w:pPr>
    </w:p>
    <w:p>
      <w:pPr>
        <w:pStyle w:val="style179"/>
        <w:numPr>
          <w:ilvl w:val="0"/>
          <w:numId w:val="11"/>
        </w:numPr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State the function of the organelle named (a) (i) above the cell 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(1mk)</w:t>
      </w:r>
    </w:p>
    <w:p>
      <w:pPr>
        <w:pStyle w:val="style179"/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style179"/>
        <w:spacing w:before="240"/>
        <w:rPr>
          <w:rFonts w:ascii="Times New Roman" w:cs="Times New Roman" w:hAnsi="Times New Roman"/>
          <w:sz w:val="24"/>
        </w:rPr>
      </w:pPr>
    </w:p>
    <w:p>
      <w:pPr>
        <w:pStyle w:val="style179"/>
        <w:numPr>
          <w:ilvl w:val="0"/>
          <w:numId w:val="2"/>
        </w:numPr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The figure below shows change in dry mass of germinating bean seeds with time.</w:t>
      </w:r>
    </w:p>
    <w:p>
      <w:pPr>
        <w:pStyle w:val="style0"/>
        <w:spacing w:before="240"/>
        <w:ind w:firstLine="72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noProof/>
          <w:sz w:val="24"/>
        </w:rPr>
        <w:drawing>
          <wp:inline distL="0" distT="0" distB="0" distR="0">
            <wp:extent cx="4773930" cy="2484120"/>
            <wp:effectExtent l="19050" t="0" r="7620" b="0"/>
            <wp:docPr id="1029" name="Picture 0" descr="IMG_20180309_145447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0"/>
                    <pic:cNvPicPr/>
                  </pic:nvPicPr>
                  <pic:blipFill>
                    <a:blip r:embed="rId5" cstate="print">
                      <a:lum bright="24000"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4773930" cy="2484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          </w:t>
      </w:r>
    </w:p>
    <w:p>
      <w:pPr>
        <w:pStyle w:val="style0"/>
        <w:spacing w:before="240"/>
        <w:rPr>
          <w:rFonts w:ascii="Times New Roman" w:cs="Times New Roman" w:hAnsi="Times New Roman"/>
          <w:sz w:val="24"/>
        </w:rPr>
      </w:pPr>
    </w:p>
    <w:p>
      <w:pPr>
        <w:pStyle w:val="style0"/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Account for the;</w:t>
      </w:r>
    </w:p>
    <w:p>
      <w:pPr>
        <w:pStyle w:val="style179"/>
        <w:numPr>
          <w:ilvl w:val="0"/>
          <w:numId w:val="12"/>
        </w:numPr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 Change i</w:t>
      </w:r>
      <w:r>
        <w:rPr>
          <w:rFonts w:ascii="Times New Roman" w:cs="Times New Roman" w:hAnsi="Times New Roman"/>
          <w:sz w:val="24"/>
        </w:rPr>
        <w:t xml:space="preserve">n dry mass between A and B 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(2mks)</w:t>
      </w:r>
    </w:p>
    <w:p>
      <w:pPr>
        <w:pStyle w:val="style179"/>
        <w:spacing w:before="240"/>
        <w:ind w:left="108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style179"/>
        <w:numPr>
          <w:ilvl w:val="0"/>
          <w:numId w:val="12"/>
        </w:numPr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Rapid increase in dry mass C and D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(2mks)</w:t>
      </w:r>
    </w:p>
    <w:p>
      <w:pPr>
        <w:pStyle w:val="style179"/>
        <w:spacing w:before="240"/>
        <w:ind w:left="108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style179"/>
        <w:numPr>
          <w:ilvl w:val="0"/>
          <w:numId w:val="2"/>
        </w:numPr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(a) </w:t>
      </w:r>
      <w:r>
        <w:rPr>
          <w:rFonts w:ascii="Times New Roman" w:cs="Times New Roman" w:hAnsi="Times New Roman"/>
          <w:sz w:val="24"/>
        </w:rPr>
        <w:t>Define pollination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(1mk)</w:t>
      </w:r>
    </w:p>
    <w:p>
      <w:pPr>
        <w:pStyle w:val="style179"/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.............................................................................................................................................</w:t>
      </w:r>
    </w:p>
    <w:p>
      <w:pPr>
        <w:pStyle w:val="style179"/>
        <w:spacing w:before="240"/>
        <w:rPr>
          <w:rFonts w:ascii="Times New Roman" w:cs="Times New Roman" w:hAnsi="Times New Roman"/>
          <w:sz w:val="24"/>
        </w:rPr>
      </w:pPr>
    </w:p>
    <w:p>
      <w:pPr>
        <w:pStyle w:val="style179"/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(b) </w:t>
      </w:r>
      <w:r>
        <w:rPr>
          <w:rFonts w:ascii="Times New Roman" w:cs="Times New Roman" w:hAnsi="Times New Roman"/>
          <w:sz w:val="24"/>
        </w:rPr>
        <w:t>S</w:t>
      </w:r>
      <w:r>
        <w:rPr>
          <w:rFonts w:ascii="Times New Roman" w:cs="Times New Roman" w:hAnsi="Times New Roman"/>
          <w:sz w:val="24"/>
        </w:rPr>
        <w:t xml:space="preserve">tate </w:t>
      </w:r>
      <w:r>
        <w:rPr>
          <w:rFonts w:ascii="Times New Roman" w:cs="Times New Roman" w:hAnsi="Times New Roman"/>
          <w:b/>
          <w:sz w:val="24"/>
        </w:rPr>
        <w:t xml:space="preserve">three </w:t>
      </w:r>
      <w:r>
        <w:rPr>
          <w:rFonts w:ascii="Times New Roman" w:cs="Times New Roman" w:hAnsi="Times New Roman"/>
          <w:sz w:val="24"/>
        </w:rPr>
        <w:t xml:space="preserve">factors that strictly hinder </w:t>
      </w:r>
      <w:r>
        <w:rPr>
          <w:rFonts w:ascii="Times New Roman" w:cs="Times New Roman" w:hAnsi="Times New Roman"/>
          <w:sz w:val="24"/>
        </w:rPr>
        <w:t>self-pollination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(3mks)</w:t>
      </w:r>
    </w:p>
    <w:p>
      <w:pPr>
        <w:pStyle w:val="style179"/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cs="Times New Roman" w:hAnsi="Times New Roman"/>
          <w:sz w:val="24"/>
        </w:rPr>
        <w:t>...............................</w:t>
      </w:r>
    </w:p>
    <w:p>
      <w:pPr>
        <w:pStyle w:val="style179"/>
        <w:spacing w:before="240"/>
        <w:rPr>
          <w:rFonts w:ascii="Times New Roman" w:cs="Times New Roman" w:hAnsi="Times New Roman"/>
          <w:sz w:val="24"/>
        </w:rPr>
      </w:pPr>
    </w:p>
    <w:p>
      <w:pPr>
        <w:pStyle w:val="style179"/>
        <w:numPr>
          <w:ilvl w:val="0"/>
          <w:numId w:val="2"/>
        </w:numPr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Outline the effects of acid rain in the environment. 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(3mks)</w:t>
      </w:r>
    </w:p>
    <w:p>
      <w:pPr>
        <w:pStyle w:val="style179"/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style179"/>
        <w:numPr>
          <w:ilvl w:val="0"/>
          <w:numId w:val="2"/>
        </w:numPr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State</w:t>
      </w:r>
      <w:r>
        <w:rPr>
          <w:rFonts w:ascii="Times New Roman" w:cs="Times New Roman" w:hAnsi="Times New Roman"/>
          <w:b/>
          <w:sz w:val="24"/>
        </w:rPr>
        <w:t xml:space="preserve"> two</w:t>
      </w:r>
      <w:r>
        <w:rPr>
          <w:rFonts w:ascii="Times New Roman" w:cs="Times New Roman" w:hAnsi="Times New Roman"/>
          <w:sz w:val="24"/>
        </w:rPr>
        <w:t xml:space="preserve"> precautionary measures which should be taken in preventing the spread of HIV. </w:t>
      </w:r>
    </w:p>
    <w:p>
      <w:pPr>
        <w:pStyle w:val="style179"/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                                                                                                                                    </w:t>
      </w:r>
      <w:r>
        <w:rPr>
          <w:rFonts w:ascii="Times New Roman" w:cs="Times New Roman" w:hAnsi="Times New Roman"/>
          <w:sz w:val="24"/>
        </w:rPr>
        <w:t>(2mks)</w:t>
      </w:r>
    </w:p>
    <w:p>
      <w:pPr>
        <w:pStyle w:val="style179"/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style179"/>
        <w:spacing w:before="240"/>
        <w:rPr>
          <w:rFonts w:ascii="Times New Roman" w:cs="Times New Roman" w:hAnsi="Times New Roman"/>
          <w:sz w:val="24"/>
        </w:rPr>
      </w:pPr>
    </w:p>
    <w:p>
      <w:pPr>
        <w:pStyle w:val="style179"/>
        <w:numPr>
          <w:ilvl w:val="0"/>
          <w:numId w:val="2"/>
        </w:numPr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The diagram below represents a section through a chloroplast as seen under the electron microscope</w:t>
      </w:r>
    </w:p>
    <w:p>
      <w:pPr>
        <w:pStyle w:val="style0"/>
        <w:spacing w:before="240"/>
        <w:rPr>
          <w:rFonts w:ascii="Times New Roman" w:cs="Times New Roman" w:hAnsi="Times New Roman"/>
          <w:sz w:val="24"/>
        </w:rPr>
      </w:pPr>
    </w:p>
    <w:p>
      <w:pPr>
        <w:pStyle w:val="style0"/>
        <w:spacing w:before="240"/>
        <w:ind w:firstLine="36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noProof/>
          <w:sz w:val="24"/>
        </w:rPr>
        <w:drawing>
          <wp:inline distL="0" distT="0" distB="0" distR="0">
            <wp:extent cx="5629275" cy="2790190"/>
            <wp:effectExtent l="19050" t="0" r="9525" b="0"/>
            <wp:docPr id="1030" name="Picture 2" descr="IMG20180309143825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629275" cy="27901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240"/>
        <w:ind w:firstLine="360"/>
        <w:rPr>
          <w:rFonts w:ascii="Times New Roman" w:cs="Times New Roman" w:hAnsi="Times New Roman"/>
          <w:sz w:val="24"/>
        </w:rPr>
      </w:pPr>
    </w:p>
    <w:p>
      <w:pPr>
        <w:pStyle w:val="style179"/>
        <w:numPr>
          <w:ilvl w:val="0"/>
          <w:numId w:val="13"/>
        </w:numPr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Name the structure </w:t>
      </w:r>
      <w:r>
        <w:rPr>
          <w:rFonts w:ascii="Times New Roman" w:cs="Times New Roman" w:hAnsi="Times New Roman"/>
          <w:sz w:val="24"/>
        </w:rPr>
        <w:t>labeled</w:t>
      </w:r>
      <w:r>
        <w:rPr>
          <w:rFonts w:ascii="Times New Roman" w:cs="Times New Roman" w:hAnsi="Times New Roman"/>
          <w:sz w:val="24"/>
        </w:rPr>
        <w:t xml:space="preserve"> D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(1mk)</w:t>
      </w:r>
    </w:p>
    <w:p>
      <w:pPr>
        <w:pStyle w:val="style179"/>
        <w:spacing w:before="240"/>
        <w:ind w:left="66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</w:t>
      </w:r>
    </w:p>
    <w:p>
      <w:pPr>
        <w:pStyle w:val="style179"/>
        <w:spacing w:before="240"/>
        <w:ind w:left="660"/>
        <w:rPr>
          <w:rFonts w:ascii="Times New Roman" w:cs="Times New Roman" w:hAnsi="Times New Roman"/>
          <w:sz w:val="24"/>
        </w:rPr>
      </w:pPr>
    </w:p>
    <w:p>
      <w:pPr>
        <w:pStyle w:val="style179"/>
        <w:numPr>
          <w:ilvl w:val="0"/>
          <w:numId w:val="13"/>
        </w:numPr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In which labelled structure do we find </w:t>
      </w:r>
      <w:r>
        <w:rPr>
          <w:rFonts w:ascii="Times New Roman" w:cs="Times New Roman" w:hAnsi="Times New Roman"/>
          <w:sz w:val="24"/>
        </w:rPr>
        <w:t>chlorophyll</w:t>
      </w:r>
      <w:r>
        <w:rPr>
          <w:rFonts w:ascii="Times New Roman" w:cs="Times New Roman" w:hAnsi="Times New Roman"/>
          <w:sz w:val="24"/>
        </w:rPr>
        <w:t xml:space="preserve"> molecule 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(1mk)</w:t>
      </w:r>
    </w:p>
    <w:p>
      <w:pPr>
        <w:pStyle w:val="style179"/>
        <w:spacing w:before="240"/>
        <w:ind w:left="66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</w:t>
      </w:r>
    </w:p>
    <w:p>
      <w:pPr>
        <w:pStyle w:val="style179"/>
        <w:spacing w:before="240"/>
        <w:ind w:left="660"/>
        <w:rPr>
          <w:rFonts w:ascii="Times New Roman" w:cs="Times New Roman" w:hAnsi="Times New Roman"/>
          <w:sz w:val="24"/>
        </w:rPr>
      </w:pPr>
    </w:p>
    <w:p>
      <w:pPr>
        <w:pStyle w:val="style179"/>
        <w:numPr>
          <w:ilvl w:val="0"/>
          <w:numId w:val="13"/>
        </w:numPr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Name the structure labeled, where carbon IV oxide fixation occurs 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(1mk)</w:t>
      </w:r>
    </w:p>
    <w:p>
      <w:pPr>
        <w:pStyle w:val="style179"/>
        <w:spacing w:before="240"/>
        <w:ind w:left="66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...............................................................................................................................................</w:t>
      </w:r>
    </w:p>
    <w:p>
      <w:pPr>
        <w:pStyle w:val="style179"/>
        <w:spacing w:before="240"/>
        <w:ind w:left="660"/>
        <w:rPr>
          <w:rFonts w:ascii="Times New Roman" w:cs="Times New Roman" w:hAnsi="Times New Roman"/>
          <w:sz w:val="24"/>
        </w:rPr>
      </w:pPr>
    </w:p>
    <w:p>
      <w:pPr>
        <w:pStyle w:val="style179"/>
        <w:numPr>
          <w:ilvl w:val="0"/>
          <w:numId w:val="2"/>
        </w:numPr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(a) State </w:t>
      </w:r>
      <w:r>
        <w:rPr>
          <w:rFonts w:ascii="Times New Roman" w:cs="Times New Roman" w:hAnsi="Times New Roman"/>
          <w:b/>
          <w:sz w:val="24"/>
        </w:rPr>
        <w:t>two</w:t>
      </w:r>
      <w:r>
        <w:rPr>
          <w:rFonts w:ascii="Times New Roman" w:cs="Times New Roman" w:hAnsi="Times New Roman"/>
          <w:sz w:val="24"/>
        </w:rPr>
        <w:t xml:space="preserve"> major roles of the kidney. 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(2mks)</w:t>
      </w:r>
    </w:p>
    <w:p>
      <w:pPr>
        <w:pStyle w:val="style179"/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style179"/>
        <w:spacing w:before="240"/>
        <w:rPr>
          <w:rFonts w:ascii="Times New Roman" w:cs="Times New Roman" w:hAnsi="Times New Roman"/>
          <w:sz w:val="24"/>
        </w:rPr>
      </w:pPr>
    </w:p>
    <w:p>
      <w:pPr>
        <w:pStyle w:val="style179"/>
        <w:numPr>
          <w:ilvl w:val="0"/>
          <w:numId w:val="11"/>
        </w:numPr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State one economic importance of each of the following plant excretory products </w:t>
      </w:r>
    </w:p>
    <w:p>
      <w:pPr>
        <w:pStyle w:val="style179"/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                                                                                                                                    </w:t>
      </w:r>
      <w:r>
        <w:rPr>
          <w:rFonts w:ascii="Times New Roman" w:cs="Times New Roman" w:hAnsi="Times New Roman"/>
          <w:sz w:val="24"/>
        </w:rPr>
        <w:t>(3mks)</w:t>
      </w:r>
    </w:p>
    <w:p>
      <w:pPr>
        <w:pStyle w:val="style179"/>
        <w:numPr>
          <w:ilvl w:val="0"/>
          <w:numId w:val="14"/>
        </w:numPr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Quinine</w:t>
      </w:r>
    </w:p>
    <w:p>
      <w:pPr>
        <w:pStyle w:val="style179"/>
        <w:spacing w:before="240"/>
        <w:ind w:left="14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</w:t>
      </w:r>
    </w:p>
    <w:p>
      <w:pPr>
        <w:pStyle w:val="style179"/>
        <w:numPr>
          <w:ilvl w:val="0"/>
          <w:numId w:val="14"/>
        </w:numPr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Papain</w:t>
      </w:r>
    </w:p>
    <w:p>
      <w:pPr>
        <w:pStyle w:val="style179"/>
        <w:spacing w:before="240"/>
        <w:ind w:left="14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</w:t>
      </w:r>
    </w:p>
    <w:p>
      <w:pPr>
        <w:pStyle w:val="style179"/>
        <w:numPr>
          <w:ilvl w:val="0"/>
          <w:numId w:val="14"/>
        </w:numPr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Cocaine</w:t>
      </w:r>
    </w:p>
    <w:p>
      <w:pPr>
        <w:pStyle w:val="style179"/>
        <w:spacing w:before="240"/>
        <w:ind w:left="14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</w:t>
      </w:r>
    </w:p>
    <w:p>
      <w:pPr>
        <w:pStyle w:val="style179"/>
        <w:spacing w:before="240"/>
        <w:ind w:left="1440"/>
        <w:rPr>
          <w:rFonts w:ascii="Times New Roman" w:cs="Times New Roman" w:hAnsi="Times New Roman"/>
          <w:sz w:val="24"/>
        </w:rPr>
      </w:pPr>
    </w:p>
    <w:p>
      <w:pPr>
        <w:pStyle w:val="style179"/>
        <w:spacing w:before="240"/>
        <w:ind w:left="1440"/>
        <w:rPr>
          <w:rFonts w:ascii="Times New Roman" w:cs="Times New Roman" w:hAnsi="Times New Roman"/>
          <w:sz w:val="24"/>
        </w:rPr>
      </w:pPr>
    </w:p>
    <w:p>
      <w:pPr>
        <w:pStyle w:val="style179"/>
        <w:spacing w:before="240"/>
        <w:ind w:left="1440"/>
        <w:rPr>
          <w:rFonts w:ascii="Times New Roman" w:cs="Times New Roman" w:hAnsi="Times New Roman"/>
          <w:sz w:val="24"/>
        </w:rPr>
      </w:pPr>
    </w:p>
    <w:p>
      <w:pPr>
        <w:pStyle w:val="style179"/>
        <w:numPr>
          <w:ilvl w:val="0"/>
          <w:numId w:val="2"/>
        </w:numPr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Define the following terms used in genetics </w:t>
      </w:r>
    </w:p>
    <w:p>
      <w:pPr>
        <w:pStyle w:val="style179"/>
        <w:numPr>
          <w:ilvl w:val="0"/>
          <w:numId w:val="15"/>
        </w:numPr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Cloning</w:t>
      </w:r>
    </w:p>
    <w:p>
      <w:pPr>
        <w:pStyle w:val="style179"/>
        <w:spacing w:before="240"/>
        <w:ind w:left="1080"/>
        <w:rPr>
          <w:rFonts w:ascii="Times New Roman" w:cs="Times New Roman" w:hAnsi="Times New Roman"/>
          <w:sz w:val="24"/>
        </w:rPr>
      </w:pPr>
    </w:p>
    <w:p>
      <w:pPr>
        <w:pStyle w:val="style179"/>
        <w:spacing w:before="240"/>
        <w:ind w:left="108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</w:t>
      </w:r>
    </w:p>
    <w:p>
      <w:pPr>
        <w:pStyle w:val="style179"/>
        <w:numPr>
          <w:ilvl w:val="0"/>
          <w:numId w:val="15"/>
        </w:numPr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Gene therapy</w:t>
      </w:r>
    </w:p>
    <w:p>
      <w:pPr>
        <w:pStyle w:val="style179"/>
        <w:spacing w:before="240"/>
        <w:ind w:left="1080"/>
        <w:rPr>
          <w:rFonts w:ascii="Times New Roman" w:cs="Times New Roman" w:hAnsi="Times New Roman"/>
          <w:sz w:val="24"/>
        </w:rPr>
      </w:pPr>
    </w:p>
    <w:p>
      <w:pPr>
        <w:pStyle w:val="style179"/>
        <w:spacing w:before="240"/>
        <w:ind w:left="108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</w:t>
      </w:r>
    </w:p>
    <w:p>
      <w:pPr>
        <w:pStyle w:val="style179"/>
        <w:numPr>
          <w:ilvl w:val="0"/>
          <w:numId w:val="2"/>
        </w:numPr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The diagram below shows some growth in plant</w:t>
      </w:r>
    </w:p>
    <w:p>
      <w:pPr>
        <w:pStyle w:val="style0"/>
        <w:spacing w:before="240"/>
        <w:ind w:firstLine="72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noProof/>
          <w:sz w:val="24"/>
        </w:rPr>
        <w:drawing>
          <wp:inline distL="0" distT="0" distB="0" distR="0">
            <wp:extent cx="5038725" cy="3238500"/>
            <wp:effectExtent l="19050" t="0" r="9525" b="0"/>
            <wp:docPr id="1031" name="Picture 5" descr="IMG2018030914385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38725" cy="32385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before="240"/>
        <w:rPr>
          <w:rFonts w:ascii="Times New Roman" w:cs="Times New Roman" w:hAnsi="Times New Roman"/>
          <w:sz w:val="24"/>
        </w:rPr>
      </w:pPr>
    </w:p>
    <w:p>
      <w:pPr>
        <w:pStyle w:val="style179"/>
        <w:numPr>
          <w:ilvl w:val="0"/>
          <w:numId w:val="16"/>
        </w:numPr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Name the type of growth in the diagram 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(1mk)</w:t>
      </w:r>
    </w:p>
    <w:p>
      <w:pPr>
        <w:pStyle w:val="style179"/>
        <w:spacing w:before="240"/>
        <w:ind w:left="60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...............................................................................................................................................</w:t>
      </w:r>
    </w:p>
    <w:p>
      <w:pPr>
        <w:pStyle w:val="style179"/>
        <w:spacing w:before="240"/>
        <w:ind w:left="600"/>
        <w:rPr>
          <w:rFonts w:ascii="Times New Roman" w:cs="Times New Roman" w:hAnsi="Times New Roman"/>
          <w:sz w:val="24"/>
        </w:rPr>
      </w:pPr>
    </w:p>
    <w:p>
      <w:pPr>
        <w:pStyle w:val="style179"/>
        <w:numPr>
          <w:ilvl w:val="0"/>
          <w:numId w:val="16"/>
        </w:numPr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Name the part labeled A 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(1mk)</w:t>
      </w:r>
    </w:p>
    <w:p>
      <w:pPr>
        <w:pStyle w:val="style179"/>
        <w:spacing w:before="240"/>
        <w:ind w:left="60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</w:t>
      </w:r>
    </w:p>
    <w:p>
      <w:pPr>
        <w:pStyle w:val="style179"/>
        <w:numPr>
          <w:ilvl w:val="0"/>
          <w:numId w:val="16"/>
        </w:numPr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What is the function of the part </w:t>
      </w:r>
      <w:r>
        <w:rPr>
          <w:rFonts w:ascii="Times New Roman" w:cs="Times New Roman" w:hAnsi="Times New Roman"/>
          <w:sz w:val="24"/>
        </w:rPr>
        <w:t>labeled</w:t>
      </w:r>
      <w:r>
        <w:rPr>
          <w:rFonts w:ascii="Times New Roman" w:cs="Times New Roman" w:hAnsi="Times New Roman"/>
          <w:sz w:val="24"/>
        </w:rPr>
        <w:t xml:space="preserve"> B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(1mk)</w:t>
      </w:r>
    </w:p>
    <w:p>
      <w:pPr>
        <w:pStyle w:val="style179"/>
        <w:spacing w:before="240"/>
        <w:ind w:left="60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............................................................................................................................................</w:t>
      </w:r>
    </w:p>
    <w:p>
      <w:pPr>
        <w:pStyle w:val="style179"/>
        <w:spacing w:before="240"/>
        <w:ind w:left="600"/>
        <w:rPr>
          <w:rFonts w:ascii="Times New Roman" w:cs="Times New Roman" w:hAnsi="Times New Roman"/>
          <w:sz w:val="24"/>
        </w:rPr>
      </w:pPr>
    </w:p>
    <w:p>
      <w:pPr>
        <w:pStyle w:val="style179"/>
        <w:spacing w:before="240"/>
        <w:ind w:left="600"/>
        <w:rPr>
          <w:rFonts w:ascii="Times New Roman" w:cs="Times New Roman" w:hAnsi="Times New Roman"/>
          <w:sz w:val="24"/>
        </w:rPr>
      </w:pPr>
    </w:p>
    <w:p>
      <w:pPr>
        <w:pStyle w:val="style179"/>
        <w:spacing w:before="240"/>
        <w:ind w:left="600"/>
        <w:rPr>
          <w:rFonts w:ascii="Times New Roman" w:cs="Times New Roman" w:hAnsi="Times New Roman"/>
          <w:sz w:val="24"/>
        </w:rPr>
      </w:pPr>
    </w:p>
    <w:p>
      <w:pPr>
        <w:pStyle w:val="style179"/>
        <w:spacing w:before="240"/>
        <w:ind w:left="600"/>
        <w:rPr>
          <w:rFonts w:ascii="Times New Roman" w:cs="Times New Roman" w:hAnsi="Times New Roman"/>
          <w:sz w:val="24"/>
        </w:rPr>
      </w:pPr>
    </w:p>
    <w:p>
      <w:pPr>
        <w:pStyle w:val="style179"/>
        <w:spacing w:before="240"/>
        <w:ind w:left="600"/>
        <w:rPr>
          <w:rFonts w:ascii="Times New Roman" w:cs="Times New Roman" w:hAnsi="Times New Roman"/>
          <w:sz w:val="24"/>
        </w:rPr>
      </w:pPr>
    </w:p>
    <w:p>
      <w:pPr>
        <w:pStyle w:val="style179"/>
        <w:spacing w:before="240"/>
        <w:ind w:left="600"/>
        <w:rPr>
          <w:rFonts w:ascii="Times New Roman" w:cs="Times New Roman" w:hAnsi="Times New Roman"/>
          <w:sz w:val="24"/>
        </w:rPr>
      </w:pPr>
    </w:p>
    <w:p>
      <w:pPr>
        <w:pStyle w:val="style179"/>
        <w:numPr>
          <w:ilvl w:val="0"/>
          <w:numId w:val="2"/>
        </w:numPr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Below is a </w:t>
      </w:r>
      <w:r>
        <w:rPr>
          <w:rFonts w:ascii="Times New Roman" w:cs="Times New Roman" w:hAnsi="Times New Roman"/>
          <w:sz w:val="24"/>
        </w:rPr>
        <w:t>diagram</w:t>
      </w:r>
      <w:r>
        <w:rPr>
          <w:rFonts w:ascii="Times New Roman" w:cs="Times New Roman" w:hAnsi="Times New Roman"/>
          <w:sz w:val="24"/>
        </w:rPr>
        <w:t xml:space="preserve"> of an organism </w:t>
      </w:r>
    </w:p>
    <w:p>
      <w:pPr>
        <w:pStyle w:val="style0"/>
        <w:spacing w:before="240"/>
        <w:ind w:left="1440" w:firstLine="72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noProof/>
          <w:sz w:val="24"/>
        </w:rPr>
        <w:drawing>
          <wp:inline distL="0" distT="0" distB="0" distR="0">
            <wp:extent cx="1609725" cy="1362075"/>
            <wp:effectExtent l="19050" t="0" r="9525" b="0"/>
            <wp:docPr id="1032" name="Picture 3" descr="IMG20180309143903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609725" cy="13620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9"/>
        <w:numPr>
          <w:ilvl w:val="0"/>
          <w:numId w:val="17"/>
        </w:numPr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Identify the kingdom to which the organism belong</w:t>
      </w:r>
      <w:r>
        <w:rPr>
          <w:rFonts w:ascii="Times New Roman" w:cs="Times New Roman" w:hAnsi="Times New Roman"/>
          <w:sz w:val="24"/>
        </w:rPr>
        <w:t xml:space="preserve"> to                                          </w:t>
      </w:r>
      <w:r>
        <w:rPr>
          <w:rFonts w:ascii="Times New Roman" w:cs="Times New Roman" w:hAnsi="Times New Roman"/>
          <w:sz w:val="24"/>
        </w:rPr>
        <w:t xml:space="preserve"> (1mk)</w:t>
      </w:r>
    </w:p>
    <w:p>
      <w:pPr>
        <w:pStyle w:val="style179"/>
        <w:spacing w:before="240"/>
        <w:ind w:left="90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</w:t>
      </w:r>
    </w:p>
    <w:p>
      <w:pPr>
        <w:pStyle w:val="style179"/>
        <w:spacing w:before="240"/>
        <w:ind w:left="900"/>
        <w:rPr>
          <w:rFonts w:ascii="Times New Roman" w:cs="Times New Roman" w:hAnsi="Times New Roman"/>
          <w:sz w:val="24"/>
        </w:rPr>
      </w:pPr>
    </w:p>
    <w:p>
      <w:pPr>
        <w:pStyle w:val="style179"/>
        <w:numPr>
          <w:ilvl w:val="0"/>
          <w:numId w:val="17"/>
        </w:numPr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State </w:t>
      </w:r>
      <w:r>
        <w:rPr>
          <w:rFonts w:ascii="Times New Roman" w:cs="Times New Roman" w:hAnsi="Times New Roman"/>
          <w:sz w:val="24"/>
        </w:rPr>
        <w:t>the functions of th</w:t>
      </w:r>
      <w:r>
        <w:rPr>
          <w:rFonts w:ascii="Times New Roman" w:cs="Times New Roman" w:hAnsi="Times New Roman"/>
          <w:sz w:val="24"/>
        </w:rPr>
        <w:t>e structures labeled F and G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(2mks)</w:t>
      </w:r>
    </w:p>
    <w:p>
      <w:pPr>
        <w:pStyle w:val="style179"/>
        <w:spacing w:before="240"/>
        <w:ind w:left="90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F..........................................................................................................................................</w:t>
      </w:r>
    </w:p>
    <w:p>
      <w:pPr>
        <w:pStyle w:val="style179"/>
        <w:spacing w:before="240"/>
        <w:ind w:left="900"/>
        <w:rPr>
          <w:rFonts w:ascii="Times New Roman" w:cs="Times New Roman" w:hAnsi="Times New Roman"/>
          <w:sz w:val="24"/>
        </w:rPr>
      </w:pPr>
    </w:p>
    <w:p>
      <w:pPr>
        <w:pStyle w:val="style179"/>
        <w:spacing w:before="240"/>
        <w:ind w:left="90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G..........................................................................................................................................</w:t>
      </w:r>
    </w:p>
    <w:p>
      <w:pPr>
        <w:pStyle w:val="style179"/>
        <w:spacing w:before="240"/>
        <w:ind w:left="900"/>
        <w:rPr>
          <w:rFonts w:ascii="Times New Roman" w:cs="Times New Roman" w:hAnsi="Times New Roman"/>
          <w:sz w:val="24"/>
        </w:rPr>
      </w:pPr>
    </w:p>
    <w:p>
      <w:pPr>
        <w:pStyle w:val="style179"/>
        <w:numPr>
          <w:ilvl w:val="0"/>
          <w:numId w:val="17"/>
        </w:numPr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Name the material that makes</w:t>
      </w:r>
      <w:r>
        <w:rPr>
          <w:rFonts w:ascii="Times New Roman" w:cs="Times New Roman" w:hAnsi="Times New Roman"/>
          <w:sz w:val="24"/>
        </w:rPr>
        <w:t xml:space="preserve"> the cell wall of the organism 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(1mk)</w:t>
      </w:r>
    </w:p>
    <w:p>
      <w:pPr>
        <w:pStyle w:val="style179"/>
        <w:spacing w:before="240"/>
        <w:ind w:left="90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</w:t>
      </w:r>
    </w:p>
    <w:p>
      <w:pPr>
        <w:pStyle w:val="style179"/>
        <w:spacing w:before="240"/>
        <w:ind w:left="900"/>
        <w:rPr>
          <w:rFonts w:ascii="Times New Roman" w:cs="Times New Roman" w:hAnsi="Times New Roman"/>
          <w:sz w:val="24"/>
        </w:rPr>
      </w:pPr>
    </w:p>
    <w:p>
      <w:pPr>
        <w:pStyle w:val="style179"/>
        <w:numPr>
          <w:ilvl w:val="0"/>
          <w:numId w:val="2"/>
        </w:numPr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 xml:space="preserve">(a) State the significance of </w:t>
      </w:r>
      <w:r>
        <w:rPr>
          <w:rFonts w:ascii="Times New Roman" w:cs="Times New Roman" w:hAnsi="Times New Roman"/>
          <w:sz w:val="24"/>
        </w:rPr>
        <w:t>respiratory</w:t>
      </w:r>
      <w:r>
        <w:rPr>
          <w:rFonts w:ascii="Times New Roman" w:cs="Times New Roman" w:hAnsi="Times New Roman"/>
          <w:sz w:val="24"/>
        </w:rPr>
        <w:t xml:space="preserve"> quotient (R.Q)</w:t>
      </w:r>
      <w:r>
        <w:rPr>
          <w:rFonts w:ascii="Times New Roman" w:cs="Times New Roman" w:hAnsi="Times New Roman"/>
          <w:sz w:val="24"/>
        </w:rPr>
        <w:t xml:space="preserve"> values to a biologist </w:t>
      </w:r>
      <w:r>
        <w:rPr>
          <w:rFonts w:ascii="Times New Roman" w:cs="Times New Roman" w:hAnsi="Times New Roman"/>
          <w:sz w:val="24"/>
        </w:rPr>
        <w:t xml:space="preserve"> </w:t>
      </w:r>
      <w:r>
        <w:rPr>
          <w:rFonts w:ascii="Times New Roman" w:cs="Times New Roman" w:hAnsi="Times New Roman"/>
          <w:sz w:val="24"/>
        </w:rPr>
        <w:t>(1mk)</w:t>
      </w:r>
    </w:p>
    <w:p>
      <w:pPr>
        <w:pStyle w:val="style0"/>
        <w:spacing w:before="240"/>
        <w:rPr>
          <w:rFonts w:ascii="Times New Roman" w:cs="Times New Roman" w:hAnsi="Times New Roman"/>
          <w:sz w:val="24"/>
        </w:rPr>
      </w:pPr>
    </w:p>
    <w:p>
      <w:pPr>
        <w:pStyle w:val="style179"/>
        <w:spacing w:before="24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...........................................................................................................................................</w:t>
      </w:r>
    </w:p>
    <w:p>
      <w:pPr>
        <w:pStyle w:val="style179"/>
        <w:spacing w:before="240"/>
        <w:rPr>
          <w:rFonts w:ascii="Times New Roman" w:cs="Times New Roman" w:hAnsi="Times New Roman"/>
          <w:sz w:val="24"/>
        </w:rPr>
      </w:pPr>
    </w:p>
    <w:p>
      <w:pPr>
        <w:pStyle w:val="style0"/>
        <w:spacing w:before="240"/>
        <w:ind w:left="720"/>
        <w:rPr>
          <w:rFonts w:ascii="Times New Roman" w:cs="Times New Roman" w:hAnsi="Times New Roman"/>
          <w:sz w:val="24"/>
        </w:rPr>
      </w:pPr>
      <w:r>
        <w:rPr>
          <w:rFonts w:ascii="Times New Roman" w:cs="Times New Roman" w:hAnsi="Times New Roman"/>
          <w:sz w:val="24"/>
        </w:rPr>
        <w:t>(b)</w:t>
      </w:r>
      <w:r>
        <w:rPr>
          <w:rFonts w:ascii="Times New Roman" w:cs="Times New Roman" w:hAnsi="Times New Roman"/>
          <w:sz w:val="24"/>
        </w:rPr>
        <w:t xml:space="preserve">The </w:t>
      </w:r>
      <w:r>
        <w:rPr>
          <w:rFonts w:ascii="Times New Roman" w:cs="Times New Roman" w:hAnsi="Times New Roman"/>
          <w:sz w:val="24"/>
        </w:rPr>
        <w:t>equation</w:t>
      </w:r>
      <w:r>
        <w:rPr>
          <w:rFonts w:ascii="Times New Roman" w:cs="Times New Roman" w:hAnsi="Times New Roman"/>
          <w:sz w:val="24"/>
        </w:rPr>
        <w:t xml:space="preserve"> below is a respiratory reaction of a certain substrate. Study it and use it to determine its R.Q value. </w:t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ab/>
      </w:r>
      <w:r>
        <w:rPr>
          <w:rFonts w:ascii="Times New Roman" w:cs="Times New Roman" w:hAnsi="Times New Roman"/>
          <w:sz w:val="24"/>
        </w:rPr>
        <w:t>(1mk)</w:t>
      </w:r>
    </w:p>
    <w:p>
      <w:pPr>
        <w:pStyle w:val="style0"/>
        <w:spacing w:before="240"/>
        <w:ind w:left="810"/>
        <w:rPr>
          <w:rFonts w:ascii="Times New Roman" w:cs="Times New Roman" w:hAnsi="Times New Roman"/>
          <w:sz w:val="24"/>
        </w:rPr>
      </w:pPr>
      <w:r>
        <w:rPr>
          <w:noProof/>
        </w:rPr>
        <w:pict>
          <v:shapetype id="_x0000_t32" coordsize="21600,21600" o:spt="32" o:oned="t" path="m,l21600,21600e">
            <v:path arrowok="t" fillok="f" o:connecttype="none"/>
            <o:lock v:ext="edit" shapetype="t"/>
          </v:shapetype>
          <v:shape id="1034" type="#_x0000_t32" filled="f" style="position:absolute;margin-left:141.0pt;margin-top:12.5pt;width:78.0pt;height:0.0pt;z-index:2;mso-position-horizontal-relative:text;mso-position-vertical-relative:text;mso-width-relative:page;mso-height-relative:page;mso-wrap-distance-left:0.0pt;mso-wrap-distance-right:0.0pt;visibility:visible;">
            <v:stroke endarrow="open"/>
            <v:fill/>
            <v:path o:connecttype="none" fillok="f" arrowok="t"/>
          </v:shape>
        </w:pict>
      </w:r>
      <w:r>
        <w:rPr>
          <w:rFonts w:ascii="Times New Roman" w:cs="Times New Roman" w:hAnsi="Times New Roman"/>
          <w:sz w:val="24"/>
        </w:rPr>
        <w:t>C</w:t>
      </w:r>
      <w:r>
        <w:rPr>
          <w:rFonts w:ascii="Times New Roman" w:cs="Times New Roman" w:hAnsi="Times New Roman"/>
          <w:sz w:val="24"/>
          <w:vertAlign w:val="subscript"/>
        </w:rPr>
        <w:t>20</w:t>
      </w:r>
      <w:r>
        <w:rPr>
          <w:rFonts w:ascii="Times New Roman" w:cs="Times New Roman" w:hAnsi="Times New Roman"/>
          <w:sz w:val="24"/>
        </w:rPr>
        <w:t xml:space="preserve"> H4</w:t>
      </w:r>
      <w:r>
        <w:rPr>
          <w:rFonts w:ascii="Times New Roman" w:cs="Times New Roman" w:hAnsi="Times New Roman"/>
          <w:sz w:val="24"/>
          <w:vertAlign w:val="subscript"/>
        </w:rPr>
        <w:t xml:space="preserve">0 </w:t>
      </w:r>
      <w:r>
        <w:rPr>
          <w:rFonts w:ascii="Times New Roman" w:cs="Times New Roman" w:hAnsi="Times New Roman"/>
          <w:sz w:val="24"/>
        </w:rPr>
        <w:t>O</w:t>
      </w:r>
      <w:r>
        <w:rPr>
          <w:rFonts w:ascii="Times New Roman" w:cs="Times New Roman" w:hAnsi="Times New Roman"/>
          <w:sz w:val="24"/>
          <w:vertAlign w:val="subscript"/>
        </w:rPr>
        <w:t>20</w:t>
      </w:r>
      <w:r>
        <w:rPr>
          <w:rFonts w:ascii="Times New Roman" w:cs="Times New Roman" w:hAnsi="Times New Roman"/>
          <w:sz w:val="24"/>
        </w:rPr>
        <w:t xml:space="preserve"> + 20 O</w:t>
      </w:r>
      <w:r>
        <w:rPr>
          <w:rFonts w:ascii="Times New Roman" w:cs="Times New Roman" w:hAnsi="Times New Roman"/>
          <w:sz w:val="24"/>
          <w:vertAlign w:val="subscript"/>
        </w:rPr>
        <w:t xml:space="preserve">2 </w:t>
      </w:r>
      <w:r>
        <w:rPr>
          <w:rFonts w:ascii="Times New Roman" w:cs="Times New Roman" w:hAnsi="Times New Roman"/>
          <w:sz w:val="24"/>
        </w:rPr>
        <w:t xml:space="preserve">                               20 CO</w:t>
      </w:r>
      <w:r>
        <w:rPr>
          <w:rFonts w:ascii="Times New Roman" w:cs="Times New Roman" w:hAnsi="Times New Roman"/>
          <w:sz w:val="24"/>
          <w:vertAlign w:val="subscript"/>
        </w:rPr>
        <w:t>2</w:t>
      </w:r>
      <w:r>
        <w:rPr>
          <w:rFonts w:ascii="Times New Roman" w:cs="Times New Roman" w:hAnsi="Times New Roman"/>
          <w:sz w:val="24"/>
        </w:rPr>
        <w:t xml:space="preserve"> + 20H</w:t>
      </w:r>
      <w:r>
        <w:rPr>
          <w:rFonts w:ascii="Times New Roman" w:cs="Times New Roman" w:hAnsi="Times New Roman"/>
          <w:sz w:val="24"/>
          <w:vertAlign w:val="subscript"/>
        </w:rPr>
        <w:t>2</w:t>
      </w:r>
      <w:r>
        <w:rPr>
          <w:rFonts w:ascii="Times New Roman" w:cs="Times New Roman" w:hAnsi="Times New Roman"/>
          <w:sz w:val="24"/>
        </w:rPr>
        <w:t xml:space="preserve">O + Energy </w:t>
      </w:r>
    </w:p>
    <w:p>
      <w:pPr>
        <w:pStyle w:val="style0"/>
        <w:spacing w:before="240"/>
        <w:rPr>
          <w:rFonts w:ascii="Times New Roman" w:cs="Times New Roman" w:hAnsi="Times New Roman"/>
          <w:sz w:val="24"/>
        </w:rPr>
      </w:pPr>
    </w:p>
    <w:sectPr>
      <w:footerReference w:type="default" r:id="rId9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Lucida Fax">
    <w:altName w:val="Lucida Fax"/>
    <w:panose1 w:val="02060602050005020204"/>
    <w:charset w:val="00"/>
    <w:family w:val="roman"/>
    <w:pitch w:val="variable"/>
    <w:sig w:usb0="00000003" w:usb1="00000000" w:usb2="00000000" w:usb3="00000000" w:csb0="00000001" w:csb1="00000000"/>
  </w:font>
  <w:font w:name="Arial Unicode MS">
    <w:altName w:val="Arial Unicode MS"/>
    <w:panose1 w:val="020b0604020002020204"/>
    <w:charset w:val="80"/>
    <w:family w:val="swiss"/>
    <w:pitch w:val="variable"/>
    <w:sig w:usb0="F7FFAFFF" w:usb1="E9DFFFFF" w:usb2="0000003F" w:usb3="00000000" w:csb0="003F01FF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rPr/>
    </w:pPr>
    <w:r>
      <w:t xml:space="preserve">BIOLOGY PP1                                                                      </w:t>
    </w: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noProof/>
      </w:rPr>
      <w:t>1</w:t>
    </w:r>
    <w:r>
      <w:rPr>
        <w:noProof/>
      </w:rPr>
      <w:fldChar w:fldCharType="end"/>
    </w:r>
  </w:p>
  <w:p>
    <w:pPr>
      <w:pStyle w:val="style32"/>
      <w:rPr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70FE30DE"/>
    <w:lvl w:ilvl="0" w:tplc="5A90CB14">
      <w:start w:val="1"/>
      <w:numFmt w:val="lowerLetter"/>
      <w:lvlText w:val="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>
    <w:nsid w:val="00000001"/>
    <w:multiLevelType w:val="hybridMultilevel"/>
    <w:tmpl w:val="71C4E24E"/>
    <w:lvl w:ilvl="0" w:tplc="E4180DA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0000002"/>
    <w:multiLevelType w:val="hybridMultilevel"/>
    <w:tmpl w:val="BF46857C"/>
    <w:lvl w:ilvl="0" w:tplc="1A8A6F7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0000003"/>
    <w:multiLevelType w:val="hybridMultilevel"/>
    <w:tmpl w:val="91A62EDC"/>
    <w:lvl w:ilvl="0" w:tplc="D67010BE">
      <w:start w:val="1"/>
      <w:numFmt w:val="lowerLetter"/>
      <w:lvlText w:val="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00000004"/>
    <w:multiLevelType w:val="hybridMultilevel"/>
    <w:tmpl w:val="D07A7AD2"/>
    <w:lvl w:ilvl="0" w:tplc="E32CA7E0">
      <w:start w:val="1"/>
      <w:numFmt w:val="lowerLetter"/>
      <w:lvlText w:val="(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0000005"/>
    <w:multiLevelType w:val="hybridMultilevel"/>
    <w:tmpl w:val="E2A44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hybridMultilevel"/>
    <w:tmpl w:val="A9CEBD3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0000007"/>
    <w:multiLevelType w:val="hybridMultilevel"/>
    <w:tmpl w:val="A2CA9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8"/>
    <w:multiLevelType w:val="hybridMultilevel"/>
    <w:tmpl w:val="5E88FBCC"/>
    <w:lvl w:ilvl="0" w:tplc="6E3C7C84">
      <w:start w:val="1"/>
      <w:numFmt w:val="lowerLetter"/>
      <w:lvlText w:val="(%1)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9">
    <w:nsid w:val="00000009"/>
    <w:multiLevelType w:val="hybridMultilevel"/>
    <w:tmpl w:val="C70EE3D8"/>
    <w:lvl w:ilvl="0" w:tplc="C71E6B8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000000A"/>
    <w:multiLevelType w:val="hybridMultilevel"/>
    <w:tmpl w:val="3796CA60"/>
    <w:lvl w:ilvl="0" w:tplc="002CD372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0000000B"/>
    <w:multiLevelType w:val="hybridMultilevel"/>
    <w:tmpl w:val="05444A96"/>
    <w:lvl w:ilvl="0" w:tplc="E5D84C6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000000C"/>
    <w:multiLevelType w:val="hybridMultilevel"/>
    <w:tmpl w:val="AEE647E6"/>
    <w:lvl w:ilvl="0" w:tplc="AAAAB89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D"/>
    <w:multiLevelType w:val="hybridMultilevel"/>
    <w:tmpl w:val="045EF396"/>
    <w:lvl w:ilvl="0" w:tplc="1714BA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0E"/>
    <w:multiLevelType w:val="hybridMultilevel"/>
    <w:tmpl w:val="980A5270"/>
    <w:lvl w:ilvl="0" w:tplc="BBC627A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000000F"/>
    <w:multiLevelType w:val="hybridMultilevel"/>
    <w:tmpl w:val="2196E912"/>
    <w:lvl w:ilvl="0" w:tplc="584818FE">
      <w:start w:val="1"/>
      <w:numFmt w:val="lowerLetter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00000010"/>
    <w:multiLevelType w:val="hybridMultilevel"/>
    <w:tmpl w:val="7FAC891E"/>
    <w:lvl w:ilvl="0" w:tplc="5712E0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10"/>
  </w:num>
  <w:num w:numId="5">
    <w:abstractNumId w:val="3"/>
  </w:num>
  <w:num w:numId="6">
    <w:abstractNumId w:val="11"/>
  </w:num>
  <w:num w:numId="7">
    <w:abstractNumId w:val="13"/>
  </w:num>
  <w:num w:numId="8">
    <w:abstractNumId w:val="14"/>
  </w:num>
  <w:num w:numId="9">
    <w:abstractNumId w:val="6"/>
  </w:num>
  <w:num w:numId="10">
    <w:abstractNumId w:val="1"/>
  </w:num>
  <w:num w:numId="11">
    <w:abstractNumId w:val="16"/>
  </w:num>
  <w:num w:numId="12">
    <w:abstractNumId w:val="12"/>
  </w:num>
  <w:num w:numId="13">
    <w:abstractNumId w:val="8"/>
  </w:num>
  <w:num w:numId="14">
    <w:abstractNumId w:val="9"/>
  </w:num>
  <w:num w:numId="15">
    <w:abstractNumId w:val="4"/>
  </w:num>
  <w:num w:numId="16">
    <w:abstractNumId w:val="0"/>
  </w:num>
  <w:num w:numId="17">
    <w:abstractNumId w:val="15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7">
    <w:name w:val="Header Char_01efc856-0419-40f4-ae3a-9bf7e3d0df31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8">
    <w:name w:val="Footer Char_ecc53796-abca-4282-a8b3-c19c3a425407"/>
    <w:basedOn w:val="style65"/>
    <w:next w:val="style4098"/>
    <w:link w:val="style32"/>
    <w:uiPriority w:val="99"/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9">
    <w:name w:val="Balloon Text Char"/>
    <w:basedOn w:val="style65"/>
    <w:next w:val="style4099"/>
    <w:link w:val="style153"/>
    <w:uiPriority w:val="99"/>
    <w:rPr>
      <w:rFonts w:ascii="Tahoma" w:cs="Tahoma" w:hAnsi="Tahoma"/>
      <w:sz w:val="16"/>
      <w:szCs w:val="16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>
      <w:rFonts w:ascii="Times New Roman" w:cs="Times New Roman" w:eastAsia="Times New Roman" w:hAnsi="Times New Roman"/>
      <w:sz w:val="24"/>
      <w:szCs w:val="24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fontTable" Target="fontTable.xml"/><Relationship Id="rId10" Type="http://schemas.openxmlformats.org/officeDocument/2006/relationships/styles" Target="styles.xml"/><Relationship Id="rId13" Type="http://schemas.openxmlformats.org/officeDocument/2006/relationships/theme" Target="theme/theme1.xml"/><Relationship Id="rId12" Type="http://schemas.openxmlformats.org/officeDocument/2006/relationships/settings" Target="settings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footer" Target="footer1.xml"/><Relationship Id="rId14" Type="http://schemas.openxmlformats.org/officeDocument/2006/relationships/customXml" Target="../customXml/item1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946F2-1422-411A-B616-5823CD0D7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Words>870</Words>
  <Pages>10</Pages>
  <Characters>17198</Characters>
  <Application>WPS Office</Application>
  <DocSecurity>0</DocSecurity>
  <Paragraphs>257</Paragraphs>
  <ScaleCrop>false</ScaleCrop>
  <LinksUpToDate>false</LinksUpToDate>
  <CharactersWithSpaces>18859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2018-03-09T05:50:00Z</dcterms:created>
  <dc:creator>Admin</dc:creator>
  <lastModifiedBy>M-KOPA X20</lastModifiedBy>
  <lastPrinted>2018-06-04T12:53:00Z</lastPrinted>
  <dcterms:modified xsi:type="dcterms:W3CDTF">2025-05-27T11:50:42Z</dcterms:modified>
  <revision>32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fc59152c432e420c8bf7593cee21f598</vt:lpwstr>
  </property>
</Properties>
</file>