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7C" w:rsidRDefault="00FE017C" w:rsidP="00FE017C">
      <w:pPr>
        <w:rPr>
          <w:rFonts w:ascii="Gadugi" w:hAnsi="Gadugi"/>
          <w:b/>
          <w:bCs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4976C4" wp14:editId="125E4520">
                <wp:simplePos x="0" y="0"/>
                <wp:positionH relativeFrom="column">
                  <wp:posOffset>-247015</wp:posOffset>
                </wp:positionH>
                <wp:positionV relativeFrom="paragraph">
                  <wp:posOffset>-156845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9.45pt;margin-top:-12.35pt;width:625.05pt;height:80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" fillcolor="#ccc0d9 [1303]" strokecolor="#243f60 [1604]" strokeweight="2pt"/>
            </w:pict>
          </mc:Fallback>
        </mc:AlternateContent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FE017C" w:rsidRDefault="00FE017C" w:rsidP="00FE017C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8: INTEGRATED SCIENCE (Practical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>
        <w:rPr>
          <w:rFonts w:ascii="Gadugi" w:hAnsi="Gadugi"/>
          <w:sz w:val="26"/>
          <w:szCs w:val="26"/>
        </w:rPr>
        <w:br/>
      </w:r>
      <w:r w:rsidR="00570812">
        <w:rPr>
          <w:rFonts w:ascii="Gadugi" w:hAnsi="Gadugi"/>
          <w:b/>
          <w:bCs/>
          <w:sz w:val="26"/>
          <w:szCs w:val="26"/>
        </w:rPr>
        <w:t>CODE: 010</w:t>
      </w:r>
      <w:r>
        <w:rPr>
          <w:rFonts w:ascii="Gadugi" w:hAnsi="Gadugi"/>
          <w:b/>
          <w:bCs/>
          <w:sz w:val="26"/>
          <w:szCs w:val="26"/>
        </w:rPr>
        <w:t xml:space="preserve"> YEAR: 2025                                                                 TIME: 2 HOURS</w:t>
      </w:r>
    </w:p>
    <w:p w:rsidR="00FE017C" w:rsidRDefault="00FE017C" w:rsidP="00FE017C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Candidate’s Name: ___________________________________. Assessment Number: _____________________.</w:t>
      </w:r>
    </w:p>
    <w:p w:rsidR="00FE017C" w:rsidRDefault="00FE017C" w:rsidP="00FE017C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School Name: ________________________________________. School Code: _______________________________.</w:t>
      </w:r>
    </w:p>
    <w:p w:rsidR="00FE017C" w:rsidRDefault="00FE017C" w:rsidP="00FE017C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C9C863" wp14:editId="66195D1F">
            <wp:simplePos x="0" y="0"/>
            <wp:positionH relativeFrom="column">
              <wp:posOffset>5152390</wp:posOffset>
            </wp:positionH>
            <wp:positionV relativeFrom="paragraph">
              <wp:posOffset>234950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26"/>
          <w:szCs w:val="26"/>
        </w:rPr>
        <w:t>Candidate’s Signature: ______________________________. Date: ____________________________________</w:t>
      </w:r>
    </w:p>
    <w:p w:rsidR="00FE017C" w:rsidRDefault="00FE017C" w:rsidP="00FE017C">
      <w:pPr>
        <w:pStyle w:val="FirstParagraph"/>
        <w:rPr>
          <w:rFonts w:ascii="Times New Roman" w:hAnsi="Times New Roman" w:cs="Times New Roman"/>
          <w:b/>
          <w:bCs/>
        </w:rPr>
      </w:pPr>
    </w:p>
    <w:p w:rsidR="00FE017C" w:rsidRDefault="00FE017C" w:rsidP="00FE017C">
      <w:pPr>
        <w:pStyle w:val="FirstParagraph"/>
        <w:rPr>
          <w:rFonts w:ascii="Times New Roman" w:hAnsi="Times New Roman" w:cs="Times New Roman"/>
          <w:b/>
          <w:bCs/>
        </w:rPr>
      </w:pPr>
    </w:p>
    <w:p w:rsidR="00FE017C" w:rsidRDefault="00FE017C" w:rsidP="00FE017C">
      <w:pPr>
        <w:pStyle w:val="Fir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FE017C" w:rsidRDefault="00FE017C" w:rsidP="00FE017C">
      <w:pPr>
        <w:numPr>
          <w:ilvl w:val="0"/>
          <w:numId w:val="1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Write the </w:t>
      </w:r>
      <w:r>
        <w:rPr>
          <w:rFonts w:ascii="Times New Roman" w:eastAsia="Times New Roman" w:hAnsi="Times New Roman"/>
          <w:b/>
          <w:sz w:val="24"/>
        </w:rPr>
        <w:t>name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code of your school</w:t>
      </w:r>
      <w:r>
        <w:rPr>
          <w:rFonts w:ascii="Times New Roman" w:eastAsia="Times New Roman" w:hAnsi="Times New Roman"/>
          <w:sz w:val="24"/>
        </w:rPr>
        <w:t xml:space="preserve"> in the spaces provided above.</w:t>
      </w:r>
    </w:p>
    <w:p w:rsidR="00FE017C" w:rsidRDefault="00FE017C" w:rsidP="00FE017C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FE017C" w:rsidRDefault="00FE017C" w:rsidP="00FE017C">
      <w:pPr>
        <w:numPr>
          <w:ilvl w:val="0"/>
          <w:numId w:val="1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Sign</w:t>
      </w:r>
      <w:r>
        <w:rPr>
          <w:rFonts w:ascii="Times New Roman" w:eastAsia="Times New Roman" w:hAnsi="Times New Roman"/>
          <w:sz w:val="24"/>
        </w:rPr>
        <w:t xml:space="preserve"> and write the </w:t>
      </w:r>
      <w:r>
        <w:rPr>
          <w:rFonts w:ascii="Times New Roman" w:eastAsia="Times New Roman" w:hAnsi="Times New Roman"/>
          <w:b/>
          <w:sz w:val="24"/>
        </w:rPr>
        <w:t>date</w:t>
      </w:r>
      <w:r>
        <w:rPr>
          <w:rFonts w:ascii="Times New Roman" w:eastAsia="Times New Roman" w:hAnsi="Times New Roman"/>
          <w:sz w:val="24"/>
        </w:rPr>
        <w:t xml:space="preserve"> of the assessment in the spaces provided above.</w:t>
      </w:r>
    </w:p>
    <w:p w:rsidR="00FE017C" w:rsidRDefault="00FE017C" w:rsidP="00FE017C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FE017C" w:rsidRDefault="00FE017C" w:rsidP="00FE017C">
      <w:pPr>
        <w:numPr>
          <w:ilvl w:val="0"/>
          <w:numId w:val="1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This paper consists of </w:t>
      </w:r>
      <w:r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questions.</w:t>
      </w:r>
    </w:p>
    <w:p w:rsidR="00FE017C" w:rsidRDefault="00FE017C" w:rsidP="00FE017C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FE017C" w:rsidRDefault="00FE017C" w:rsidP="00FE017C">
      <w:pPr>
        <w:numPr>
          <w:ilvl w:val="0"/>
          <w:numId w:val="1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BOTH</w:t>
      </w:r>
      <w:r>
        <w:rPr>
          <w:rFonts w:ascii="Times New Roman" w:eastAsia="Times New Roman" w:hAnsi="Times New Roman"/>
          <w:sz w:val="24"/>
        </w:rPr>
        <w:t xml:space="preserve"> questions in the spaces provided on this </w:t>
      </w:r>
      <w:r>
        <w:rPr>
          <w:rFonts w:ascii="Times New Roman" w:eastAsia="Times New Roman" w:hAnsi="Times New Roman"/>
          <w:b/>
          <w:sz w:val="24"/>
        </w:rPr>
        <w:t>QUESTION PAPER</w:t>
      </w:r>
      <w:r>
        <w:rPr>
          <w:rFonts w:ascii="Times New Roman" w:eastAsia="Times New Roman" w:hAnsi="Times New Roman"/>
          <w:sz w:val="24"/>
        </w:rPr>
        <w:t>.</w:t>
      </w:r>
    </w:p>
    <w:p w:rsidR="00FE017C" w:rsidRDefault="00FE017C" w:rsidP="00FE017C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FE017C" w:rsidRDefault="00FE017C" w:rsidP="00FE017C">
      <w:pPr>
        <w:numPr>
          <w:ilvl w:val="0"/>
          <w:numId w:val="1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Do </w:t>
      </w:r>
      <w:r>
        <w:rPr>
          <w:rFonts w:ascii="Times New Roman" w:eastAsia="Times New Roman" w:hAnsi="Times New Roman"/>
          <w:b/>
          <w:sz w:val="24"/>
        </w:rPr>
        <w:t>NOT</w:t>
      </w:r>
      <w:r>
        <w:rPr>
          <w:rFonts w:ascii="Times New Roman" w:eastAsia="Times New Roman" w:hAnsi="Times New Roman"/>
          <w:sz w:val="24"/>
        </w:rPr>
        <w:t xml:space="preserve"> remove any page from this question paper.</w:t>
      </w:r>
    </w:p>
    <w:p w:rsidR="00FE017C" w:rsidRDefault="00FE017C" w:rsidP="00FE017C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FE017C" w:rsidRDefault="00FE017C" w:rsidP="00FE017C">
      <w:pPr>
        <w:numPr>
          <w:ilvl w:val="0"/>
          <w:numId w:val="1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Answer the questions in English.</w:t>
      </w:r>
    </w:p>
    <w:p w:rsidR="00FE017C" w:rsidRDefault="00FE017C" w:rsidP="00FE017C">
      <w:pPr>
        <w:pStyle w:val="ListParagraph"/>
        <w:rPr>
          <w:rFonts w:ascii="Times New Roman" w:eastAsia="Times New Roman" w:hAnsi="Times New Roman"/>
          <w:sz w:val="24"/>
        </w:rPr>
      </w:pPr>
    </w:p>
    <w:p w:rsidR="00FE017C" w:rsidRDefault="00FE017C" w:rsidP="00FE017C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FE017C" w:rsidRDefault="00FE017C" w:rsidP="00FE017C">
      <w:pPr>
        <w:tabs>
          <w:tab w:val="left" w:pos="1552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                                </w:t>
      </w:r>
      <w:proofErr w:type="gramStart"/>
      <w:r>
        <w:rPr>
          <w:rFonts w:ascii="Times New Roman" w:eastAsia="Times New Roman" w:hAnsi="Times New Roman"/>
          <w:b/>
          <w:sz w:val="24"/>
        </w:rPr>
        <w:t>FOR OFFICIAL USE ONLY.</w:t>
      </w:r>
      <w:proofErr w:type="gramEnd"/>
    </w:p>
    <w:p w:rsidR="00FE017C" w:rsidRDefault="00FE017C" w:rsidP="00FE017C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FE017C" w:rsidRDefault="00FE017C" w:rsidP="00FE017C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FE017C" w:rsidRDefault="00FE017C" w:rsidP="00FE017C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pPr w:leftFromText="180" w:rightFromText="180" w:vertAnchor="text" w:horzAnchor="page" w:tblpX="2567" w:tblpY="-9"/>
        <w:tblW w:w="0" w:type="auto"/>
        <w:tblLook w:val="04A0" w:firstRow="1" w:lastRow="0" w:firstColumn="1" w:lastColumn="0" w:noHBand="0" w:noVBand="1"/>
      </w:tblPr>
      <w:tblGrid>
        <w:gridCol w:w="2423"/>
        <w:gridCol w:w="903"/>
        <w:gridCol w:w="903"/>
        <w:gridCol w:w="1670"/>
      </w:tblGrid>
      <w:tr w:rsidR="00FE017C" w:rsidTr="00570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Official Use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C" w:rsidRDefault="00FE017C" w:rsidP="005708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017C" w:rsidTr="00570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E017C" w:rsidTr="00570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3QUESTIONS</w:t>
            </w:r>
          </w:p>
        </w:tc>
      </w:tr>
      <w:tr w:rsidR="00FE017C" w:rsidTr="00570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MARKS</w:t>
            </w:r>
          </w:p>
        </w:tc>
      </w:tr>
      <w:tr w:rsidR="00FE017C" w:rsidTr="00570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7C" w:rsidRDefault="00FE017C" w:rsidP="0057081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C" w:rsidRDefault="00FE017C" w:rsidP="0057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017C" w:rsidRDefault="00FE017C" w:rsidP="00FE01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FE017C" w:rsidRDefault="00FE017C" w:rsidP="00FE01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FE017C" w:rsidRDefault="00FE017C" w:rsidP="00FE01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FE017C" w:rsidRDefault="00FE017C" w:rsidP="00FE01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FE017C" w:rsidRDefault="00FE017C" w:rsidP="00FE01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FE017C" w:rsidRDefault="00FE017C" w:rsidP="00FE01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FE017C" w:rsidRDefault="00FE017C" w:rsidP="00FE01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6 printed pages. Candidates should check the question paper to ascertain that all the pages are printed as indicated and that no questions are missing.</w:t>
      </w:r>
    </w:p>
    <w:p w:rsidR="00FE017C" w:rsidRDefault="00FE017C" w:rsidP="00FE017C">
      <w:pPr>
        <w:rPr>
          <w:rFonts w:ascii="Gadugi" w:hAnsi="Gadugi"/>
          <w:b/>
          <w:bCs/>
        </w:rPr>
      </w:pPr>
      <w:r>
        <w:rPr>
          <w:rFonts w:ascii="Gadugi" w:hAnsi="Gadugi"/>
          <w:b/>
        </w:rPr>
        <w:lastRenderedPageBreak/>
        <w:t xml:space="preserve">© 2025 </w:t>
      </w:r>
      <w:r>
        <w:rPr>
          <w:rFonts w:ascii="Gadugi" w:hAnsi="Gadugi"/>
          <w:b/>
          <w:bCs/>
        </w:rPr>
        <w:t xml:space="preserve">COMPETENCE KENYA ASSESSMENT COUNCIL                         </w:t>
      </w:r>
      <w:r>
        <w:rPr>
          <w:rFonts w:ascii="Gadugi" w:hAnsi="Gadugi"/>
          <w:b/>
          <w:bCs/>
          <w:i/>
        </w:rPr>
        <w:t>Turn over</w:t>
      </w:r>
    </w:p>
    <w:p w:rsidR="007A4936" w:rsidRPr="00FE017C" w:rsidRDefault="007A4936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b/>
          <w:bCs/>
          <w:sz w:val="24"/>
          <w:szCs w:val="24"/>
        </w:rPr>
      </w:pP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QUESTION ONE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You are provided with two irregularly shaped solid objects labelled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A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 and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B</w:t>
      </w:r>
      <w:r w:rsidRPr="00FE017C">
        <w:rPr>
          <w:rFonts w:ascii="Gadugi" w:eastAsia="Times New Roman" w:hAnsi="Gadugi" w:cs="Courier New"/>
          <w:sz w:val="24"/>
          <w:szCs w:val="24"/>
        </w:rPr>
        <w:t>, a beam balance or electronic scale, a measuring cylinder, and water. You are required to determine the density of each solid object.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a) Determine the mass of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A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 using the balance provided. Record your reading.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 Mass of Solid A: ________________________ g.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(1 mark)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b) Determine the mass of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B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 using the balance provided. Record your reading.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Mass of Solid B: ________________________ g.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(1 mark)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c) Pour some water into the measuring cylinder and record the initial volume.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Initial volume of water: ________________________ cm</w:t>
      </w:r>
      <w:r w:rsidRPr="00FE017C">
        <w:rPr>
          <w:rFonts w:ascii="Gadugi" w:eastAsia="Times New Roman" w:hAnsi="Gadugi" w:cs="Courier New"/>
          <w:sz w:val="24"/>
          <w:szCs w:val="24"/>
          <w:vertAlign w:val="superscript"/>
        </w:rPr>
        <w:t>3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.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(1 mark)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d) Carefully immerse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A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 completely in the water in the measuring cylinder. Record the new volume of water.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Final volume with Solid A: ________________________ cm</w:t>
      </w:r>
      <w:r w:rsidRPr="00FE017C">
        <w:rPr>
          <w:rFonts w:ascii="Gadugi" w:eastAsia="Times New Roman" w:hAnsi="Gadugi" w:cs="Courier New"/>
          <w:sz w:val="24"/>
          <w:szCs w:val="24"/>
          <w:vertAlign w:val="superscript"/>
        </w:rPr>
        <w:t>3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.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(1 mark)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e) Calculate the volume of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A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.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Volume of Solid A = Final volume with Solid </w:t>
      </w:r>
      <w:proofErr w:type="gramStart"/>
      <w:r w:rsidRPr="00FE017C">
        <w:rPr>
          <w:rFonts w:ascii="Gadugi" w:eastAsia="Times New Roman" w:hAnsi="Gadugi" w:cs="Courier New"/>
          <w:sz w:val="24"/>
          <w:szCs w:val="24"/>
        </w:rPr>
        <w:t>A</w:t>
      </w:r>
      <w:proofErr w:type="gramEnd"/>
      <w:r w:rsidRPr="00FE017C">
        <w:rPr>
          <w:rFonts w:ascii="Gadugi" w:eastAsia="Times New Roman" w:hAnsi="Gadugi" w:cs="Courier New"/>
          <w:sz w:val="24"/>
          <w:szCs w:val="24"/>
        </w:rPr>
        <w:t xml:space="preserve"> - Initial volume of water Volume of Solid A: ________________________ cm</w:t>
      </w:r>
      <w:r w:rsidRPr="00FE017C">
        <w:rPr>
          <w:rFonts w:ascii="Gadugi" w:eastAsia="Times New Roman" w:hAnsi="Gadugi" w:cs="Courier New"/>
          <w:sz w:val="24"/>
          <w:szCs w:val="24"/>
          <w:vertAlign w:val="superscript"/>
        </w:rPr>
        <w:t>3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.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(1 mark)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f) Calculate the density of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A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. (Density = Mass / Volume)                     </w:t>
      </w:r>
      <w:r w:rsidRPr="00FE017C">
        <w:rPr>
          <w:rFonts w:ascii="Gadugi" w:eastAsia="Times New Roman" w:hAnsi="Gadugi" w:cs="Courier New"/>
          <w:i/>
          <w:sz w:val="24"/>
          <w:szCs w:val="24"/>
        </w:rPr>
        <w:t>Show your working.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____________________________________________________________________________</w:t>
      </w:r>
    </w:p>
    <w:p w:rsidR="004B2A37" w:rsidRPr="00FE017C" w:rsidRDefault="004B2A37" w:rsidP="004B2A37">
      <w:pPr>
        <w:pBdr>
          <w:bottom w:val="single" w:sz="12" w:space="1" w:color="auto"/>
        </w:pBd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</w:p>
    <w:p w:rsidR="004B2A37" w:rsidRPr="00FE017C" w:rsidRDefault="004B2A37" w:rsidP="004B2A37">
      <w:pPr>
        <w:pBdr>
          <w:bottom w:val="single" w:sz="12" w:space="1" w:color="auto"/>
        </w:pBd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</w:p>
    <w:p w:rsidR="004B2A37" w:rsidRPr="00FE017C" w:rsidRDefault="004B2A37" w:rsidP="004B2A37">
      <w:pPr>
        <w:pBdr>
          <w:bottom w:val="single" w:sz="12" w:space="1" w:color="auto"/>
        </w:pBd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_____________________________________________________________________________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Density of Solid A: ________________________ g/cm</w:t>
      </w:r>
      <w:r w:rsidRPr="00FE017C">
        <w:rPr>
          <w:rFonts w:ascii="Gadugi" w:eastAsia="Times New Roman" w:hAnsi="Gadugi" w:cs="Courier New"/>
          <w:sz w:val="24"/>
          <w:szCs w:val="24"/>
          <w:vertAlign w:val="superscript"/>
        </w:rPr>
        <w:t>3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.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(2 marks)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g) Remove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A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 and dry it. Add water to the measuring cylinder again if necessary to get a suitable initial volume, and record it.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Initial volume of water (for Solid B): ____________________ cm</w:t>
      </w:r>
      <w:r w:rsidRPr="00FE017C">
        <w:rPr>
          <w:rFonts w:ascii="Gadugi" w:eastAsia="Times New Roman" w:hAnsi="Gadugi" w:cs="Courier New"/>
          <w:sz w:val="24"/>
          <w:szCs w:val="24"/>
          <w:vertAlign w:val="superscript"/>
        </w:rPr>
        <w:t>3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(1 mark)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lastRenderedPageBreak/>
        <w:t xml:space="preserve">h) Carefully immerse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B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 completely in the water in the measuring cylinder.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Record the new volume of water.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Final volume with Solid B: ________________________ cm</w:t>
      </w:r>
      <w:r w:rsidRPr="00FE017C">
        <w:rPr>
          <w:rFonts w:ascii="Gadugi" w:eastAsia="Times New Roman" w:hAnsi="Gadugi" w:cs="Courier New"/>
          <w:sz w:val="24"/>
          <w:szCs w:val="24"/>
          <w:vertAlign w:val="superscript"/>
        </w:rPr>
        <w:t>3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.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(1 mark)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i) Calculate the volume of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B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.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Volume of Solid B = Final volume with Solid B - Initial volume of water.  Volume of Solid B: ________________________ cm</w:t>
      </w:r>
      <w:r w:rsidRPr="00FE017C">
        <w:rPr>
          <w:rFonts w:ascii="Gadugi" w:eastAsia="Times New Roman" w:hAnsi="Gadugi" w:cs="Courier New"/>
          <w:sz w:val="24"/>
          <w:szCs w:val="24"/>
          <w:vertAlign w:val="superscript"/>
        </w:rPr>
        <w:t>3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.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(1 mark)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j) Calculate the density of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Solid B</w:t>
      </w:r>
      <w:r w:rsidRPr="00FE017C">
        <w:rPr>
          <w:rFonts w:ascii="Gadugi" w:eastAsia="Times New Roman" w:hAnsi="Gadugi" w:cs="Courier New"/>
          <w:sz w:val="24"/>
          <w:szCs w:val="24"/>
        </w:rPr>
        <w:t>. (Density = Mass / Volume) Show your working.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Density of Solid B: ________________________ g/cm</w:t>
      </w:r>
      <w:r w:rsidRPr="00FE017C">
        <w:rPr>
          <w:rFonts w:ascii="Gadugi" w:eastAsia="Times New Roman" w:hAnsi="Gadugi" w:cs="Courier New"/>
          <w:sz w:val="24"/>
          <w:szCs w:val="24"/>
          <w:vertAlign w:val="superscript"/>
        </w:rPr>
        <w:t>3</w:t>
      </w:r>
      <w:r w:rsidRPr="00FE017C">
        <w:rPr>
          <w:rFonts w:ascii="Gadugi" w:eastAsia="Times New Roman" w:hAnsi="Gadugi" w:cs="Courier New"/>
          <w:sz w:val="24"/>
          <w:szCs w:val="24"/>
        </w:rPr>
        <w:t xml:space="preserve">.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(2 marks)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k) Based on your calculated densities, which solid is denser?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_____________________________________________________________________________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(1 mark)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l) State the SI unit for:                                                         (i) Mass: _____________________________________________________________________          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(ii) Volume: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___________________________________________________________________               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 xml:space="preserve">(iii) Density: ___________________________________________________________________ </w:t>
      </w: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(3 marks)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m) State two safety precautions you observed during this practical.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_____________________________________________________________________________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_____________________________________________________________________________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(2 marks)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n) Name three laboratory instruments necessary for this practical.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_____________________________________________________________________________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_____________________________________________________________________________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_____________________________________________________________________________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lastRenderedPageBreak/>
        <w:t>(3 marks)</w:t>
      </w:r>
    </w:p>
    <w:p w:rsidR="004B2A37" w:rsidRPr="00FE017C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b/>
          <w:bCs/>
          <w:sz w:val="24"/>
          <w:szCs w:val="24"/>
        </w:rPr>
        <w:t>QUESTION TWO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QUESTION ONE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You are required to use the solutions A, B, C, D and E provided as test solutions. You will also use solution X (an indicator) to determine whether the test solutions are acidic, basic and neutral.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a)</w:t>
      </w:r>
      <w:r w:rsidRPr="00FE017C">
        <w:rPr>
          <w:rFonts w:ascii="Gadugi" w:eastAsia="Times New Roman" w:hAnsi="Gadugi" w:cs="Courier New"/>
          <w:sz w:val="24"/>
          <w:szCs w:val="24"/>
        </w:rPr>
        <w:tab/>
        <w:t>Add about 2 cm3 of solution X to about 5 cm3 of lemon juice (acidic solution) and record the observed colour change as the characteristic colour change of the indicator in an acidic solution.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b)</w:t>
      </w:r>
      <w:r w:rsidRPr="00FE017C">
        <w:rPr>
          <w:rFonts w:ascii="Gadugi" w:eastAsia="Times New Roman" w:hAnsi="Gadugi" w:cs="Courier New"/>
          <w:sz w:val="24"/>
          <w:szCs w:val="24"/>
        </w:rPr>
        <w:tab/>
        <w:t>Add about 2 cm3 of solution X to about 5 cm3 of wood ash solution and record the colour change as the characteristic colour change of the indicator in a basic solution.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c)</w:t>
      </w:r>
      <w:r w:rsidRPr="00FE017C">
        <w:rPr>
          <w:rFonts w:ascii="Gadugi" w:eastAsia="Times New Roman" w:hAnsi="Gadugi" w:cs="Courier New"/>
          <w:sz w:val="24"/>
          <w:szCs w:val="24"/>
        </w:rPr>
        <w:tab/>
        <w:t>Add about 2 cm3 of solution X to 5 cm3 of each of the test solutions A to E, one at a time and record the colour change in the Table below.</w:t>
      </w:r>
      <w:r w:rsidRPr="00FE017C">
        <w:rPr>
          <w:rFonts w:ascii="Gadugi" w:eastAsia="Times New Roman" w:hAnsi="Gadugi" w:cs="Courier New"/>
          <w:sz w:val="24"/>
          <w:szCs w:val="24"/>
        </w:rPr>
        <w:tab/>
        <w:t>(10 marks)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Table</w:t>
      </w: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Substance:</w:t>
      </w:r>
      <w:r w:rsidRPr="00FE017C">
        <w:rPr>
          <w:rFonts w:ascii="Gadugi" w:eastAsia="Times New Roman" w:hAnsi="Gadugi" w:cs="Courier New"/>
          <w:sz w:val="24"/>
          <w:szCs w:val="24"/>
        </w:rPr>
        <w:tab/>
        <w:t>Observation</w:t>
      </w:r>
      <w:r w:rsidRPr="00FE017C">
        <w:rPr>
          <w:rFonts w:ascii="Gadugi" w:eastAsia="Times New Roman" w:hAnsi="Gadugi" w:cs="Courier New"/>
          <w:sz w:val="24"/>
          <w:szCs w:val="24"/>
        </w:rPr>
        <w:tab/>
        <w:t>Conclusion</w:t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Solution X plus;</w:t>
      </w: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Lemon juice</w:t>
      </w: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Wood ash solution</w:t>
      </w: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Test solution A</w:t>
      </w: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Test solution B</w:t>
      </w: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Test solution C</w:t>
      </w: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Test solution D</w:t>
      </w: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4B2A37" w:rsidRPr="00FE017C" w:rsidRDefault="004B2A37" w:rsidP="004B2A37">
      <w:pPr>
        <w:spacing w:after="0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>Test solution E</w:t>
      </w: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570812" w:rsidRDefault="004B2A37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  <w:r w:rsidRPr="00FE017C">
        <w:rPr>
          <w:rFonts w:ascii="Gadugi" w:eastAsia="Times New Roman" w:hAnsi="Gadugi" w:cs="Courier New"/>
          <w:sz w:val="24"/>
          <w:szCs w:val="24"/>
        </w:rPr>
        <w:tab/>
      </w:r>
      <w:r w:rsidRPr="00FE017C">
        <w:rPr>
          <w:rFonts w:ascii="Gadugi" w:eastAsia="Times New Roman" w:hAnsi="Gadugi" w:cs="Courier New"/>
          <w:sz w:val="24"/>
          <w:szCs w:val="24"/>
        </w:rPr>
        <w:tab/>
      </w:r>
    </w:p>
    <w:p w:rsidR="00570812" w:rsidRDefault="00570812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</w:p>
    <w:p w:rsidR="00570812" w:rsidRDefault="00570812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</w:p>
    <w:p w:rsidR="00570812" w:rsidRDefault="00570812" w:rsidP="004B2A37">
      <w:pPr>
        <w:spacing w:before="100" w:beforeAutospacing="1" w:after="100" w:afterAutospacing="1" w:line="240" w:lineRule="auto"/>
        <w:rPr>
          <w:rFonts w:ascii="Gadugi" w:eastAsia="Times New Roman" w:hAnsi="Gadugi" w:cs="Courier New"/>
          <w:sz w:val="24"/>
          <w:szCs w:val="24"/>
        </w:rPr>
      </w:pPr>
    </w:p>
    <w:p w:rsidR="00570812" w:rsidRPr="00570812" w:rsidRDefault="00570812" w:rsidP="00570812">
      <w:pPr>
        <w:spacing w:before="100" w:beforeAutospacing="1" w:after="100" w:afterAutospacing="1" w:line="240" w:lineRule="auto"/>
        <w:jc w:val="center"/>
        <w:rPr>
          <w:rFonts w:ascii="Lucida Calligraphy" w:eastAsia="Times New Roman" w:hAnsi="Lucida Calligraphy" w:cs="Courier New"/>
          <w:sz w:val="24"/>
          <w:szCs w:val="24"/>
        </w:rPr>
      </w:pPr>
    </w:p>
    <w:p w:rsidR="00A93789" w:rsidRPr="00FE017C" w:rsidRDefault="00570812" w:rsidP="00570812">
      <w:pPr>
        <w:spacing w:before="100" w:beforeAutospacing="1" w:after="100" w:afterAutospacing="1" w:line="240" w:lineRule="auto"/>
        <w:jc w:val="center"/>
        <w:rPr>
          <w:rFonts w:ascii="Gadugi" w:hAnsi="Gadugi"/>
          <w:sz w:val="24"/>
          <w:szCs w:val="24"/>
        </w:rPr>
      </w:pPr>
      <w:r w:rsidRPr="00570812">
        <w:rPr>
          <w:rFonts w:ascii="Lucida Calligraphy" w:eastAsia="Times New Roman" w:hAnsi="Lucida Calligraphy" w:cs="Courier New"/>
          <w:b/>
          <w:bCs/>
          <w:sz w:val="24"/>
          <w:szCs w:val="24"/>
        </w:rPr>
        <w:t>This is the last printed page.</w:t>
      </w:r>
    </w:p>
    <w:p w:rsidR="00A93789" w:rsidRPr="00FE017C" w:rsidRDefault="00A93789">
      <w:pPr>
        <w:rPr>
          <w:rFonts w:ascii="Gadugi" w:hAnsi="Gadugi"/>
          <w:sz w:val="24"/>
          <w:szCs w:val="24"/>
        </w:rPr>
      </w:pPr>
    </w:p>
    <w:p w:rsidR="00A93789" w:rsidRPr="00FE017C" w:rsidRDefault="00A93789" w:rsidP="00A93789">
      <w:pPr>
        <w:rPr>
          <w:rFonts w:ascii="Gadugi" w:hAnsi="Gadugi" w:cs="Courier New"/>
          <w:b/>
          <w:bCs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 xml:space="preserve">Answers 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QUESTION ONE: Determining Density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For parts (a) to (j), you need to have performed the experiment and recorded your actual measurements. Here's how you should approach each step: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(a) Mass of Solid A:</w:t>
      </w:r>
    </w:p>
    <w:p w:rsidR="00A93789" w:rsidRPr="00FE017C" w:rsidRDefault="00A93789" w:rsidP="00A93789">
      <w:pPr>
        <w:numPr>
          <w:ilvl w:val="0"/>
          <w:numId w:val="2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Place Solid A on the beam balance or electronic scale.</w:t>
      </w:r>
    </w:p>
    <w:p w:rsidR="00A93789" w:rsidRPr="00FE017C" w:rsidRDefault="00A93789" w:rsidP="00A93789">
      <w:pPr>
        <w:numPr>
          <w:ilvl w:val="0"/>
          <w:numId w:val="2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Record the mass in grams (g).</w:t>
      </w:r>
    </w:p>
    <w:p w:rsidR="00A93789" w:rsidRPr="00FE017C" w:rsidRDefault="00A93789" w:rsidP="00A93789">
      <w:pPr>
        <w:numPr>
          <w:ilvl w:val="0"/>
          <w:numId w:val="2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Example:</w:t>
      </w:r>
      <w:r w:rsidRPr="00FE017C">
        <w:rPr>
          <w:rFonts w:ascii="Gadugi" w:hAnsi="Gadugi" w:cs="Courier New"/>
          <w:sz w:val="24"/>
          <w:szCs w:val="24"/>
        </w:rPr>
        <w:t xml:space="preserve"> Mass of Solid A: ____45.6____ g.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(b) Mass of Solid B:</w:t>
      </w:r>
    </w:p>
    <w:p w:rsidR="00A93789" w:rsidRPr="00FE017C" w:rsidRDefault="00A93789" w:rsidP="00A93789">
      <w:pPr>
        <w:numPr>
          <w:ilvl w:val="0"/>
          <w:numId w:val="3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Place Solid B on the beam balance or electronic scale.</w:t>
      </w:r>
    </w:p>
    <w:p w:rsidR="00A93789" w:rsidRPr="00FE017C" w:rsidRDefault="00A93789" w:rsidP="00A93789">
      <w:pPr>
        <w:numPr>
          <w:ilvl w:val="0"/>
          <w:numId w:val="3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Record the mass in grams (g).</w:t>
      </w:r>
    </w:p>
    <w:p w:rsidR="00A93789" w:rsidRPr="00FE017C" w:rsidRDefault="00A93789" w:rsidP="00A93789">
      <w:pPr>
        <w:numPr>
          <w:ilvl w:val="0"/>
          <w:numId w:val="3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Example:</w:t>
      </w:r>
      <w:r w:rsidRPr="00FE017C">
        <w:rPr>
          <w:rFonts w:ascii="Gadugi" w:hAnsi="Gadugi" w:cs="Courier New"/>
          <w:sz w:val="24"/>
          <w:szCs w:val="24"/>
        </w:rPr>
        <w:t xml:space="preserve"> Mass of Solid B: ____72.3____ g.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(c) Initial volume of water:</w:t>
      </w:r>
    </w:p>
    <w:p w:rsidR="00A93789" w:rsidRPr="00FE017C" w:rsidRDefault="00A93789" w:rsidP="00A93789">
      <w:pPr>
        <w:numPr>
          <w:ilvl w:val="0"/>
          <w:numId w:val="4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Pour some water into the measuring cylinder (make sure it's enough to submerge the solids).</w:t>
      </w:r>
    </w:p>
    <w:p w:rsidR="00A93789" w:rsidRPr="00FE017C" w:rsidRDefault="00A93789" w:rsidP="00A93789">
      <w:pPr>
        <w:numPr>
          <w:ilvl w:val="0"/>
          <w:numId w:val="4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Read the volume at the bottom of the meniscus (the curved surface of the water).</w:t>
      </w:r>
    </w:p>
    <w:p w:rsidR="00A93789" w:rsidRPr="00FE017C" w:rsidRDefault="00A93789" w:rsidP="00A93789">
      <w:pPr>
        <w:numPr>
          <w:ilvl w:val="0"/>
          <w:numId w:val="4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Record the volume in cubic centimeters (cm³).</w:t>
      </w:r>
    </w:p>
    <w:p w:rsidR="00A93789" w:rsidRPr="00FE017C" w:rsidRDefault="00A93789" w:rsidP="00A93789">
      <w:pPr>
        <w:numPr>
          <w:ilvl w:val="0"/>
          <w:numId w:val="4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Example:</w:t>
      </w:r>
      <w:r w:rsidRPr="00FE017C">
        <w:rPr>
          <w:rFonts w:ascii="Gadugi" w:hAnsi="Gadugi" w:cs="Courier New"/>
          <w:sz w:val="24"/>
          <w:szCs w:val="24"/>
        </w:rPr>
        <w:t xml:space="preserve"> Initial volume of water: ____50.0____ cm³.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(d) Final volume with Solid A:</w:t>
      </w:r>
    </w:p>
    <w:p w:rsidR="00A93789" w:rsidRPr="00FE017C" w:rsidRDefault="00A93789" w:rsidP="00A93789">
      <w:pPr>
        <w:numPr>
          <w:ilvl w:val="0"/>
          <w:numId w:val="5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Carefully lower Solid A into the water in the measuring cylinder until it is fully submerged.</w:t>
      </w:r>
    </w:p>
    <w:p w:rsidR="00A93789" w:rsidRPr="00FE017C" w:rsidRDefault="00A93789" w:rsidP="00A93789">
      <w:pPr>
        <w:numPr>
          <w:ilvl w:val="0"/>
          <w:numId w:val="5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Read the new volume at the bottom of the meniscus.</w:t>
      </w:r>
    </w:p>
    <w:p w:rsidR="00A93789" w:rsidRPr="00FE017C" w:rsidRDefault="00A93789" w:rsidP="00A93789">
      <w:pPr>
        <w:numPr>
          <w:ilvl w:val="0"/>
          <w:numId w:val="5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Record the volume in cubic centimeters (cm³).</w:t>
      </w:r>
    </w:p>
    <w:p w:rsidR="00A93789" w:rsidRPr="00FE017C" w:rsidRDefault="00A93789" w:rsidP="00A93789">
      <w:pPr>
        <w:numPr>
          <w:ilvl w:val="0"/>
          <w:numId w:val="5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Example:</w:t>
      </w:r>
      <w:r w:rsidRPr="00FE017C">
        <w:rPr>
          <w:rFonts w:ascii="Gadugi" w:hAnsi="Gadugi" w:cs="Courier New"/>
          <w:sz w:val="24"/>
          <w:szCs w:val="24"/>
        </w:rPr>
        <w:t xml:space="preserve"> Final volume with Solid A: ____68.2____ cm³.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(e) Volume of Solid A:</w:t>
      </w:r>
    </w:p>
    <w:p w:rsidR="00A93789" w:rsidRPr="00FE017C" w:rsidRDefault="00A93789" w:rsidP="00A93789">
      <w:pPr>
        <w:numPr>
          <w:ilvl w:val="0"/>
          <w:numId w:val="6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Subtract the initial volume of water from the final volume with Solid A.</w:t>
      </w:r>
    </w:p>
    <w:p w:rsidR="00A93789" w:rsidRPr="00FE017C" w:rsidRDefault="00A93789" w:rsidP="00A93789">
      <w:pPr>
        <w:numPr>
          <w:ilvl w:val="0"/>
          <w:numId w:val="6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Volume of Solid A = Final volume with Solid A - Initial volume of water</w:t>
      </w:r>
    </w:p>
    <w:p w:rsidR="00A93789" w:rsidRPr="00FE017C" w:rsidRDefault="00A93789" w:rsidP="00A93789">
      <w:pPr>
        <w:numPr>
          <w:ilvl w:val="0"/>
          <w:numId w:val="6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lastRenderedPageBreak/>
        <w:t>Example:</w:t>
      </w:r>
      <w:r w:rsidRPr="00FE017C">
        <w:rPr>
          <w:rFonts w:ascii="Gadugi" w:hAnsi="Gadugi" w:cs="Courier New"/>
          <w:sz w:val="24"/>
          <w:szCs w:val="24"/>
        </w:rPr>
        <w:t xml:space="preserve"> Volume of Solid A = 68.2 cm³ - 50.0 cm³ = ____18.2____ cm³.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(f) Density of Solid A:</w:t>
      </w:r>
    </w:p>
    <w:p w:rsidR="00A93789" w:rsidRPr="00FE017C" w:rsidRDefault="00A93789" w:rsidP="00A93789">
      <w:pPr>
        <w:numPr>
          <w:ilvl w:val="0"/>
          <w:numId w:val="7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Use the formula: Density = Mass / Volume</w:t>
      </w:r>
    </w:p>
    <w:p w:rsidR="00A93789" w:rsidRPr="00FE017C" w:rsidRDefault="00A93789" w:rsidP="00A93789">
      <w:pPr>
        <w:numPr>
          <w:ilvl w:val="0"/>
          <w:numId w:val="7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Show your working: ____Density of Solid A = 45.6 g / 18.2 cm³____ ____Density of Solid A = 2.505... g/cm³ (round to an appropriate number of decimal places)____</w:t>
      </w:r>
    </w:p>
    <w:p w:rsidR="00A93789" w:rsidRPr="00FE017C" w:rsidRDefault="00A93789" w:rsidP="00A93789">
      <w:pPr>
        <w:numPr>
          <w:ilvl w:val="0"/>
          <w:numId w:val="7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Density of Solid A: ____2.51____ g/cm³.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(g) Initial volume of water (for Solid B):</w:t>
      </w:r>
    </w:p>
    <w:p w:rsidR="00A93789" w:rsidRPr="00FE017C" w:rsidRDefault="00A93789" w:rsidP="00A93789">
      <w:pPr>
        <w:numPr>
          <w:ilvl w:val="0"/>
          <w:numId w:val="8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If the water level is too high from the previous measurement, pour some out and record the new initial volume.</w:t>
      </w:r>
    </w:p>
    <w:p w:rsidR="00A93789" w:rsidRPr="00FE017C" w:rsidRDefault="00A93789" w:rsidP="00A93789">
      <w:pPr>
        <w:numPr>
          <w:ilvl w:val="0"/>
          <w:numId w:val="8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Read the volume at the bottom of the meniscus.</w:t>
      </w:r>
    </w:p>
    <w:p w:rsidR="00A93789" w:rsidRPr="00FE017C" w:rsidRDefault="00A93789" w:rsidP="00A93789">
      <w:pPr>
        <w:numPr>
          <w:ilvl w:val="0"/>
          <w:numId w:val="8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Record the volume in cubic centimeters (cm³).</w:t>
      </w:r>
    </w:p>
    <w:p w:rsidR="00A93789" w:rsidRPr="00FE017C" w:rsidRDefault="00A93789" w:rsidP="00A93789">
      <w:pPr>
        <w:numPr>
          <w:ilvl w:val="0"/>
          <w:numId w:val="8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Example:</w:t>
      </w:r>
      <w:r w:rsidRPr="00FE017C">
        <w:rPr>
          <w:rFonts w:ascii="Gadugi" w:hAnsi="Gadugi" w:cs="Courier New"/>
          <w:sz w:val="24"/>
          <w:szCs w:val="24"/>
        </w:rPr>
        <w:t xml:space="preserve"> Initial volume of water (for Solid B): ____55.0____ cm³.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(h) Final volume with Solid B:</w:t>
      </w:r>
    </w:p>
    <w:p w:rsidR="00A93789" w:rsidRPr="00FE017C" w:rsidRDefault="00A93789" w:rsidP="00A93789">
      <w:pPr>
        <w:numPr>
          <w:ilvl w:val="0"/>
          <w:numId w:val="9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Carefully lower Solid B into the water in the measuring cylinder until it is fully submerged.</w:t>
      </w:r>
    </w:p>
    <w:p w:rsidR="00A93789" w:rsidRPr="00FE017C" w:rsidRDefault="00A93789" w:rsidP="00A93789">
      <w:pPr>
        <w:numPr>
          <w:ilvl w:val="0"/>
          <w:numId w:val="9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Read the new volume at the bottom of the meniscus.</w:t>
      </w:r>
    </w:p>
    <w:p w:rsidR="00A93789" w:rsidRPr="00FE017C" w:rsidRDefault="00A93789" w:rsidP="00A93789">
      <w:pPr>
        <w:numPr>
          <w:ilvl w:val="0"/>
          <w:numId w:val="9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Record the volume in cubic centimeters (cm³).</w:t>
      </w:r>
    </w:p>
    <w:p w:rsidR="00A93789" w:rsidRPr="00FE017C" w:rsidRDefault="00A93789" w:rsidP="00A93789">
      <w:pPr>
        <w:numPr>
          <w:ilvl w:val="0"/>
          <w:numId w:val="9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Example:</w:t>
      </w:r>
      <w:r w:rsidRPr="00FE017C">
        <w:rPr>
          <w:rFonts w:ascii="Gadugi" w:hAnsi="Gadugi" w:cs="Courier New"/>
          <w:sz w:val="24"/>
          <w:szCs w:val="24"/>
        </w:rPr>
        <w:t xml:space="preserve"> Final volume with Solid B: ____81.5____ cm³.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(i) Volume of Solid B:</w:t>
      </w:r>
    </w:p>
    <w:p w:rsidR="00A93789" w:rsidRPr="00FE017C" w:rsidRDefault="00A93789" w:rsidP="00A93789">
      <w:pPr>
        <w:numPr>
          <w:ilvl w:val="0"/>
          <w:numId w:val="10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Subtract the initial volume of water (for Solid B) from the final volume with Solid B.</w:t>
      </w:r>
    </w:p>
    <w:p w:rsidR="00A93789" w:rsidRPr="00FE017C" w:rsidRDefault="00A93789" w:rsidP="00A93789">
      <w:pPr>
        <w:numPr>
          <w:ilvl w:val="0"/>
          <w:numId w:val="10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Volume of Solid B = Final volume with Solid B - Initial volume of water</w:t>
      </w:r>
    </w:p>
    <w:p w:rsidR="00A93789" w:rsidRPr="00FE017C" w:rsidRDefault="00A93789" w:rsidP="00A93789">
      <w:pPr>
        <w:numPr>
          <w:ilvl w:val="0"/>
          <w:numId w:val="10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Example:</w:t>
      </w:r>
      <w:r w:rsidRPr="00FE017C">
        <w:rPr>
          <w:rFonts w:ascii="Gadugi" w:hAnsi="Gadugi" w:cs="Courier New"/>
          <w:sz w:val="24"/>
          <w:szCs w:val="24"/>
        </w:rPr>
        <w:t xml:space="preserve"> Volume of Solid B = 81.5 cm³ - 55.0 cm³ = ____26.5____ cm³.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(j) Density of Solid B:</w:t>
      </w:r>
    </w:p>
    <w:p w:rsidR="00A93789" w:rsidRPr="00FE017C" w:rsidRDefault="00A93789" w:rsidP="00A93789">
      <w:pPr>
        <w:numPr>
          <w:ilvl w:val="0"/>
          <w:numId w:val="11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Use the formula: Density = Mass / Volume</w:t>
      </w:r>
    </w:p>
    <w:p w:rsidR="00A93789" w:rsidRPr="00FE017C" w:rsidRDefault="00A93789" w:rsidP="00A93789">
      <w:pPr>
        <w:numPr>
          <w:ilvl w:val="0"/>
          <w:numId w:val="11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Show your working: ____Density of Solid B = 72.3 g / 26.5 cm³____ ____Density of Solid B = 2.728... g/cm³ (round to an appropriate number of decimal places)____</w:t>
      </w:r>
    </w:p>
    <w:p w:rsidR="00A93789" w:rsidRPr="00FE017C" w:rsidRDefault="00A93789" w:rsidP="00A93789">
      <w:pPr>
        <w:numPr>
          <w:ilvl w:val="0"/>
          <w:numId w:val="11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Density of Solid B: ____2.73____ g/cm³.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(k) Based on your calculated densities, which solid is denser?</w:t>
      </w:r>
    </w:p>
    <w:p w:rsidR="00A93789" w:rsidRPr="00FE017C" w:rsidRDefault="00A93789" w:rsidP="00A93789">
      <w:pPr>
        <w:numPr>
          <w:ilvl w:val="0"/>
          <w:numId w:val="12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lastRenderedPageBreak/>
        <w:t>Compare the density of Solid A and Solid B. The one with the higher density is denser.</w:t>
      </w:r>
    </w:p>
    <w:p w:rsidR="00A93789" w:rsidRPr="00FE017C" w:rsidRDefault="00A93789" w:rsidP="00A93789">
      <w:pPr>
        <w:numPr>
          <w:ilvl w:val="0"/>
          <w:numId w:val="12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Example (based on the calculated values):</w:t>
      </w:r>
      <w:r w:rsidRPr="00FE017C">
        <w:rPr>
          <w:rFonts w:ascii="Gadugi" w:hAnsi="Gadugi" w:cs="Courier New"/>
          <w:sz w:val="24"/>
          <w:szCs w:val="24"/>
        </w:rPr>
        <w:t xml:space="preserve"> Solid B is denser.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(l) State the SI unit for:</w:t>
      </w:r>
      <w:r w:rsidRPr="00FE017C">
        <w:rPr>
          <w:rFonts w:ascii="Gadugi" w:hAnsi="Gadugi" w:cs="Courier New"/>
          <w:sz w:val="24"/>
          <w:szCs w:val="24"/>
        </w:rPr>
        <w:t xml:space="preserve"> (i) Mass: </w:t>
      </w:r>
      <w:r w:rsidRPr="00FE017C">
        <w:rPr>
          <w:rFonts w:ascii="Gadugi" w:hAnsi="Gadugi" w:cs="Courier New"/>
          <w:b/>
          <w:bCs/>
          <w:sz w:val="24"/>
          <w:szCs w:val="24"/>
        </w:rPr>
        <w:t>kilogram (kg)</w:t>
      </w:r>
      <w:r w:rsidRPr="00FE017C">
        <w:rPr>
          <w:rFonts w:ascii="Gadugi" w:hAnsi="Gadugi" w:cs="Courier New"/>
          <w:sz w:val="24"/>
          <w:szCs w:val="24"/>
        </w:rPr>
        <w:t xml:space="preserve"> (ii) Volume: </w:t>
      </w:r>
      <w:r w:rsidRPr="00FE017C">
        <w:rPr>
          <w:rFonts w:ascii="Gadugi" w:hAnsi="Gadugi" w:cs="Courier New"/>
          <w:b/>
          <w:bCs/>
          <w:sz w:val="24"/>
          <w:szCs w:val="24"/>
        </w:rPr>
        <w:t>cubic meter (m³)</w:t>
      </w:r>
      <w:r w:rsidRPr="00FE017C">
        <w:rPr>
          <w:rFonts w:ascii="Gadugi" w:hAnsi="Gadugi" w:cs="Courier New"/>
          <w:sz w:val="24"/>
          <w:szCs w:val="24"/>
        </w:rPr>
        <w:t xml:space="preserve"> (iii) Density: </w:t>
      </w:r>
      <w:r w:rsidRPr="00FE017C">
        <w:rPr>
          <w:rFonts w:ascii="Gadugi" w:hAnsi="Gadugi" w:cs="Courier New"/>
          <w:b/>
          <w:bCs/>
          <w:sz w:val="24"/>
          <w:szCs w:val="24"/>
        </w:rPr>
        <w:t>kilogram per cubic meter (kg/m³)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(m) State two safety precautions you observed during this practical.</w:t>
      </w:r>
    </w:p>
    <w:p w:rsidR="00A93789" w:rsidRPr="00FE017C" w:rsidRDefault="00A93789" w:rsidP="00A93789">
      <w:pPr>
        <w:numPr>
          <w:ilvl w:val="0"/>
          <w:numId w:val="13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Handling glassware carefully:</w:t>
      </w:r>
      <w:r w:rsidRPr="00FE017C">
        <w:rPr>
          <w:rFonts w:ascii="Gadugi" w:hAnsi="Gadugi" w:cs="Courier New"/>
          <w:sz w:val="24"/>
          <w:szCs w:val="24"/>
        </w:rPr>
        <w:t xml:space="preserve"> To avoid breakage and cuts.</w:t>
      </w:r>
    </w:p>
    <w:p w:rsidR="00A93789" w:rsidRPr="00FE017C" w:rsidRDefault="00A93789" w:rsidP="00A93789">
      <w:pPr>
        <w:numPr>
          <w:ilvl w:val="0"/>
          <w:numId w:val="13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Avoiding spills of water:</w:t>
      </w:r>
      <w:r w:rsidRPr="00FE017C">
        <w:rPr>
          <w:rFonts w:ascii="Gadugi" w:hAnsi="Gadugi" w:cs="Courier New"/>
          <w:sz w:val="24"/>
          <w:szCs w:val="24"/>
        </w:rPr>
        <w:t xml:space="preserve"> To prevent slips and falls.</w:t>
      </w:r>
    </w:p>
    <w:p w:rsidR="00A93789" w:rsidRPr="00FE017C" w:rsidRDefault="00A93789" w:rsidP="00A93789">
      <w:pPr>
        <w:numPr>
          <w:ilvl w:val="0"/>
          <w:numId w:val="13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Using the balance correctly:</w:t>
      </w:r>
      <w:r w:rsidRPr="00FE017C">
        <w:rPr>
          <w:rFonts w:ascii="Gadugi" w:hAnsi="Gadugi" w:cs="Courier New"/>
          <w:sz w:val="24"/>
          <w:szCs w:val="24"/>
        </w:rPr>
        <w:t xml:space="preserve"> To ensure accurate measurements and prevent damage to the instrument.</w:t>
      </w:r>
    </w:p>
    <w:p w:rsidR="00A93789" w:rsidRPr="00FE017C" w:rsidRDefault="00A93789" w:rsidP="00A93789">
      <w:pPr>
        <w:numPr>
          <w:ilvl w:val="0"/>
          <w:numId w:val="13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Drying the solids after immersion:</w:t>
      </w:r>
      <w:r w:rsidRPr="00FE017C">
        <w:rPr>
          <w:rFonts w:ascii="Gadugi" w:hAnsi="Gadugi" w:cs="Courier New"/>
          <w:sz w:val="24"/>
          <w:szCs w:val="24"/>
        </w:rPr>
        <w:t xml:space="preserve"> To prevent contamination or affecting other measurements.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(n) Name three laboratory instruments necessary for this practical.</w:t>
      </w:r>
    </w:p>
    <w:p w:rsidR="00A93789" w:rsidRPr="00FE017C" w:rsidRDefault="00A93789" w:rsidP="00A93789">
      <w:pPr>
        <w:numPr>
          <w:ilvl w:val="0"/>
          <w:numId w:val="14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Beam balance or electronic scale:</w:t>
      </w:r>
      <w:r w:rsidRPr="00FE017C">
        <w:rPr>
          <w:rFonts w:ascii="Gadugi" w:hAnsi="Gadugi" w:cs="Courier New"/>
          <w:sz w:val="24"/>
          <w:szCs w:val="24"/>
        </w:rPr>
        <w:t xml:space="preserve"> For measuring mass.</w:t>
      </w:r>
    </w:p>
    <w:p w:rsidR="00A93789" w:rsidRPr="00FE017C" w:rsidRDefault="00A93789" w:rsidP="00A93789">
      <w:pPr>
        <w:numPr>
          <w:ilvl w:val="0"/>
          <w:numId w:val="14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Measuring cylinder:</w:t>
      </w:r>
      <w:r w:rsidRPr="00FE017C">
        <w:rPr>
          <w:rFonts w:ascii="Gadugi" w:hAnsi="Gadugi" w:cs="Courier New"/>
          <w:sz w:val="24"/>
          <w:szCs w:val="24"/>
        </w:rPr>
        <w:t xml:space="preserve"> For measuring the volume of water.</w:t>
      </w:r>
    </w:p>
    <w:p w:rsidR="00A93789" w:rsidRPr="00FE017C" w:rsidRDefault="00A93789" w:rsidP="00A93789">
      <w:pPr>
        <w:numPr>
          <w:ilvl w:val="0"/>
          <w:numId w:val="14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Beaker (optional but useful):</w:t>
      </w:r>
      <w:r w:rsidRPr="00FE017C">
        <w:rPr>
          <w:rFonts w:ascii="Gadugi" w:hAnsi="Gadugi" w:cs="Courier New"/>
          <w:sz w:val="24"/>
          <w:szCs w:val="24"/>
        </w:rPr>
        <w:t xml:space="preserve"> For holding water to pour into the measuring cylinder.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QUESTION TWO: Investigating Acids, Bases, and Neutral Solutions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For this question, you need to have performed the experiment using the indicator solution X and the test solutions. Here's how to fill in the table: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(a) Lemon juice (acidic solution):</w:t>
      </w:r>
    </w:p>
    <w:p w:rsidR="00A93789" w:rsidRPr="00FE017C" w:rsidRDefault="00A93789" w:rsidP="00A93789">
      <w:pPr>
        <w:numPr>
          <w:ilvl w:val="0"/>
          <w:numId w:val="15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Observe the color change when indicator X is added to lemon juice. This will be the characteristic color of the indicator in an acidic solution.</w:t>
      </w:r>
    </w:p>
    <w:p w:rsidR="00A93789" w:rsidRPr="00FE017C" w:rsidRDefault="00A93789" w:rsidP="00A93789">
      <w:pPr>
        <w:numPr>
          <w:ilvl w:val="0"/>
          <w:numId w:val="15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Example:</w:t>
      </w:r>
      <w:r w:rsidRPr="00FE017C">
        <w:rPr>
          <w:rFonts w:ascii="Gadugi" w:hAnsi="Gadugi" w:cs="Courier New"/>
          <w:sz w:val="24"/>
          <w:szCs w:val="24"/>
        </w:rPr>
        <w:t xml:space="preserve"> Substance:     Observation     Conclusion </w:t>
      </w:r>
    </w:p>
    <w:p w:rsidR="00A93789" w:rsidRPr="00FE017C" w:rsidRDefault="00A93789" w:rsidP="00A93789">
      <w:pPr>
        <w:ind w:left="720"/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 xml:space="preserve">          Lemon juice    Red           Acidic 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(b) Wood ash solution (basic solution):</w:t>
      </w:r>
    </w:p>
    <w:p w:rsidR="00A93789" w:rsidRPr="00FE017C" w:rsidRDefault="00A93789" w:rsidP="00A93789">
      <w:pPr>
        <w:numPr>
          <w:ilvl w:val="0"/>
          <w:numId w:val="16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Observe the color change when indicator X is added to wood ash solution. This will be the characteristic color of the indicator in a basic solution.</w:t>
      </w:r>
    </w:p>
    <w:p w:rsidR="00A93789" w:rsidRPr="00FE017C" w:rsidRDefault="00A93789" w:rsidP="00A93789">
      <w:pPr>
        <w:numPr>
          <w:ilvl w:val="0"/>
          <w:numId w:val="16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 xml:space="preserve">Example </w:t>
      </w:r>
    </w:p>
    <w:p w:rsidR="00A93789" w:rsidRPr="00FE017C" w:rsidRDefault="00A93789" w:rsidP="00A93789">
      <w:pPr>
        <w:ind w:left="360"/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</w:t>
      </w:r>
      <w:proofErr w:type="gramStart"/>
      <w:r w:rsidRPr="00FE017C">
        <w:rPr>
          <w:rFonts w:ascii="Gadugi" w:hAnsi="Gadugi" w:cs="Courier New"/>
          <w:b/>
          <w:bCs/>
          <w:sz w:val="24"/>
          <w:szCs w:val="24"/>
        </w:rPr>
        <w:t>indicator</w:t>
      </w:r>
      <w:proofErr w:type="gramEnd"/>
      <w:r w:rsidRPr="00FE017C">
        <w:rPr>
          <w:rFonts w:ascii="Gadugi" w:hAnsi="Gadugi" w:cs="Courier New"/>
          <w:b/>
          <w:bCs/>
          <w:sz w:val="24"/>
          <w:szCs w:val="24"/>
        </w:rPr>
        <w:t xml:space="preserve"> X is universal indicator):</w:t>
      </w:r>
      <w:r w:rsidRPr="00FE017C">
        <w:rPr>
          <w:rFonts w:ascii="Gadugi" w:hAnsi="Gadugi" w:cs="Courier New"/>
          <w:sz w:val="24"/>
          <w:szCs w:val="24"/>
        </w:rPr>
        <w:t xml:space="preserve"> </w:t>
      </w:r>
    </w:p>
    <w:p w:rsidR="00A93789" w:rsidRPr="00FE017C" w:rsidRDefault="00A93789" w:rsidP="00A93789">
      <w:pPr>
        <w:ind w:left="360"/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 xml:space="preserve">   Substance: </w:t>
      </w:r>
      <w:proofErr w:type="gramStart"/>
      <w:r w:rsidRPr="00FE017C">
        <w:rPr>
          <w:rFonts w:ascii="Gadugi" w:hAnsi="Gadugi" w:cs="Courier New"/>
          <w:sz w:val="24"/>
          <w:szCs w:val="24"/>
        </w:rPr>
        <w:t>Observation  Conclusion</w:t>
      </w:r>
      <w:proofErr w:type="gramEnd"/>
      <w:r w:rsidRPr="00FE017C">
        <w:rPr>
          <w:rFonts w:ascii="Gadugi" w:hAnsi="Gadugi" w:cs="Courier New"/>
          <w:sz w:val="24"/>
          <w:szCs w:val="24"/>
        </w:rPr>
        <w:t xml:space="preserve"> </w:t>
      </w:r>
    </w:p>
    <w:p w:rsidR="00A93789" w:rsidRPr="00FE017C" w:rsidRDefault="00A93789" w:rsidP="00A93789">
      <w:pPr>
        <w:ind w:left="360"/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lastRenderedPageBreak/>
        <w:t xml:space="preserve">Wood ash solution Blue/Purple Basic </w:t>
      </w: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(c) Test solutions A to E:</w:t>
      </w:r>
    </w:p>
    <w:p w:rsidR="00A93789" w:rsidRPr="00FE017C" w:rsidRDefault="00A93789" w:rsidP="00A93789">
      <w:pPr>
        <w:numPr>
          <w:ilvl w:val="0"/>
          <w:numId w:val="17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For each test solution, add indicator X and record the observed color change.</w:t>
      </w:r>
    </w:p>
    <w:p w:rsidR="00A93789" w:rsidRPr="00FE017C" w:rsidRDefault="00A93789" w:rsidP="00A93789">
      <w:pPr>
        <w:numPr>
          <w:ilvl w:val="0"/>
          <w:numId w:val="17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sz w:val="24"/>
          <w:szCs w:val="24"/>
        </w:rPr>
        <w:t>Based on the color change compared to the lemon juice and wood ash solution, conclude whether each test solution is acidic, basic, or neutral.</w:t>
      </w:r>
    </w:p>
    <w:p w:rsidR="00A93789" w:rsidRPr="00FE017C" w:rsidRDefault="00A93789" w:rsidP="00A93789">
      <w:pPr>
        <w:numPr>
          <w:ilvl w:val="0"/>
          <w:numId w:val="17"/>
        </w:num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Example (using universal indicator colors as a guide):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1591"/>
        <w:gridCol w:w="1452"/>
      </w:tblGrid>
      <w:tr w:rsidR="00A93789" w:rsidRPr="00FE017C" w:rsidTr="00A93789">
        <w:tc>
          <w:tcPr>
            <w:tcW w:w="0" w:type="auto"/>
            <w:hideMark/>
          </w:tcPr>
          <w:p w:rsidR="00A93789" w:rsidRPr="00FE017C" w:rsidRDefault="00A93789" w:rsidP="00A93789">
            <w:pPr>
              <w:jc w:val="center"/>
              <w:rPr>
                <w:rFonts w:ascii="Gadugi" w:eastAsia="Times New Roman" w:hAnsi="Gadugi" w:cs="Courier New"/>
                <w:b/>
                <w:bCs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b/>
                <w:bCs/>
                <w:sz w:val="24"/>
                <w:szCs w:val="24"/>
              </w:rPr>
              <w:t>Substance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jc w:val="center"/>
              <w:rPr>
                <w:rFonts w:ascii="Gadugi" w:eastAsia="Times New Roman" w:hAnsi="Gadugi" w:cs="Courier New"/>
                <w:b/>
                <w:bCs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jc w:val="center"/>
              <w:rPr>
                <w:rFonts w:ascii="Gadugi" w:eastAsia="Times New Roman" w:hAnsi="Gadugi" w:cs="Courier New"/>
                <w:b/>
                <w:bCs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b/>
                <w:bCs/>
                <w:sz w:val="24"/>
                <w:szCs w:val="24"/>
              </w:rPr>
              <w:t>Conclusion</w:t>
            </w:r>
          </w:p>
        </w:tc>
      </w:tr>
      <w:tr w:rsidR="00A93789" w:rsidRPr="00FE017C" w:rsidTr="00A93789"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Lemon juice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Red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Acidic</w:t>
            </w:r>
          </w:p>
        </w:tc>
      </w:tr>
      <w:tr w:rsidR="00A93789" w:rsidRPr="00FE017C" w:rsidTr="00A93789"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Wood ash solution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Blue/Purple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Basic</w:t>
            </w:r>
          </w:p>
        </w:tc>
      </w:tr>
      <w:tr w:rsidR="00A93789" w:rsidRPr="00FE017C" w:rsidTr="00A93789"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Test solution A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Yellow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Acidic</w:t>
            </w:r>
          </w:p>
        </w:tc>
      </w:tr>
      <w:tr w:rsidR="00A93789" w:rsidRPr="00FE017C" w:rsidTr="00A93789"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Test solution B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Green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Neutral</w:t>
            </w:r>
          </w:p>
        </w:tc>
      </w:tr>
      <w:tr w:rsidR="00A93789" w:rsidRPr="00FE017C" w:rsidTr="00A93789"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Test solution C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Orange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Acidic</w:t>
            </w:r>
          </w:p>
        </w:tc>
      </w:tr>
      <w:tr w:rsidR="00A93789" w:rsidRPr="00FE017C" w:rsidTr="00A93789"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Test solution D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Dark Blue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Basic</w:t>
            </w:r>
          </w:p>
        </w:tc>
      </w:tr>
      <w:tr w:rsidR="00A93789" w:rsidRPr="00FE017C" w:rsidTr="00A93789"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Test solution E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Light Green</w:t>
            </w:r>
          </w:p>
        </w:tc>
        <w:tc>
          <w:tcPr>
            <w:tcW w:w="0" w:type="auto"/>
            <w:hideMark/>
          </w:tcPr>
          <w:p w:rsidR="00A93789" w:rsidRPr="00FE017C" w:rsidRDefault="00A93789" w:rsidP="00A93789">
            <w:pPr>
              <w:rPr>
                <w:rFonts w:ascii="Gadugi" w:eastAsia="Times New Roman" w:hAnsi="Gadugi" w:cs="Courier New"/>
                <w:sz w:val="24"/>
                <w:szCs w:val="24"/>
              </w:rPr>
            </w:pPr>
            <w:r w:rsidRPr="00FE017C">
              <w:rPr>
                <w:rFonts w:ascii="Gadugi" w:eastAsia="Times New Roman" w:hAnsi="Gadugi" w:cs="Courier New"/>
                <w:sz w:val="24"/>
                <w:szCs w:val="24"/>
              </w:rPr>
              <w:t>Neutral</w:t>
            </w:r>
          </w:p>
        </w:tc>
      </w:tr>
    </w:tbl>
    <w:p w:rsidR="00A93789" w:rsidRPr="00FE017C" w:rsidRDefault="00A93789" w:rsidP="00A93789">
      <w:pPr>
        <w:rPr>
          <w:rFonts w:ascii="Gadugi" w:hAnsi="Gadugi" w:cs="Courier New"/>
          <w:b/>
          <w:bCs/>
          <w:sz w:val="24"/>
          <w:szCs w:val="24"/>
        </w:rPr>
      </w:pPr>
    </w:p>
    <w:p w:rsidR="00A93789" w:rsidRPr="00FE017C" w:rsidRDefault="00A93789" w:rsidP="00A93789">
      <w:pPr>
        <w:rPr>
          <w:rFonts w:ascii="Gadugi" w:hAnsi="Gadugi" w:cs="Courier New"/>
          <w:b/>
          <w:bCs/>
          <w:sz w:val="24"/>
          <w:szCs w:val="24"/>
        </w:rPr>
      </w:pPr>
    </w:p>
    <w:p w:rsidR="00A93789" w:rsidRPr="00FE017C" w:rsidRDefault="00A93789" w:rsidP="00A93789">
      <w:pPr>
        <w:rPr>
          <w:rFonts w:ascii="Gadugi" w:hAnsi="Gadugi" w:cs="Courier New"/>
          <w:sz w:val="24"/>
          <w:szCs w:val="24"/>
        </w:rPr>
      </w:pPr>
      <w:r w:rsidRPr="00FE017C">
        <w:rPr>
          <w:rFonts w:ascii="Gadugi" w:hAnsi="Gadugi" w:cs="Courier New"/>
          <w:b/>
          <w:bCs/>
          <w:sz w:val="24"/>
          <w:szCs w:val="24"/>
        </w:rPr>
        <w:t>Remember to replace the example readings and observations with your actual results from the experiment.</w:t>
      </w:r>
      <w:r w:rsidRPr="00FE017C">
        <w:rPr>
          <w:rFonts w:ascii="Gadugi" w:hAnsi="Gadugi" w:cs="Courier New"/>
          <w:sz w:val="24"/>
          <w:szCs w:val="24"/>
        </w:rPr>
        <w:t xml:space="preserve"> </w:t>
      </w:r>
    </w:p>
    <w:p w:rsidR="00A93789" w:rsidRPr="00FE017C" w:rsidRDefault="00A93789">
      <w:pPr>
        <w:rPr>
          <w:rFonts w:ascii="Gadugi" w:hAnsi="Gadugi"/>
          <w:sz w:val="24"/>
          <w:szCs w:val="24"/>
        </w:rPr>
      </w:pPr>
    </w:p>
    <w:sectPr w:rsidR="00A93789" w:rsidRPr="00FE017C" w:rsidSect="00570812">
      <w:footerReference w:type="default" r:id="rId9"/>
      <w:pgSz w:w="12240" w:h="15840"/>
      <w:pgMar w:top="142" w:right="474" w:bottom="851" w:left="426" w:header="720" w:footer="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9F" w:rsidRDefault="00D7149F" w:rsidP="00570812">
      <w:pPr>
        <w:spacing w:after="0" w:line="240" w:lineRule="auto"/>
      </w:pPr>
      <w:r>
        <w:separator/>
      </w:r>
    </w:p>
  </w:endnote>
  <w:endnote w:type="continuationSeparator" w:id="0">
    <w:p w:rsidR="00D7149F" w:rsidRDefault="00D7149F" w:rsidP="0057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812" w:rsidRDefault="00570812" w:rsidP="00570812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Integrated Science pp2 Midterm Examination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Term 3 2025</w:t>
    </w:r>
  </w:p>
  <w:p w:rsidR="00570812" w:rsidRDefault="00570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9F" w:rsidRDefault="00D7149F" w:rsidP="00570812">
      <w:pPr>
        <w:spacing w:after="0" w:line="240" w:lineRule="auto"/>
      </w:pPr>
      <w:r>
        <w:separator/>
      </w:r>
    </w:p>
  </w:footnote>
  <w:footnote w:type="continuationSeparator" w:id="0">
    <w:p w:rsidR="00D7149F" w:rsidRDefault="00D7149F" w:rsidP="00570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1084DD3"/>
    <w:multiLevelType w:val="multilevel"/>
    <w:tmpl w:val="B820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27A16"/>
    <w:multiLevelType w:val="multilevel"/>
    <w:tmpl w:val="FC28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0533B"/>
    <w:multiLevelType w:val="multilevel"/>
    <w:tmpl w:val="8888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81BF5"/>
    <w:multiLevelType w:val="multilevel"/>
    <w:tmpl w:val="9CF8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B415A"/>
    <w:multiLevelType w:val="multilevel"/>
    <w:tmpl w:val="BC2C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B526F"/>
    <w:multiLevelType w:val="multilevel"/>
    <w:tmpl w:val="50D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35464"/>
    <w:multiLevelType w:val="multilevel"/>
    <w:tmpl w:val="7620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41DEC"/>
    <w:multiLevelType w:val="multilevel"/>
    <w:tmpl w:val="4984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3F15DD"/>
    <w:multiLevelType w:val="multilevel"/>
    <w:tmpl w:val="D0DE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DC3462"/>
    <w:multiLevelType w:val="multilevel"/>
    <w:tmpl w:val="8CC4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80022"/>
    <w:multiLevelType w:val="multilevel"/>
    <w:tmpl w:val="93E0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5A35C7"/>
    <w:multiLevelType w:val="multilevel"/>
    <w:tmpl w:val="89F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522F9"/>
    <w:multiLevelType w:val="multilevel"/>
    <w:tmpl w:val="E08A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7C4EC6"/>
    <w:multiLevelType w:val="multilevel"/>
    <w:tmpl w:val="6A4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796FE9"/>
    <w:multiLevelType w:val="multilevel"/>
    <w:tmpl w:val="37A8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933AF6"/>
    <w:multiLevelType w:val="multilevel"/>
    <w:tmpl w:val="50B4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427098"/>
    <w:multiLevelType w:val="multilevel"/>
    <w:tmpl w:val="7C30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5"/>
  </w:num>
  <w:num w:numId="5">
    <w:abstractNumId w:val="6"/>
  </w:num>
  <w:num w:numId="6">
    <w:abstractNumId w:val="13"/>
  </w:num>
  <w:num w:numId="7">
    <w:abstractNumId w:val="9"/>
  </w:num>
  <w:num w:numId="8">
    <w:abstractNumId w:val="17"/>
  </w:num>
  <w:num w:numId="9">
    <w:abstractNumId w:val="1"/>
  </w:num>
  <w:num w:numId="10">
    <w:abstractNumId w:val="2"/>
  </w:num>
  <w:num w:numId="11">
    <w:abstractNumId w:val="14"/>
  </w:num>
  <w:num w:numId="12">
    <w:abstractNumId w:val="4"/>
  </w:num>
  <w:num w:numId="13">
    <w:abstractNumId w:val="12"/>
  </w:num>
  <w:num w:numId="14">
    <w:abstractNumId w:val="7"/>
  </w:num>
  <w:num w:numId="15">
    <w:abstractNumId w:val="16"/>
  </w:num>
  <w:num w:numId="16">
    <w:abstractNumId w:val="5"/>
  </w:num>
  <w:num w:numId="17">
    <w:abstractNumId w:val="3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37"/>
    <w:rsid w:val="003B1131"/>
    <w:rsid w:val="00404A2A"/>
    <w:rsid w:val="004B2A37"/>
    <w:rsid w:val="00570812"/>
    <w:rsid w:val="007A4936"/>
    <w:rsid w:val="00A93789"/>
    <w:rsid w:val="00D7149F"/>
    <w:rsid w:val="00F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4B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B2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017C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qFormat/>
    <w:rsid w:val="00FE017C"/>
  </w:style>
  <w:style w:type="paragraph" w:styleId="BodyText">
    <w:name w:val="Body Text"/>
    <w:basedOn w:val="Normal"/>
    <w:link w:val="BodyTextChar"/>
    <w:uiPriority w:val="99"/>
    <w:semiHidden/>
    <w:unhideWhenUsed/>
    <w:rsid w:val="00FE01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017C"/>
  </w:style>
  <w:style w:type="paragraph" w:styleId="Header">
    <w:name w:val="header"/>
    <w:basedOn w:val="Normal"/>
    <w:link w:val="HeaderChar"/>
    <w:uiPriority w:val="99"/>
    <w:unhideWhenUsed/>
    <w:rsid w:val="0057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812"/>
  </w:style>
  <w:style w:type="paragraph" w:styleId="Footer">
    <w:name w:val="footer"/>
    <w:basedOn w:val="Normal"/>
    <w:link w:val="FooterChar"/>
    <w:uiPriority w:val="99"/>
    <w:unhideWhenUsed/>
    <w:rsid w:val="0057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4B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B2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017C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qFormat/>
    <w:rsid w:val="00FE017C"/>
  </w:style>
  <w:style w:type="paragraph" w:styleId="BodyText">
    <w:name w:val="Body Text"/>
    <w:basedOn w:val="Normal"/>
    <w:link w:val="BodyTextChar"/>
    <w:uiPriority w:val="99"/>
    <w:semiHidden/>
    <w:unhideWhenUsed/>
    <w:rsid w:val="00FE01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017C"/>
  </w:style>
  <w:style w:type="paragraph" w:styleId="Header">
    <w:name w:val="header"/>
    <w:basedOn w:val="Normal"/>
    <w:link w:val="HeaderChar"/>
    <w:uiPriority w:val="99"/>
    <w:unhideWhenUsed/>
    <w:rsid w:val="0057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812"/>
  </w:style>
  <w:style w:type="paragraph" w:styleId="Footer">
    <w:name w:val="footer"/>
    <w:basedOn w:val="Normal"/>
    <w:link w:val="FooterChar"/>
    <w:uiPriority w:val="99"/>
    <w:unhideWhenUsed/>
    <w:rsid w:val="0057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7</cp:revision>
  <dcterms:created xsi:type="dcterms:W3CDTF">2025-05-10T14:39:00Z</dcterms:created>
  <dcterms:modified xsi:type="dcterms:W3CDTF">2025-09-05T13:29:00Z</dcterms:modified>
</cp:coreProperties>
</file>