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cs="Times New Roman" w:ascii="Times New Roman" w:hAnsi="Times New Roman"/>
          <w:b/>
          <w:sz w:val="44"/>
          <w:u w:val="single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40"/>
          <w:u w:val="single"/>
        </w:rPr>
        <w:t>GRADE 7 LIFE SKILLS EDUCATION</w:t>
      </w:r>
      <w:r>
        <w:rPr>
          <w:rFonts w:cs="Times New Roman" w:ascii="Times New Roman" w:hAnsi="Times New Roman"/>
          <w:b/>
          <w:sz w:val="20"/>
          <w:u w:val="single"/>
        </w:rPr>
        <w:t xml:space="preserve"> </w:t>
      </w:r>
      <w:r>
        <w:rPr>
          <w:rFonts w:cs="Times New Roman" w:ascii="Times New Roman" w:hAnsi="Times New Roman"/>
          <w:b/>
          <w:sz w:val="40"/>
          <w:u w:val="single"/>
        </w:rPr>
        <w:t>SCHEMES OF WORK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u w:val="dotted"/>
        </w:rPr>
      </w:pPr>
      <w:r>
        <w:rPr>
          <w:rFonts w:cs="Times New Roman" w:ascii="Times New Roman" w:hAnsi="Times New Roman"/>
        </w:rPr>
        <w:t>NAME OF THE TEACHER</w:t>
      </w:r>
      <w:r>
        <w:rPr>
          <w:rFonts w:cs="Times New Roman" w:ascii="Times New Roman" w:hAnsi="Times New Roman"/>
          <w:u w:val="dotted"/>
        </w:rPr>
        <w:tab/>
        <w:tab/>
        <w:tab/>
        <w:tab/>
        <w:tab/>
        <w:tab/>
      </w:r>
      <w:r>
        <w:rPr>
          <w:rFonts w:cs="Times New Roman" w:ascii="Times New Roman" w:hAnsi="Times New Roman"/>
        </w:rPr>
        <w:t>SCHOOL</w:t>
      </w:r>
      <w:r>
        <w:rPr>
          <w:rFonts w:cs="Times New Roman" w:ascii="Times New Roman" w:hAnsi="Times New Roman"/>
          <w:u w:val="dotted"/>
        </w:rPr>
        <w:tab/>
        <w:tab/>
        <w:tab/>
        <w:tab/>
      </w:r>
      <w:r>
        <w:rPr>
          <w:rFonts w:cs="Times New Roman" w:ascii="Times New Roman" w:hAnsi="Times New Roman"/>
        </w:rPr>
        <w:t xml:space="preserve"> YEAR</w:t>
      </w:r>
      <w:r>
        <w:rPr>
          <w:rFonts w:cs="Times New Roman" w:ascii="Times New Roman" w:hAnsi="Times New Roman"/>
          <w:u w:val="dotted"/>
        </w:rPr>
        <w:tab/>
        <w:tab/>
        <w:tab/>
      </w:r>
      <w:r>
        <w:rPr>
          <w:rFonts w:cs="Times New Roman" w:ascii="Times New Roman" w:hAnsi="Times New Roman"/>
        </w:rPr>
        <w:t xml:space="preserve"> TERM</w:t>
      </w:r>
      <w:r>
        <w:rPr>
          <w:rFonts w:cs="Times New Roman" w:ascii="Times New Roman" w:hAnsi="Times New Roman"/>
          <w:u w:val="dotted"/>
        </w:rPr>
        <w:tab/>
        <w:tab/>
      </w:r>
      <w:r>
        <w:rPr>
          <w:rFonts w:cs="Times New Roman" w:ascii="Times New Roman" w:hAnsi="Times New Roman"/>
          <w:b/>
          <w:u w:val="dotted"/>
        </w:rPr>
        <w:t>III</w:t>
      </w:r>
    </w:p>
    <w:tbl>
      <w:tblPr>
        <w:tblStyle w:val="TableGrid"/>
        <w:tblW w:w="163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"/>
        <w:gridCol w:w="529"/>
        <w:gridCol w:w="1282"/>
        <w:gridCol w:w="1351"/>
        <w:gridCol w:w="2609"/>
        <w:gridCol w:w="1780"/>
        <w:gridCol w:w="2849"/>
        <w:gridCol w:w="2929"/>
        <w:gridCol w:w="1843"/>
        <w:gridCol w:w="670"/>
      </w:tblGrid>
      <w:tr>
        <w:trPr>
          <w:trHeight w:val="816" w:hRule="atLeast"/>
          <w:cantSplit w:val="true"/>
        </w:trPr>
        <w:tc>
          <w:tcPr>
            <w:tcW w:w="52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Week</w:t>
            </w:r>
          </w:p>
        </w:tc>
        <w:tc>
          <w:tcPr>
            <w:tcW w:w="52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LSN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strand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Sub-strand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Specific Learning Outcomes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Key Inquiry Question(s)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Learning Experiences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Learning Resources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Assessment Methods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Refl</w:t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DECISION MAKING SKILLS</w:t>
            </w:r>
          </w:p>
        </w:tc>
        <w:tc>
          <w:tcPr>
            <w:tcW w:w="135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b/>
                <w:bCs/>
                <w:kern w:val="0"/>
                <w:sz w:val="23"/>
                <w:szCs w:val="23"/>
                <w:lang w:val="en-US" w:eastAsia="en-US" w:bidi="ar-SA"/>
              </w:rPr>
              <w:t xml:space="preserve">Decision-Making Process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decision-making process that leads to desirable actions or behaviour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display values necessary in making appropriate decisions in their day-to-day life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appreciate the importance of effective decision-making in different situations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Why do I make my decisions?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How has effective decision- making helped me in my life?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search in pairs, using digital devices the meaning of decision-making processes and present in class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explore and analyze in groups situations that require decision-making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engage in puzzles and games like chess that demand multiple decisions to solve problems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95-100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Pg.87-92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Creative Thinking Skills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different situations that require creative thinking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Play games that promote creativity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Exhibit values that foster creative thinking in different situations.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Why is creative thinking important for me?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How can I be a good creative thinker?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use digital devices to search for the meaning of the term creative thinking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play games in small groups such as the jigsaw puzzle, snake and ladder and other relevant games that promote creativity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101-106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Pg.93-99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Creative Thinking Skills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different situations that require creative thinking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display creative thinking skills in different situations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Exhibit values that foster creative thinking in different situations.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Why is creative thinking important for me?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How can I be a good creative thinker?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Read and discuss real-life stories from selected hard or soft copies,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watch video clips on fostering values in creativity, and discuss in class.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101-106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Pg.93-99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b/>
                <w:bCs/>
                <w:kern w:val="0"/>
                <w:sz w:val="23"/>
                <w:szCs w:val="23"/>
                <w:lang w:val="en-US" w:eastAsia="en-US" w:bidi="ar-SA"/>
              </w:rPr>
              <w:t xml:space="preserve">Critical Thinking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different situations that require critical thinking in their day- to-day lives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Play games that enhance critical thinking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Appreciate the need for critical thinking in their everyday life.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What shows I am a consistent critical thinker?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What shows that I manage my time well?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in groups solve number or word puzzles and discuss how critical thinking was applied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use digital devices to search for scenarios or case studies that show enhancement of critical thinking and present in class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Library,Display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107-112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Pg.100-104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b/>
                <w:bCs/>
                <w:kern w:val="0"/>
                <w:sz w:val="23"/>
                <w:szCs w:val="23"/>
                <w:lang w:val="en-US" w:eastAsia="en-US" w:bidi="ar-SA"/>
              </w:rPr>
              <w:t xml:space="preserve">Critical Thinking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different situations that require critical thinking in their day- to-day lives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apply critical thinking in their day-to-day lives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Appreciate the need for critical thinking in their everyday life.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What shows I am a consistent critical thinker?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What shows that I manage my time well?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role-play scenarios that require critical thinking skills and discuss the importance of being critical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discuss common instances that depict challenges in time management in the school community and note them down.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Library, 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107-112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Pg.100-104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Problem- Solving Skills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the term problem-solving as it relates to day-to-day life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State the steps involved in problem solving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exhibit values necessary for problem solving in their day-to-day lives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What guides me when solving my problems in life?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Why are skills of problem solving important in my life?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buzz in pairs on the meaning of problem- solving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discuss in small groups some problems they face in their lives, and make presentations in class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search in groups using digital devices the steps used in problem-solving, and present in class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Library,Display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113-117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Pg.105-107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Problem- Solving Skills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describe the term problem-solving as it relates to day-to-day life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demonstrate ways of solving problems in their day-to-day lives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exhibit values necessary for problem solving in their day-to-day lives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1. What guides me when solving my problems in life?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en-US" w:eastAsia="en-US" w:bidi="ar-SA"/>
              </w:rPr>
              <w:t xml:space="preserve">2. Why are skills of problem solving important in my life?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search in groups using digital devices the steps used in problem-solving, and present in class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explore and analyze real-life stories depicting poor and excellent problem-solving skills and discuss in class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perform skits on problem solving and discuss the values displayed in class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Vetted digital resources- TV/video/films/slides/ Internet 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Approved textbooks and other printed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Library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Display boards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Drawing 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Grade 7 T.G Pg. 113-117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en-US" w:eastAsia="en-US" w:bidi="ar-SA"/>
              </w:rPr>
              <w:t>Thriving Life skills Education Grade 7 P.b Pg.107-108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a) checklist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b) project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c) written tests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d) oral questions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e) aural questions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8-9</w:t>
            </w:r>
          </w:p>
        </w:tc>
        <w:tc>
          <w:tcPr>
            <w:tcW w:w="15842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22"/>
                <w:lang w:val="en-US" w:eastAsia="en-US" w:bidi="ar-SA"/>
              </w:rPr>
              <w:t>END TERM ASSESSMENT/CLOSING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284" w:right="253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472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6a472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a47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3</Pages>
  <Words>1138</Words>
  <Characters>5953</Characters>
  <CharactersWithSpaces>6938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2023-12-04T11:45:00Z</dcterms:created>
  <dc:creator>TEACHERS PALACE</dc:creator>
  <dc:description/>
  <dc:language>en-US</dc:language>
  <cp:lastModifiedBy/>
  <dcterms:modified xsi:type="dcterms:W3CDTF">2025-01-08T18:52:57Z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