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Default="00E57EC4" w:rsidP="005E2150">
      <w:pPr>
        <w:pStyle w:val="FirstParagraph"/>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EA60BB3" wp14:editId="731BB8E7">
                <wp:simplePos x="0" y="0"/>
                <wp:positionH relativeFrom="column">
                  <wp:posOffset>4616545</wp:posOffset>
                </wp:positionH>
                <wp:positionV relativeFrom="paragraph">
                  <wp:posOffset>-386080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3.5pt;margin-top:-30.4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w3/0auMAAAAMAQAA&#10;DwAAAGRycy9kb3ducmV2LnhtbEyPTUvDQBCG74L/YRnBW7v5MK3GTEop6qkUbAXxtk2mSWh2NmS3&#10;Sfrv3Z70OMzL+z5Ptpp0KwbqbWMYIZwHIIgLUzZcIXwd3mfPIKxTXKrWMCFcycIqv7/LVFqakT9p&#10;2LtK+BK2qUKonetSKW1Rk1Z2bjpi/zuZXivnz76SZa9GX65bGQXBQmrVsF+oVUebmorz/qIRPkY1&#10;ruPwbdieT5vrzyHZfW9DQnx8mNavIBxN7i8MN3yPDrlnOpoLl1a0CMto6V0cwmwReIdbIoyTFxBH&#10;hOgpTkDmmfwvkf8C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DDf/Rq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1"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2" o:title="ChatGPT Image Jun 18, 2025, 10_21_14 AM" chromakey="white"/>
                  <v:path arrowok="t"/>
                </v:shape>
              </v:group>
            </w:pict>
          </mc:Fallback>
        </mc:AlternateContent>
      </w:r>
      <w:r w:rsidR="000B7B22">
        <w:rPr>
          <w:rFonts w:ascii="Times New Roman" w:hAnsi="Times New Roman" w:cs="Times New Roman"/>
          <w:b/>
          <w:bCs/>
        </w:rPr>
        <w:t>KENYA JUNIOR SCH</w:t>
      </w:r>
      <w:r>
        <w:rPr>
          <w:rFonts w:ascii="Times New Roman" w:hAnsi="Times New Roman" w:cs="Times New Roman"/>
          <w:b/>
          <w:bCs/>
        </w:rPr>
        <w:t>OOL EDUCATION ASSESSMENT</w:t>
      </w:r>
    </w:p>
    <w:p w:rsidR="000B7B22" w:rsidRDefault="00F25455" w:rsidP="003213E4">
      <w:pPr>
        <w:pStyle w:val="FirstParagraph"/>
        <w:tabs>
          <w:tab w:val="left" w:pos="3544"/>
        </w:tabs>
        <w:rPr>
          <w:rFonts w:ascii="Times New Roman" w:hAnsi="Times New Roman" w:cs="Times New Roman"/>
          <w:b/>
          <w:bCs/>
        </w:rPr>
      </w:pPr>
      <w:r>
        <w:rPr>
          <w:rFonts w:ascii="Times New Roman" w:hAnsi="Times New Roman" w:cs="Times New Roman"/>
          <w:b/>
          <w:bCs/>
        </w:rPr>
        <w:t>GRADE 8</w:t>
      </w:r>
      <w:r w:rsidR="000B7B22">
        <w:rPr>
          <w:rFonts w:ascii="Times New Roman" w:hAnsi="Times New Roman" w:cs="Times New Roman"/>
          <w:b/>
          <w:bCs/>
        </w:rPr>
        <w:t xml:space="preserve">: </w:t>
      </w:r>
      <w:r>
        <w:rPr>
          <w:rFonts w:ascii="Times New Roman" w:hAnsi="Times New Roman" w:cs="Times New Roman"/>
          <w:b/>
          <w:bCs/>
        </w:rPr>
        <w:t>8</w:t>
      </w:r>
      <w:r w:rsidR="003213E4">
        <w:rPr>
          <w:rFonts w:ascii="Times New Roman" w:hAnsi="Times New Roman" w:cs="Times New Roman"/>
          <w:b/>
          <w:bCs/>
        </w:rPr>
        <w:t xml:space="preserve">08: </w:t>
      </w:r>
      <w:r w:rsidR="000B7B22">
        <w:rPr>
          <w:rFonts w:ascii="Times New Roman" w:hAnsi="Times New Roman" w:cs="Times New Roman"/>
          <w:b/>
          <w:bCs/>
        </w:rPr>
        <w:t>CHRISTIAN RELIGIOUS EDUCATION</w:t>
      </w:r>
    </w:p>
    <w:p w:rsidR="000B7B22" w:rsidRDefault="00F27446" w:rsidP="005E2150">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2.8pt;width:83.5pt;height:59.9pt;z-index:251663360;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0B7B22">
        <w:rPr>
          <w:rFonts w:ascii="Times New Roman" w:hAnsi="Times New Roman" w:cs="Times New Roman"/>
          <w:b/>
          <w:bCs/>
        </w:rPr>
        <w:t>CODE: 008   YEAR: 2025</w:t>
      </w:r>
    </w:p>
    <w:p w:rsidR="000B7B22" w:rsidRDefault="000B7B22" w:rsidP="000B7B22">
      <w:pPr>
        <w:pStyle w:val="FirstParagraph"/>
        <w:rPr>
          <w:rFonts w:ascii="Times New Roman" w:hAnsi="Times New Roman" w:cs="Times New Roman"/>
        </w:rPr>
      </w:pPr>
      <w:r>
        <w:rPr>
          <w:rFonts w:ascii="Times New Roman" w:hAnsi="Times New Roman" w:cs="Times New Roman"/>
          <w:b/>
          <w:bCs/>
        </w:rPr>
        <w:t>MARKING SCHEME</w:t>
      </w:r>
    </w:p>
    <w:tbl>
      <w:tblPr>
        <w:tblStyle w:val="Style1"/>
        <w:tblW w:w="0" w:type="auto"/>
        <w:tblLook w:val="04A0" w:firstRow="1" w:lastRow="0" w:firstColumn="1" w:lastColumn="0" w:noHBand="0" w:noVBand="1"/>
      </w:tblPr>
      <w:tblGrid>
        <w:gridCol w:w="1550"/>
        <w:gridCol w:w="1003"/>
      </w:tblGrid>
      <w:tr w:rsidR="00F25455" w:rsidRPr="00F25455" w:rsidTr="008C4D66">
        <w:tc>
          <w:tcPr>
            <w:tcW w:w="0" w:type="auto"/>
            <w:hideMark/>
          </w:tcPr>
          <w:p w:rsidR="00F25455" w:rsidRPr="00F25455" w:rsidRDefault="00F25455" w:rsidP="00F25455">
            <w:pPr>
              <w:jc w:val="center"/>
              <w:rPr>
                <w:rFonts w:ascii="Times New Roman" w:eastAsia="Times New Roman" w:hAnsi="Times New Roman" w:cs="Times New Roman"/>
                <w:b/>
                <w:bCs/>
                <w:sz w:val="24"/>
                <w:szCs w:val="24"/>
              </w:rPr>
            </w:pPr>
            <w:r w:rsidRPr="00F25455">
              <w:rPr>
                <w:rFonts w:ascii="Times New Roman" w:eastAsia="Times New Roman" w:hAnsi="Times New Roman" w:cs="Times New Roman"/>
                <w:b/>
                <w:bCs/>
                <w:sz w:val="24"/>
                <w:szCs w:val="24"/>
              </w:rPr>
              <w:t>Question No.</w:t>
            </w:r>
          </w:p>
        </w:tc>
        <w:tc>
          <w:tcPr>
            <w:tcW w:w="0" w:type="auto"/>
            <w:hideMark/>
          </w:tcPr>
          <w:p w:rsidR="00F25455" w:rsidRPr="00F25455" w:rsidRDefault="00F25455" w:rsidP="00F25455">
            <w:pPr>
              <w:jc w:val="center"/>
              <w:rPr>
                <w:rFonts w:ascii="Times New Roman" w:eastAsia="Times New Roman" w:hAnsi="Times New Roman" w:cs="Times New Roman"/>
                <w:b/>
                <w:bCs/>
                <w:sz w:val="24"/>
                <w:szCs w:val="24"/>
              </w:rPr>
            </w:pPr>
            <w:r w:rsidRPr="00F25455">
              <w:rPr>
                <w:rFonts w:ascii="Times New Roman" w:eastAsia="Times New Roman" w:hAnsi="Times New Roman" w:cs="Times New Roman"/>
                <w:b/>
                <w:bCs/>
                <w:sz w:val="24"/>
                <w:szCs w:val="24"/>
              </w:rPr>
              <w:t>Answer</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B</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2</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B</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3</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4</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5</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6</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7</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B</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8</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9</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10</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11</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12</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B</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13</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14</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B</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15</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16</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17</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18</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19</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B</w:t>
            </w:r>
          </w:p>
        </w:tc>
      </w:tr>
      <w:tr w:rsidR="00F25455" w:rsidRPr="00F25455" w:rsidTr="008C4D66">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20</w:t>
            </w:r>
          </w:p>
        </w:tc>
        <w:tc>
          <w:tcPr>
            <w:tcW w:w="0" w:type="auto"/>
            <w:hideMark/>
          </w:tcPr>
          <w:p w:rsidR="00F25455" w:rsidRPr="00F25455" w:rsidRDefault="00F25455" w:rsidP="00F25455">
            <w:pPr>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C</w:t>
            </w:r>
          </w:p>
        </w:tc>
      </w:tr>
    </w:tbl>
    <w:p w:rsidR="00F25455" w:rsidRPr="008C4D66" w:rsidRDefault="00F25455" w:rsidP="00F25455">
      <w:pPr>
        <w:spacing w:before="100" w:beforeAutospacing="1" w:after="100" w:afterAutospacing="1" w:line="240" w:lineRule="auto"/>
        <w:outlineLvl w:val="1"/>
        <w:rPr>
          <w:rFonts w:ascii="Times New Roman" w:eastAsia="Times New Roman" w:hAnsi="Times New Roman" w:cs="Times New Roman"/>
          <w:b/>
          <w:bCs/>
          <w:sz w:val="24"/>
          <w:szCs w:val="24"/>
        </w:rPr>
      </w:pPr>
      <w:r w:rsidRPr="008C4D66">
        <w:rPr>
          <w:rFonts w:ascii="Times New Roman" w:eastAsia="Times New Roman" w:hAnsi="Times New Roman" w:cs="Times New Roman"/>
          <w:b/>
          <w:bCs/>
          <w:sz w:val="24"/>
          <w:szCs w:val="24"/>
        </w:rPr>
        <w:t>SECTION A: (20 MARKS)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To understand and appreciate Christian values for responsible living.</w:t>
      </w:r>
      <w:r w:rsidRPr="00F25455">
        <w:rPr>
          <w:rFonts w:ascii="Times New Roman" w:eastAsia="Times New Roman" w:hAnsi="Times New Roman" w:cs="Times New Roman"/>
          <w:sz w:val="24"/>
          <w:szCs w:val="24"/>
        </w:rPr>
        <w:t xml:space="preserve"> Mary's actions (attending lessons, participating, reading the Bible) go beyond just passing exams. They indicate a deeper engagement with the subject for personal growth and application of values.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To exercise stewardship over creation.</w:t>
      </w:r>
      <w:r w:rsidRPr="00F25455">
        <w:rPr>
          <w:rFonts w:ascii="Times New Roman" w:eastAsia="Times New Roman" w:hAnsi="Times New Roman" w:cs="Times New Roman"/>
          <w:sz w:val="24"/>
          <w:szCs w:val="24"/>
        </w:rPr>
        <w:t xml:space="preserve"> The instruction to "fill the earth and subdue it; and have dominion over the fish of the sea, over the birds of the air, and over every living thing that moves on the earth" directly points to humanity's responsibility to care for and manage God's creation, which is the essence of stewardship.</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Environmental pollution and resource depletion.</w:t>
      </w:r>
      <w:r w:rsidRPr="00F25455">
        <w:rPr>
          <w:rFonts w:ascii="Times New Roman" w:eastAsia="Times New Roman" w:hAnsi="Times New Roman" w:cs="Times New Roman"/>
          <w:sz w:val="24"/>
          <w:szCs w:val="24"/>
        </w:rPr>
        <w:t xml:space="preserve"> Leaving the tap running wastes water, and throwing plastic bottles into the river pollutes it, directly leading to these negative environmental consequences.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A spiritual guide and source of divine truth.</w:t>
      </w:r>
      <w:r w:rsidRPr="00F25455">
        <w:rPr>
          <w:rFonts w:ascii="Times New Roman" w:eastAsia="Times New Roman" w:hAnsi="Times New Roman" w:cs="Times New Roman"/>
          <w:sz w:val="24"/>
          <w:szCs w:val="24"/>
        </w:rPr>
        <w:t xml:space="preserve"> Referring to the Bible as a "guide for life, a source of wisdom, and a revelation of God's will" emphasizes its role in providing moral and spiritual direction and unveiling God's nature and plans.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Resilience and perseverance.</w:t>
      </w:r>
      <w:r w:rsidRPr="00F25455">
        <w:rPr>
          <w:rFonts w:ascii="Times New Roman" w:eastAsia="Times New Roman" w:hAnsi="Times New Roman" w:cs="Times New Roman"/>
          <w:sz w:val="24"/>
          <w:szCs w:val="24"/>
        </w:rPr>
        <w:t xml:space="preserve"> Moses faced constant challenges and complaints from the Israelites, yet he continued to lead them, demonstrating his unwavering determination and ability to endure difficulties.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The Messiah would be born of a virgin.</w:t>
      </w:r>
      <w:r w:rsidRPr="00F25455">
        <w:rPr>
          <w:rFonts w:ascii="Times New Roman" w:eastAsia="Times New Roman" w:hAnsi="Times New Roman" w:cs="Times New Roman"/>
          <w:sz w:val="24"/>
          <w:szCs w:val="24"/>
        </w:rPr>
        <w:t xml:space="preserve"> The angel's announcement to Mary about conceiving Jesus by the Holy Spirit fulfills the prophecy found in Isaiah 7:14: "Therefore the Lord Himself will give you a sign: The virgin will conceive and give birth to a son, and will call Him Immanuel."</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lastRenderedPageBreak/>
        <w:t>B) Education and health.</w:t>
      </w:r>
      <w:r w:rsidRPr="00F25455">
        <w:rPr>
          <w:rFonts w:ascii="Times New Roman" w:eastAsia="Times New Roman" w:hAnsi="Times New Roman" w:cs="Times New Roman"/>
          <w:sz w:val="24"/>
          <w:szCs w:val="24"/>
        </w:rPr>
        <w:t xml:space="preserve"> The church's initiative to start a school and a dispensary directly provides services in the areas of education and health to the community.</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Drug and substance abuse.</w:t>
      </w:r>
      <w:r w:rsidRPr="00F25455">
        <w:rPr>
          <w:rFonts w:ascii="Times New Roman" w:eastAsia="Times New Roman" w:hAnsi="Times New Roman" w:cs="Times New Roman"/>
          <w:sz w:val="24"/>
          <w:szCs w:val="24"/>
        </w:rPr>
        <w:t xml:space="preserve"> The symptoms described (isolation, poor school performance, mood swings) are classic signs of drug and substance abuse.</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Excessive usage leading to addiction and negative self-image.</w:t>
      </w:r>
      <w:r w:rsidRPr="00F25455">
        <w:rPr>
          <w:rFonts w:ascii="Times New Roman" w:eastAsia="Times New Roman" w:hAnsi="Times New Roman" w:cs="Times New Roman"/>
          <w:sz w:val="24"/>
          <w:szCs w:val="24"/>
        </w:rPr>
        <w:t xml:space="preserve"> </w:t>
      </w:r>
      <w:proofErr w:type="spellStart"/>
      <w:r w:rsidRPr="00F25455">
        <w:rPr>
          <w:rFonts w:ascii="Times New Roman" w:eastAsia="Times New Roman" w:hAnsi="Times New Roman" w:cs="Times New Roman"/>
          <w:sz w:val="24"/>
          <w:szCs w:val="24"/>
        </w:rPr>
        <w:t>Amina's</w:t>
      </w:r>
      <w:proofErr w:type="spellEnd"/>
      <w:r w:rsidRPr="00F25455">
        <w:rPr>
          <w:rFonts w:ascii="Times New Roman" w:eastAsia="Times New Roman" w:hAnsi="Times New Roman" w:cs="Times New Roman"/>
          <w:sz w:val="24"/>
          <w:szCs w:val="24"/>
        </w:rPr>
        <w:t xml:space="preserve"> behavior of spending hours on social media, comparing </w:t>
      </w:r>
      <w:proofErr w:type="gramStart"/>
      <w:r w:rsidRPr="00F25455">
        <w:rPr>
          <w:rFonts w:ascii="Times New Roman" w:eastAsia="Times New Roman" w:hAnsi="Times New Roman" w:cs="Times New Roman"/>
          <w:sz w:val="24"/>
          <w:szCs w:val="24"/>
        </w:rPr>
        <w:t>herself</w:t>
      </w:r>
      <w:proofErr w:type="gramEnd"/>
      <w:r w:rsidRPr="00F25455">
        <w:rPr>
          <w:rFonts w:ascii="Times New Roman" w:eastAsia="Times New Roman" w:hAnsi="Times New Roman" w:cs="Times New Roman"/>
          <w:sz w:val="24"/>
          <w:szCs w:val="24"/>
        </w:rPr>
        <w:t>, feeling anxious about likes, and neglecting responsibilities points to an unhealthy, potentially addictive, and self-esteem damaging use of social media.</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Sin.</w:t>
      </w:r>
      <w:r w:rsidRPr="00F25455">
        <w:rPr>
          <w:rFonts w:ascii="Times New Roman" w:eastAsia="Times New Roman" w:hAnsi="Times New Roman" w:cs="Times New Roman"/>
          <w:sz w:val="24"/>
          <w:szCs w:val="24"/>
        </w:rPr>
        <w:t xml:space="preserve"> Adam and Eve's disobedience to God's command led to their hiding and experiencing shame and fear, which are immediate consequences of sin.</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His faith.</w:t>
      </w:r>
      <w:r w:rsidRPr="00F25455">
        <w:rPr>
          <w:rFonts w:ascii="Times New Roman" w:eastAsia="Times New Roman" w:hAnsi="Times New Roman" w:cs="Times New Roman"/>
          <w:sz w:val="24"/>
          <w:szCs w:val="24"/>
        </w:rPr>
        <w:t xml:space="preserve"> Abraham's immediate obedience to God's command to leave his homeland, despite not knowing where he was going, demonstrates immense trust and faith in God.</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A desire to conform to surrounding nations.</w:t>
      </w:r>
      <w:r w:rsidRPr="00F25455">
        <w:rPr>
          <w:rFonts w:ascii="Times New Roman" w:eastAsia="Times New Roman" w:hAnsi="Times New Roman" w:cs="Times New Roman"/>
          <w:sz w:val="24"/>
          <w:szCs w:val="24"/>
        </w:rPr>
        <w:t xml:space="preserve"> The text explicitly states they wanted a king "like the nations around them," indicating a desire to imitate their neighbors rather than trust in God's unique kingship.</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Divine power and authority over nature.</w:t>
      </w:r>
      <w:r w:rsidRPr="00F25455">
        <w:rPr>
          <w:rFonts w:ascii="Times New Roman" w:eastAsia="Times New Roman" w:hAnsi="Times New Roman" w:cs="Times New Roman"/>
          <w:sz w:val="24"/>
          <w:szCs w:val="24"/>
        </w:rPr>
        <w:t xml:space="preserve"> Jesus calming a furious storm with a word demonstrates His supernatural control over the natural world, highlighting His divine power.</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Healthy relationships.</w:t>
      </w:r>
      <w:r w:rsidRPr="00F25455">
        <w:rPr>
          <w:rFonts w:ascii="Times New Roman" w:eastAsia="Times New Roman" w:hAnsi="Times New Roman" w:cs="Times New Roman"/>
          <w:sz w:val="24"/>
          <w:szCs w:val="24"/>
        </w:rPr>
        <w:t xml:space="preserve"> Practices like respecting elders, sharing responsibilities, and open communication are fundamental for building strong and positive relationships within a family.</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Its divine origin and spiritual unity.</w:t>
      </w:r>
      <w:r w:rsidRPr="00F25455">
        <w:rPr>
          <w:rFonts w:ascii="Times New Roman" w:eastAsia="Times New Roman" w:hAnsi="Times New Roman" w:cs="Times New Roman"/>
          <w:sz w:val="24"/>
          <w:szCs w:val="24"/>
        </w:rPr>
        <w:t xml:space="preserve"> The teaching that marriage is a "sacred institution established by God" and that a man and woman "become one flesh" emphasizes its spiritual, God-ordained nature and the profound unity it signifies.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Peer pressure and lack of values.</w:t>
      </w:r>
      <w:r w:rsidRPr="00F25455">
        <w:rPr>
          <w:rFonts w:ascii="Times New Roman" w:eastAsia="Times New Roman" w:hAnsi="Times New Roman" w:cs="Times New Roman"/>
          <w:sz w:val="24"/>
          <w:szCs w:val="24"/>
        </w:rPr>
        <w:t xml:space="preserve"> While other factors might contribute, peer pressure and a decline in moral values often play a significant role in increasing teenage pregnancies. Comprehensive sex education and strong parental guidance would likely </w:t>
      </w:r>
      <w:r w:rsidRPr="00F25455">
        <w:rPr>
          <w:rFonts w:ascii="Times New Roman" w:eastAsia="Times New Roman" w:hAnsi="Times New Roman" w:cs="Times New Roman"/>
          <w:i/>
          <w:iCs/>
          <w:sz w:val="24"/>
          <w:szCs w:val="24"/>
        </w:rPr>
        <w:t>reduce</w:t>
      </w:r>
      <w:r w:rsidRPr="00F25455">
        <w:rPr>
          <w:rFonts w:ascii="Times New Roman" w:eastAsia="Times New Roman" w:hAnsi="Times New Roman" w:cs="Times New Roman"/>
          <w:sz w:val="24"/>
          <w:szCs w:val="24"/>
        </w:rPr>
        <w:t xml:space="preserve"> such cases, and abundant employment opportunities aren't directly linked as a cause.</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Suicide.</w:t>
      </w:r>
      <w:r w:rsidRPr="00F25455">
        <w:rPr>
          <w:rFonts w:ascii="Times New Roman" w:eastAsia="Times New Roman" w:hAnsi="Times New Roman" w:cs="Times New Roman"/>
          <w:sz w:val="24"/>
          <w:szCs w:val="24"/>
        </w:rPr>
        <w:t xml:space="preserve"> Thoughts of ending one's life directly relate to suicide, which is a grave violation of the sacredness of life from a Christian perspective.</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Developing and using one's talents to serve others and God.</w:t>
      </w:r>
      <w:r w:rsidRPr="00F25455">
        <w:rPr>
          <w:rFonts w:ascii="Times New Roman" w:eastAsia="Times New Roman" w:hAnsi="Times New Roman" w:cs="Times New Roman"/>
          <w:sz w:val="24"/>
          <w:szCs w:val="24"/>
        </w:rPr>
        <w:t xml:space="preserve"> David using his musical talent for worship and community events demonstrates a positive and service-oriented approach to his abilities.</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Misuse of leisure time.</w:t>
      </w:r>
      <w:r w:rsidRPr="00F25455">
        <w:rPr>
          <w:rFonts w:ascii="Times New Roman" w:eastAsia="Times New Roman" w:hAnsi="Times New Roman" w:cs="Times New Roman"/>
          <w:sz w:val="24"/>
          <w:szCs w:val="24"/>
        </w:rPr>
        <w:t xml:space="preserve"> Engaging in excessive gambling that leads to financial issues and neglecting responsibilities clearly indicates an unproductive and harmful way of spending leisure time.</w:t>
      </w:r>
    </w:p>
    <w:p w:rsidR="00F25455" w:rsidRPr="00F25455" w:rsidRDefault="00F25455" w:rsidP="00F2545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The Holy Spirit.</w:t>
      </w:r>
      <w:r w:rsidRPr="00F25455">
        <w:rPr>
          <w:rFonts w:ascii="Times New Roman" w:eastAsia="Times New Roman" w:hAnsi="Times New Roman" w:cs="Times New Roman"/>
          <w:sz w:val="24"/>
          <w:szCs w:val="24"/>
        </w:rPr>
        <w:t xml:space="preserve"> The breathing of Jesus on His disciples to "receive the Holy Spirit" and the subsequent events of Pentecost where they were "filled with the Holy Spirit" directly refer to the outpouring and indwelling of the Holy Spirit.</w:t>
      </w:r>
    </w:p>
    <w:p w:rsidR="00F25455" w:rsidRPr="008C4D66" w:rsidRDefault="00F25455" w:rsidP="00F25455">
      <w:pPr>
        <w:spacing w:before="100" w:beforeAutospacing="1" w:after="100" w:afterAutospacing="1" w:line="240" w:lineRule="auto"/>
        <w:outlineLvl w:val="1"/>
        <w:rPr>
          <w:rFonts w:ascii="Times New Roman" w:eastAsia="Times New Roman" w:hAnsi="Times New Roman" w:cs="Times New Roman"/>
          <w:b/>
          <w:bCs/>
          <w:sz w:val="24"/>
          <w:szCs w:val="24"/>
        </w:rPr>
      </w:pPr>
      <w:r w:rsidRPr="008C4D66">
        <w:rPr>
          <w:rFonts w:ascii="Times New Roman" w:eastAsia="Times New Roman" w:hAnsi="Times New Roman" w:cs="Times New Roman"/>
          <w:b/>
          <w:bCs/>
          <w:sz w:val="24"/>
          <w:szCs w:val="24"/>
        </w:rPr>
        <w:t>SECTION B: (60 MARKS)</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21. Biblical Accounts of Creation</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Identify two similarities between the two biblical accounts of creation in Genesis 1 and Genesis 2.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Both accounts portray </w:t>
      </w:r>
      <w:r w:rsidRPr="00F25455">
        <w:rPr>
          <w:rFonts w:ascii="Times New Roman" w:eastAsia="Times New Roman" w:hAnsi="Times New Roman" w:cs="Times New Roman"/>
          <w:b/>
          <w:bCs/>
          <w:sz w:val="24"/>
          <w:szCs w:val="24"/>
        </w:rPr>
        <w:t>God as the sole creator</w:t>
      </w:r>
      <w:r w:rsidRPr="00F25455">
        <w:rPr>
          <w:rFonts w:ascii="Times New Roman" w:eastAsia="Times New Roman" w:hAnsi="Times New Roman" w:cs="Times New Roman"/>
          <w:sz w:val="24"/>
          <w:szCs w:val="24"/>
        </w:rPr>
        <w:t xml:space="preserve"> of the universe and everything within it.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Both accounts emphasize that God's creation is </w:t>
      </w:r>
      <w:r w:rsidRPr="00F25455">
        <w:rPr>
          <w:rFonts w:ascii="Times New Roman" w:eastAsia="Times New Roman" w:hAnsi="Times New Roman" w:cs="Times New Roman"/>
          <w:b/>
          <w:bCs/>
          <w:sz w:val="24"/>
          <w:szCs w:val="24"/>
        </w:rPr>
        <w:t>good and orderly</w:t>
      </w:r>
      <w:r w:rsidRPr="00F25455">
        <w:rPr>
          <w:rFonts w:ascii="Times New Roman" w:eastAsia="Times New Roman" w:hAnsi="Times New Roman" w:cs="Times New Roman"/>
          <w:sz w:val="24"/>
          <w:szCs w:val="24"/>
        </w:rPr>
        <w:t>.</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Describe two differences in the sequence of creation events as presented in Genesis 1 and Genesis 2. (4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 </w:t>
      </w:r>
      <w:r w:rsidRPr="00F25455">
        <w:rPr>
          <w:rFonts w:ascii="Times New Roman" w:eastAsia="Times New Roman" w:hAnsi="Times New Roman" w:cs="Times New Roman"/>
          <w:b/>
          <w:bCs/>
          <w:sz w:val="24"/>
          <w:szCs w:val="24"/>
        </w:rPr>
        <w:t>Genesis 1</w:t>
      </w:r>
      <w:r w:rsidRPr="00F25455">
        <w:rPr>
          <w:rFonts w:ascii="Times New Roman" w:eastAsia="Times New Roman" w:hAnsi="Times New Roman" w:cs="Times New Roman"/>
          <w:sz w:val="24"/>
          <w:szCs w:val="24"/>
        </w:rPr>
        <w:t xml:space="preserve"> presents creation in a </w:t>
      </w:r>
      <w:r w:rsidRPr="00F25455">
        <w:rPr>
          <w:rFonts w:ascii="Times New Roman" w:eastAsia="Times New Roman" w:hAnsi="Times New Roman" w:cs="Times New Roman"/>
          <w:b/>
          <w:bCs/>
          <w:sz w:val="24"/>
          <w:szCs w:val="24"/>
        </w:rPr>
        <w:t>six-day chronological order</w:t>
      </w:r>
      <w:r w:rsidRPr="00F25455">
        <w:rPr>
          <w:rFonts w:ascii="Times New Roman" w:eastAsia="Times New Roman" w:hAnsi="Times New Roman" w:cs="Times New Roman"/>
          <w:sz w:val="24"/>
          <w:szCs w:val="24"/>
        </w:rPr>
        <w:t xml:space="preserve">, starting with light, then sky, dry land and vegetation, celestial bodies, sea creatures and birds, and finally land animals and humans. </w:t>
      </w:r>
      <w:r w:rsidRPr="00F25455">
        <w:rPr>
          <w:rFonts w:ascii="Times New Roman" w:eastAsia="Times New Roman" w:hAnsi="Times New Roman" w:cs="Times New Roman"/>
          <w:b/>
          <w:bCs/>
          <w:sz w:val="24"/>
          <w:szCs w:val="24"/>
        </w:rPr>
        <w:t>Genesis 2</w:t>
      </w:r>
      <w:r w:rsidRPr="00F25455">
        <w:rPr>
          <w:rFonts w:ascii="Times New Roman" w:eastAsia="Times New Roman" w:hAnsi="Times New Roman" w:cs="Times New Roman"/>
          <w:sz w:val="24"/>
          <w:szCs w:val="24"/>
        </w:rPr>
        <w:t xml:space="preserve">, on the other hand, starts with the creation of </w:t>
      </w:r>
      <w:r w:rsidRPr="00F25455">
        <w:rPr>
          <w:rFonts w:ascii="Times New Roman" w:eastAsia="Times New Roman" w:hAnsi="Times New Roman" w:cs="Times New Roman"/>
          <w:b/>
          <w:bCs/>
          <w:sz w:val="24"/>
          <w:szCs w:val="24"/>
        </w:rPr>
        <w:t>man first</w:t>
      </w:r>
      <w:r w:rsidRPr="00F25455">
        <w:rPr>
          <w:rFonts w:ascii="Times New Roman" w:eastAsia="Times New Roman" w:hAnsi="Times New Roman" w:cs="Times New Roman"/>
          <w:sz w:val="24"/>
          <w:szCs w:val="24"/>
        </w:rPr>
        <w:t xml:space="preserve">, then the Garden of Eden, followed by animals, and finally woman from man's rib.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In </w:t>
      </w:r>
      <w:r w:rsidRPr="00F25455">
        <w:rPr>
          <w:rFonts w:ascii="Times New Roman" w:eastAsia="Times New Roman" w:hAnsi="Times New Roman" w:cs="Times New Roman"/>
          <w:b/>
          <w:bCs/>
          <w:sz w:val="24"/>
          <w:szCs w:val="24"/>
        </w:rPr>
        <w:t>Genesis 1</w:t>
      </w:r>
      <w:r w:rsidRPr="00F25455">
        <w:rPr>
          <w:rFonts w:ascii="Times New Roman" w:eastAsia="Times New Roman" w:hAnsi="Times New Roman" w:cs="Times New Roman"/>
          <w:sz w:val="24"/>
          <w:szCs w:val="24"/>
        </w:rPr>
        <w:t xml:space="preserve">, humans (male and female) are created </w:t>
      </w:r>
      <w:r w:rsidRPr="00F25455">
        <w:rPr>
          <w:rFonts w:ascii="Times New Roman" w:eastAsia="Times New Roman" w:hAnsi="Times New Roman" w:cs="Times New Roman"/>
          <w:b/>
          <w:bCs/>
          <w:sz w:val="24"/>
          <w:szCs w:val="24"/>
        </w:rPr>
        <w:t>simultaneously</w:t>
      </w:r>
      <w:r w:rsidRPr="00F25455">
        <w:rPr>
          <w:rFonts w:ascii="Times New Roman" w:eastAsia="Times New Roman" w:hAnsi="Times New Roman" w:cs="Times New Roman"/>
          <w:sz w:val="24"/>
          <w:szCs w:val="24"/>
        </w:rPr>
        <w:t xml:space="preserve"> as the pinnacle of creation on the sixth day. In </w:t>
      </w:r>
      <w:r w:rsidRPr="00F25455">
        <w:rPr>
          <w:rFonts w:ascii="Times New Roman" w:eastAsia="Times New Roman" w:hAnsi="Times New Roman" w:cs="Times New Roman"/>
          <w:b/>
          <w:bCs/>
          <w:sz w:val="24"/>
          <w:szCs w:val="24"/>
        </w:rPr>
        <w:t>Genesis 2</w:t>
      </w:r>
      <w:r w:rsidRPr="00F25455">
        <w:rPr>
          <w:rFonts w:ascii="Times New Roman" w:eastAsia="Times New Roman" w:hAnsi="Times New Roman" w:cs="Times New Roman"/>
          <w:sz w:val="24"/>
          <w:szCs w:val="24"/>
        </w:rPr>
        <w:t xml:space="preserve">, man is created first, </w:t>
      </w:r>
      <w:proofErr w:type="gramStart"/>
      <w:r w:rsidRPr="00F25455">
        <w:rPr>
          <w:rFonts w:ascii="Times New Roman" w:eastAsia="Times New Roman" w:hAnsi="Times New Roman" w:cs="Times New Roman"/>
          <w:sz w:val="24"/>
          <w:szCs w:val="24"/>
        </w:rPr>
        <w:t>then</w:t>
      </w:r>
      <w:proofErr w:type="gramEnd"/>
      <w:r w:rsidRPr="00F25455">
        <w:rPr>
          <w:rFonts w:ascii="Times New Roman" w:eastAsia="Times New Roman" w:hAnsi="Times New Roman" w:cs="Times New Roman"/>
          <w:sz w:val="24"/>
          <w:szCs w:val="24"/>
        </w:rPr>
        <w:t xml:space="preserve"> placed in the Garden, and </w:t>
      </w:r>
      <w:r w:rsidRPr="00F25455">
        <w:rPr>
          <w:rFonts w:ascii="Times New Roman" w:eastAsia="Times New Roman" w:hAnsi="Times New Roman" w:cs="Times New Roman"/>
          <w:b/>
          <w:bCs/>
          <w:sz w:val="24"/>
          <w:szCs w:val="24"/>
        </w:rPr>
        <w:t>woman is created later</w:t>
      </w:r>
      <w:r w:rsidRPr="00F25455">
        <w:rPr>
          <w:rFonts w:ascii="Times New Roman" w:eastAsia="Times New Roman" w:hAnsi="Times New Roman" w:cs="Times New Roman"/>
          <w:sz w:val="24"/>
          <w:szCs w:val="24"/>
        </w:rPr>
        <w:t xml:space="preserve"> as a helper for man from his rib.</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Explain two attributes of God revealed through the biblical accounts of creation. (4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Omnipotence (All-powerful):</w:t>
      </w:r>
      <w:r w:rsidRPr="00F25455">
        <w:rPr>
          <w:rFonts w:ascii="Times New Roman" w:eastAsia="Times New Roman" w:hAnsi="Times New Roman" w:cs="Times New Roman"/>
          <w:sz w:val="24"/>
          <w:szCs w:val="24"/>
        </w:rPr>
        <w:t xml:space="preserve"> God's ability to create the entire universe and everything in it by simply speaking (as seen in "Let there be...") demonstrates His limitless power and ultimate authority. This shows that nothing is impossible for Him.</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Order and Design:</w:t>
      </w:r>
      <w:r w:rsidRPr="00F25455">
        <w:rPr>
          <w:rFonts w:ascii="Times New Roman" w:eastAsia="Times New Roman" w:hAnsi="Times New Roman" w:cs="Times New Roman"/>
          <w:sz w:val="24"/>
          <w:szCs w:val="24"/>
        </w:rPr>
        <w:t xml:space="preserve"> The meticulous and systematic way God creates in Genesis 1, bringing forth light before vegetation, and establishing distinct categories of living things, reveals His attribute of being a God of order, precision, and intricate design. Everything is perfectly designed to function together.</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22. Stewardship and Environmental Responsibility</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Define "stewardship" in the context of Christian living. (2 marks)</w:t>
      </w:r>
      <w:r w:rsidRPr="00F25455">
        <w:rPr>
          <w:rFonts w:ascii="Times New Roman" w:eastAsia="Times New Roman" w:hAnsi="Times New Roman" w:cs="Times New Roman"/>
          <w:sz w:val="24"/>
          <w:szCs w:val="24"/>
        </w:rPr>
        <w:t xml:space="preserve"> </w:t>
      </w:r>
      <w:r w:rsidRPr="00F25455">
        <w:rPr>
          <w:rFonts w:ascii="Times New Roman" w:eastAsia="Times New Roman" w:hAnsi="Times New Roman" w:cs="Times New Roman"/>
          <w:b/>
          <w:bCs/>
          <w:sz w:val="24"/>
          <w:szCs w:val="24"/>
        </w:rPr>
        <w:t>Stewardship</w:t>
      </w:r>
      <w:r w:rsidRPr="00F25455">
        <w:rPr>
          <w:rFonts w:ascii="Times New Roman" w:eastAsia="Times New Roman" w:hAnsi="Times New Roman" w:cs="Times New Roman"/>
          <w:sz w:val="24"/>
          <w:szCs w:val="24"/>
        </w:rPr>
        <w:t xml:space="preserve"> in Christian living refers to the responsible management and care of everything God has entrusted to humanity, including the earth, its resources, time, talents, and even life itself, recognizing that all belongs to God.</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Give three ways in which human beings use natural resources. (3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For </w:t>
      </w:r>
      <w:r w:rsidRPr="00F25455">
        <w:rPr>
          <w:rFonts w:ascii="Times New Roman" w:eastAsia="Times New Roman" w:hAnsi="Times New Roman" w:cs="Times New Roman"/>
          <w:b/>
          <w:bCs/>
          <w:sz w:val="24"/>
          <w:szCs w:val="24"/>
        </w:rPr>
        <w:t>food production</w:t>
      </w:r>
      <w:r w:rsidRPr="00F25455">
        <w:rPr>
          <w:rFonts w:ascii="Times New Roman" w:eastAsia="Times New Roman" w:hAnsi="Times New Roman" w:cs="Times New Roman"/>
          <w:sz w:val="24"/>
          <w:szCs w:val="24"/>
        </w:rPr>
        <w:t xml:space="preserve"> (e.g., farming, fishing, hunting for sustenance).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proofErr w:type="gramStart"/>
      <w:r w:rsidRPr="00F25455">
        <w:rPr>
          <w:rFonts w:ascii="Times New Roman" w:eastAsia="Times New Roman" w:hAnsi="Times New Roman" w:cs="Times New Roman"/>
          <w:sz w:val="24"/>
          <w:szCs w:val="24"/>
        </w:rPr>
        <w:t>ii</w:t>
      </w:r>
      <w:proofErr w:type="gramEnd"/>
      <w:r w:rsidRPr="00F25455">
        <w:rPr>
          <w:rFonts w:ascii="Times New Roman" w:eastAsia="Times New Roman" w:hAnsi="Times New Roman" w:cs="Times New Roman"/>
          <w:sz w:val="24"/>
          <w:szCs w:val="24"/>
        </w:rPr>
        <w:t xml:space="preserve">. For </w:t>
      </w:r>
      <w:r w:rsidRPr="00F25455">
        <w:rPr>
          <w:rFonts w:ascii="Times New Roman" w:eastAsia="Times New Roman" w:hAnsi="Times New Roman" w:cs="Times New Roman"/>
          <w:b/>
          <w:bCs/>
          <w:sz w:val="24"/>
          <w:szCs w:val="24"/>
        </w:rPr>
        <w:t>shelter and infrastructure</w:t>
      </w:r>
      <w:r w:rsidRPr="00F25455">
        <w:rPr>
          <w:rFonts w:ascii="Times New Roman" w:eastAsia="Times New Roman" w:hAnsi="Times New Roman" w:cs="Times New Roman"/>
          <w:sz w:val="24"/>
          <w:szCs w:val="24"/>
        </w:rPr>
        <w:t xml:space="preserve"> (e.g., timber for construction, minerals for building materials, land for housing). iii. For </w:t>
      </w:r>
      <w:r w:rsidRPr="00F25455">
        <w:rPr>
          <w:rFonts w:ascii="Times New Roman" w:eastAsia="Times New Roman" w:hAnsi="Times New Roman" w:cs="Times New Roman"/>
          <w:b/>
          <w:bCs/>
          <w:sz w:val="24"/>
          <w:szCs w:val="24"/>
        </w:rPr>
        <w:t>energy generation</w:t>
      </w:r>
      <w:r w:rsidRPr="00F25455">
        <w:rPr>
          <w:rFonts w:ascii="Times New Roman" w:eastAsia="Times New Roman" w:hAnsi="Times New Roman" w:cs="Times New Roman"/>
          <w:sz w:val="24"/>
          <w:szCs w:val="24"/>
        </w:rPr>
        <w:t xml:space="preserve"> (e.g., fossil fuels, hydroelectric power, solar energy).</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Explain four negative effects of misusing natural resources on the environment and human life. (8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Environmental Pollution:</w:t>
      </w:r>
      <w:r w:rsidRPr="00F25455">
        <w:rPr>
          <w:rFonts w:ascii="Times New Roman" w:eastAsia="Times New Roman" w:hAnsi="Times New Roman" w:cs="Times New Roman"/>
          <w:sz w:val="24"/>
          <w:szCs w:val="24"/>
        </w:rPr>
        <w:t xml:space="preserve"> Improper disposal of waste and industrial activities lead to pollution of air, water, and soil, contaminating ecosystems and posing health risks to humans and animals. This can manifest as respiratory illnesses from air pollution or waterborne diseases from contaminated water.</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Resource Depletion:</w:t>
      </w:r>
      <w:r w:rsidRPr="00F25455">
        <w:rPr>
          <w:rFonts w:ascii="Times New Roman" w:eastAsia="Times New Roman" w:hAnsi="Times New Roman" w:cs="Times New Roman"/>
          <w:sz w:val="24"/>
          <w:szCs w:val="24"/>
        </w:rPr>
        <w:t xml:space="preserve"> Over-exploitation of non-renewable resources like fossil fuels or excessive deforestation for timber leads to their depletion, making them scarce or unavailable for future generations. This can cause economic instability and conflicts over remaining resources.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Climate Change and Global Warming:</w:t>
      </w:r>
      <w:r w:rsidRPr="00F25455">
        <w:rPr>
          <w:rFonts w:ascii="Times New Roman" w:eastAsia="Times New Roman" w:hAnsi="Times New Roman" w:cs="Times New Roman"/>
          <w:sz w:val="24"/>
          <w:szCs w:val="24"/>
        </w:rPr>
        <w:t xml:space="preserve"> Burning fossil fuels and deforestation release greenhouse gases into the atmosphere, leading to rising global temperatures, extreme weather events (like prolonged droughts or floods), and sea-level rise, severely impacting agricultural productivity and increasing natural disasters.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iv. </w:t>
      </w:r>
      <w:r w:rsidRPr="00F25455">
        <w:rPr>
          <w:rFonts w:ascii="Times New Roman" w:eastAsia="Times New Roman" w:hAnsi="Times New Roman" w:cs="Times New Roman"/>
          <w:b/>
          <w:bCs/>
          <w:sz w:val="24"/>
          <w:szCs w:val="24"/>
        </w:rPr>
        <w:t>Loss of Biodiversity:</w:t>
      </w:r>
      <w:r w:rsidRPr="00F25455">
        <w:rPr>
          <w:rFonts w:ascii="Times New Roman" w:eastAsia="Times New Roman" w:hAnsi="Times New Roman" w:cs="Times New Roman"/>
          <w:sz w:val="24"/>
          <w:szCs w:val="24"/>
        </w:rPr>
        <w:t xml:space="preserve"> Destruction of habitats through deforestation, pollution, and over-hunting leads to the extinction of plant and animal species, disrupting ecological balance and reducing the variety of life forms essential for healthy ecosystems. This can impact food chains and lead to a less resilient natural world.</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(d) Suggest four practica</w:t>
      </w:r>
      <w:r w:rsidR="008C4D66">
        <w:rPr>
          <w:rFonts w:ascii="Times New Roman" w:eastAsia="Times New Roman" w:hAnsi="Times New Roman" w:cs="Times New Roman"/>
          <w:b/>
          <w:bCs/>
          <w:sz w:val="24"/>
          <w:szCs w:val="24"/>
        </w:rPr>
        <w:t xml:space="preserve">l ways the community of </w:t>
      </w:r>
      <w:proofErr w:type="spellStart"/>
      <w:r w:rsidR="008C4D66">
        <w:rPr>
          <w:rFonts w:ascii="Times New Roman" w:eastAsia="Times New Roman" w:hAnsi="Times New Roman" w:cs="Times New Roman"/>
          <w:b/>
          <w:bCs/>
          <w:sz w:val="24"/>
          <w:szCs w:val="24"/>
        </w:rPr>
        <w:t>Shanzu</w:t>
      </w:r>
      <w:proofErr w:type="spellEnd"/>
      <w:r w:rsidRPr="00F25455">
        <w:rPr>
          <w:rFonts w:ascii="Times New Roman" w:eastAsia="Times New Roman" w:hAnsi="Times New Roman" w:cs="Times New Roman"/>
          <w:b/>
          <w:bCs/>
          <w:sz w:val="24"/>
          <w:szCs w:val="24"/>
        </w:rPr>
        <w:t xml:space="preserve"> can care for God's creation. (8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Reforestation and Afforestation:</w:t>
      </w:r>
      <w:r w:rsidRPr="00F25455">
        <w:rPr>
          <w:rFonts w:ascii="Times New Roman" w:eastAsia="Times New Roman" w:hAnsi="Times New Roman" w:cs="Times New Roman"/>
          <w:sz w:val="24"/>
          <w:szCs w:val="24"/>
        </w:rPr>
        <w:t xml:space="preserve"> Actively planting trees in deforested areas and establishing new forests to combat drought, improve air quality, and prevent soil erosion. This can involve community tree-planting initiatives.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Waste Management and Recycling Programs:</w:t>
      </w:r>
      <w:r w:rsidRPr="00F25455">
        <w:rPr>
          <w:rFonts w:ascii="Times New Roman" w:eastAsia="Times New Roman" w:hAnsi="Times New Roman" w:cs="Times New Roman"/>
          <w:sz w:val="24"/>
          <w:szCs w:val="24"/>
        </w:rPr>
        <w:t xml:space="preserve"> Implementing organized waste collection systems, promoting sorting of waste at household </w:t>
      </w:r>
      <w:proofErr w:type="gramStart"/>
      <w:r w:rsidRPr="00F25455">
        <w:rPr>
          <w:rFonts w:ascii="Times New Roman" w:eastAsia="Times New Roman" w:hAnsi="Times New Roman" w:cs="Times New Roman"/>
          <w:sz w:val="24"/>
          <w:szCs w:val="24"/>
        </w:rPr>
        <w:t>level,</w:t>
      </w:r>
      <w:proofErr w:type="gramEnd"/>
      <w:r w:rsidRPr="00F25455">
        <w:rPr>
          <w:rFonts w:ascii="Times New Roman" w:eastAsia="Times New Roman" w:hAnsi="Times New Roman" w:cs="Times New Roman"/>
          <w:sz w:val="24"/>
          <w:szCs w:val="24"/>
        </w:rPr>
        <w:t xml:space="preserve"> and establishing recycling initiatives to reduce pollution of rivers and land, and to conserve resources.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Water Conservation Practices:</w:t>
      </w:r>
      <w:r w:rsidRPr="00F25455">
        <w:rPr>
          <w:rFonts w:ascii="Times New Roman" w:eastAsia="Times New Roman" w:hAnsi="Times New Roman" w:cs="Times New Roman"/>
          <w:sz w:val="24"/>
          <w:szCs w:val="24"/>
        </w:rPr>
        <w:t xml:space="preserve"> Educating the community on efficient water use, promoting rainwater harvesting, repairing leaking pipes, and discouraging practices like leaving taps running to ensure sustainable water availability during droughts.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iv. </w:t>
      </w:r>
      <w:r w:rsidRPr="00F25455">
        <w:rPr>
          <w:rFonts w:ascii="Times New Roman" w:eastAsia="Times New Roman" w:hAnsi="Times New Roman" w:cs="Times New Roman"/>
          <w:b/>
          <w:bCs/>
          <w:sz w:val="24"/>
          <w:szCs w:val="24"/>
        </w:rPr>
        <w:t>Sustainable Agriculture Practices:</w:t>
      </w:r>
      <w:r w:rsidRPr="00F25455">
        <w:rPr>
          <w:rFonts w:ascii="Times New Roman" w:eastAsia="Times New Roman" w:hAnsi="Times New Roman" w:cs="Times New Roman"/>
          <w:sz w:val="24"/>
          <w:szCs w:val="24"/>
        </w:rPr>
        <w:t xml:space="preserve"> Encouraging farming methods that minimize environmental impact, such as organic farming, crop rotation, and efficient irrigation techniques, to maintain soil health and reduce reliance on harmful chemicals.</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23. The Bible</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Identify the two main divisions of the Bible.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Old Testament</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New Testament</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State three reasons why the Bible has been translated into different languages. (3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To make God's word </w:t>
      </w:r>
      <w:r w:rsidRPr="00F25455">
        <w:rPr>
          <w:rFonts w:ascii="Times New Roman" w:eastAsia="Times New Roman" w:hAnsi="Times New Roman" w:cs="Times New Roman"/>
          <w:b/>
          <w:bCs/>
          <w:sz w:val="24"/>
          <w:szCs w:val="24"/>
        </w:rPr>
        <w:t>accessible to people from diverse linguistic backgrounds</w:t>
      </w:r>
      <w:r w:rsidRPr="00F25455">
        <w:rPr>
          <w:rFonts w:ascii="Times New Roman" w:eastAsia="Times New Roman" w:hAnsi="Times New Roman" w:cs="Times New Roman"/>
          <w:sz w:val="24"/>
          <w:szCs w:val="24"/>
        </w:rPr>
        <w:t xml:space="preserve">, allowing them to read and understand it in their native tongue.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To facilitate </w:t>
      </w:r>
      <w:r w:rsidRPr="00F25455">
        <w:rPr>
          <w:rFonts w:ascii="Times New Roman" w:eastAsia="Times New Roman" w:hAnsi="Times New Roman" w:cs="Times New Roman"/>
          <w:b/>
          <w:bCs/>
          <w:sz w:val="24"/>
          <w:szCs w:val="24"/>
        </w:rPr>
        <w:t>evangelism and missionary work</w:t>
      </w:r>
      <w:r w:rsidRPr="00F25455">
        <w:rPr>
          <w:rFonts w:ascii="Times New Roman" w:eastAsia="Times New Roman" w:hAnsi="Times New Roman" w:cs="Times New Roman"/>
          <w:sz w:val="24"/>
          <w:szCs w:val="24"/>
        </w:rPr>
        <w:t xml:space="preserve">, enabling the spread of Christian message to various cultures and nations effectively.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To preserve the biblical text and ensure its </w:t>
      </w:r>
      <w:r w:rsidRPr="00F25455">
        <w:rPr>
          <w:rFonts w:ascii="Times New Roman" w:eastAsia="Times New Roman" w:hAnsi="Times New Roman" w:cs="Times New Roman"/>
          <w:b/>
          <w:bCs/>
          <w:sz w:val="24"/>
          <w:szCs w:val="24"/>
        </w:rPr>
        <w:t>continued relevance and impact</w:t>
      </w:r>
      <w:r w:rsidRPr="00F25455">
        <w:rPr>
          <w:rFonts w:ascii="Times New Roman" w:eastAsia="Times New Roman" w:hAnsi="Times New Roman" w:cs="Times New Roman"/>
          <w:sz w:val="24"/>
          <w:szCs w:val="24"/>
        </w:rPr>
        <w:t xml:space="preserve"> across generations and different cultural contexts.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Explain four functions of the Bible in the life of a Christian. (8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Source of Divine Revelation:</w:t>
      </w:r>
      <w:r w:rsidRPr="00F25455">
        <w:rPr>
          <w:rFonts w:ascii="Times New Roman" w:eastAsia="Times New Roman" w:hAnsi="Times New Roman" w:cs="Times New Roman"/>
          <w:sz w:val="24"/>
          <w:szCs w:val="24"/>
        </w:rPr>
        <w:t xml:space="preserve"> The Bible serves as God's primary means of revealing Himself, His character, His will, and His plans for humanity. Through it, Christians learn about God's nature, His love, and His salvation plan. ii. </w:t>
      </w:r>
      <w:r w:rsidRPr="00F25455">
        <w:rPr>
          <w:rFonts w:ascii="Times New Roman" w:eastAsia="Times New Roman" w:hAnsi="Times New Roman" w:cs="Times New Roman"/>
          <w:b/>
          <w:bCs/>
          <w:sz w:val="24"/>
          <w:szCs w:val="24"/>
        </w:rPr>
        <w:t>Guide for Moral and Ethical Living:</w:t>
      </w:r>
      <w:r w:rsidRPr="00F25455">
        <w:rPr>
          <w:rFonts w:ascii="Times New Roman" w:eastAsia="Times New Roman" w:hAnsi="Times New Roman" w:cs="Times New Roman"/>
          <w:sz w:val="24"/>
          <w:szCs w:val="24"/>
        </w:rPr>
        <w:t xml:space="preserve"> It provides clear instructions, commandments, and principles that guide Christians in making moral decisions, distinguishing between right and wrong, and living a life that pleases God. It acts as a moral compass.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 iii. </w:t>
      </w:r>
      <w:r w:rsidRPr="00F25455">
        <w:rPr>
          <w:rFonts w:ascii="Times New Roman" w:eastAsia="Times New Roman" w:hAnsi="Times New Roman" w:cs="Times New Roman"/>
          <w:b/>
          <w:bCs/>
          <w:sz w:val="24"/>
          <w:szCs w:val="24"/>
        </w:rPr>
        <w:t>Source of Wisdom and Knowledge:</w:t>
      </w:r>
      <w:r w:rsidRPr="00F25455">
        <w:rPr>
          <w:rFonts w:ascii="Times New Roman" w:eastAsia="Times New Roman" w:hAnsi="Times New Roman" w:cs="Times New Roman"/>
          <w:sz w:val="24"/>
          <w:szCs w:val="24"/>
        </w:rPr>
        <w:t xml:space="preserve"> The Bible contains profound wisdom for daily living, offering guidance on relationships, finances, work, and personal conduct. It provides insight into the human condition and God's interaction with the world.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iv. </w:t>
      </w:r>
      <w:r w:rsidRPr="00F25455">
        <w:rPr>
          <w:rFonts w:ascii="Times New Roman" w:eastAsia="Times New Roman" w:hAnsi="Times New Roman" w:cs="Times New Roman"/>
          <w:b/>
          <w:bCs/>
          <w:sz w:val="24"/>
          <w:szCs w:val="24"/>
        </w:rPr>
        <w:t>Encouragement, Comfort, and Hope:</w:t>
      </w:r>
      <w:r w:rsidRPr="00F25455">
        <w:rPr>
          <w:rFonts w:ascii="Times New Roman" w:eastAsia="Times New Roman" w:hAnsi="Times New Roman" w:cs="Times New Roman"/>
          <w:sz w:val="24"/>
          <w:szCs w:val="24"/>
        </w:rPr>
        <w:t xml:space="preserve"> In times of distress, doubt, or despair, the Bible offers words of comfort, reassurance, and hope, reminding believers of God's promises, His faithfulness, and the eternal hope found in Christ. It provides spiritual strength and resilience.</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24. Moses' Leadership</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Describe two roles played by Moses during the Exodus.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Leader and Deliverer:</w:t>
      </w:r>
      <w:r w:rsidRPr="00F25455">
        <w:rPr>
          <w:rFonts w:ascii="Times New Roman" w:eastAsia="Times New Roman" w:hAnsi="Times New Roman" w:cs="Times New Roman"/>
          <w:sz w:val="24"/>
          <w:szCs w:val="24"/>
        </w:rPr>
        <w:t xml:space="preserve"> Moses acted as God's chosen leader to deliver the Israelites from slavery in Egypt, guiding them through the Red Sea and the wilderness.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Mediator and Intercessor:</w:t>
      </w:r>
      <w:r w:rsidRPr="00F25455">
        <w:rPr>
          <w:rFonts w:ascii="Times New Roman" w:eastAsia="Times New Roman" w:hAnsi="Times New Roman" w:cs="Times New Roman"/>
          <w:sz w:val="24"/>
          <w:szCs w:val="24"/>
        </w:rPr>
        <w:t xml:space="preserve"> He served as a mediator between God and the Israelites, receiving God's laws (the Ten Commandments) and interceding on their behalf when they sinned or faced God's wrath.</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Analyze three leadership qualities of Moses that enabled him to effectively lead the Israelites. (6 marks)</w:t>
      </w:r>
      <w:r w:rsidRPr="00F25455">
        <w:rPr>
          <w:rFonts w:ascii="Times New Roman" w:eastAsia="Times New Roman" w:hAnsi="Times New Roman" w:cs="Times New Roman"/>
          <w:sz w:val="24"/>
          <w:szCs w:val="24"/>
        </w:rPr>
        <w:t xml:space="preserve"> i. </w:t>
      </w:r>
      <w:r w:rsidRPr="00F25455">
        <w:rPr>
          <w:rFonts w:ascii="Times New Roman" w:eastAsia="Times New Roman" w:hAnsi="Times New Roman" w:cs="Times New Roman"/>
          <w:b/>
          <w:bCs/>
          <w:sz w:val="24"/>
          <w:szCs w:val="24"/>
        </w:rPr>
        <w:t>Humility:</w:t>
      </w:r>
      <w:r w:rsidRPr="00F25455">
        <w:rPr>
          <w:rFonts w:ascii="Times New Roman" w:eastAsia="Times New Roman" w:hAnsi="Times New Roman" w:cs="Times New Roman"/>
          <w:sz w:val="24"/>
          <w:szCs w:val="24"/>
        </w:rPr>
        <w:t xml:space="preserve"> Despite his immense power and direct communication with God, Moses remained humble, often seeking God's guidance and acknowledging his own limitations. This allowed him to prioritize God's will over his own desires and to be receptive to divine instruction.</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 ii. </w:t>
      </w:r>
      <w:r w:rsidRPr="00F25455">
        <w:rPr>
          <w:rFonts w:ascii="Times New Roman" w:eastAsia="Times New Roman" w:hAnsi="Times New Roman" w:cs="Times New Roman"/>
          <w:b/>
          <w:bCs/>
          <w:sz w:val="24"/>
          <w:szCs w:val="24"/>
        </w:rPr>
        <w:t>Patience and Perseverance:</w:t>
      </w:r>
      <w:r w:rsidRPr="00F25455">
        <w:rPr>
          <w:rFonts w:ascii="Times New Roman" w:eastAsia="Times New Roman" w:hAnsi="Times New Roman" w:cs="Times New Roman"/>
          <w:sz w:val="24"/>
          <w:szCs w:val="24"/>
        </w:rPr>
        <w:t xml:space="preserve"> Moses demonstrated extraordinary patience in dealing with the constant complaints, rebellion, and stubbornness of the Israelites during their 40-year wilderness journey. His perseverance ensured that he continued to lead them towards the Promised Land despite immense frustrations.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Faith and Obedience:</w:t>
      </w:r>
      <w:r w:rsidRPr="00F25455">
        <w:rPr>
          <w:rFonts w:ascii="Times New Roman" w:eastAsia="Times New Roman" w:hAnsi="Times New Roman" w:cs="Times New Roman"/>
          <w:sz w:val="24"/>
          <w:szCs w:val="24"/>
        </w:rPr>
        <w:t xml:space="preserve"> Moses consistently demonstrated deep faith in God's promises and obeyed God's commands, even when they seemed impossible (e.g., parting the Red Sea). This unwavering faith enabled him to trust God for provision and direction, inspiring the Israelites, even if imperfectly, to follow.</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25. Births of John the Baptist and Jesus Christ</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State two similarities in the events surrounding the birth of Jesus and the birth of John the Baptist.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Both births were </w:t>
      </w:r>
      <w:r w:rsidRPr="00F25455">
        <w:rPr>
          <w:rFonts w:ascii="Times New Roman" w:eastAsia="Times New Roman" w:hAnsi="Times New Roman" w:cs="Times New Roman"/>
          <w:b/>
          <w:bCs/>
          <w:sz w:val="24"/>
          <w:szCs w:val="24"/>
        </w:rPr>
        <w:t>miraculous</w:t>
      </w:r>
      <w:r w:rsidRPr="00F25455">
        <w:rPr>
          <w:rFonts w:ascii="Times New Roman" w:eastAsia="Times New Roman" w:hAnsi="Times New Roman" w:cs="Times New Roman"/>
          <w:sz w:val="24"/>
          <w:szCs w:val="24"/>
        </w:rPr>
        <w:t xml:space="preserve"> and were announced by the </w:t>
      </w:r>
      <w:r w:rsidRPr="00F25455">
        <w:rPr>
          <w:rFonts w:ascii="Times New Roman" w:eastAsia="Times New Roman" w:hAnsi="Times New Roman" w:cs="Times New Roman"/>
          <w:b/>
          <w:bCs/>
          <w:sz w:val="24"/>
          <w:szCs w:val="24"/>
        </w:rPr>
        <w:t>angel Gabriel</w:t>
      </w:r>
      <w:r w:rsidRPr="00F25455">
        <w:rPr>
          <w:rFonts w:ascii="Times New Roman" w:eastAsia="Times New Roman" w:hAnsi="Times New Roman" w:cs="Times New Roman"/>
          <w:sz w:val="24"/>
          <w:szCs w:val="24"/>
        </w:rPr>
        <w:t xml:space="preserve">.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Both mothers (Mary for Jesus, Elizabeth for John) were initially </w:t>
      </w:r>
      <w:r w:rsidRPr="00F25455">
        <w:rPr>
          <w:rFonts w:ascii="Times New Roman" w:eastAsia="Times New Roman" w:hAnsi="Times New Roman" w:cs="Times New Roman"/>
          <w:b/>
          <w:bCs/>
          <w:sz w:val="24"/>
          <w:szCs w:val="24"/>
        </w:rPr>
        <w:t>barren or beyond childbearing age</w:t>
      </w:r>
      <w:r w:rsidRPr="00F25455">
        <w:rPr>
          <w:rFonts w:ascii="Times New Roman" w:eastAsia="Times New Roman" w:hAnsi="Times New Roman" w:cs="Times New Roman"/>
          <w:sz w:val="24"/>
          <w:szCs w:val="24"/>
        </w:rPr>
        <w:t>, indicating divine intervention.</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Describe three key events that took place during the birth of Jesus Christ, as recorded in the Gospels. (6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The Annunciation to Mary and Joseph:</w:t>
      </w:r>
      <w:r w:rsidRPr="00F25455">
        <w:rPr>
          <w:rFonts w:ascii="Times New Roman" w:eastAsia="Times New Roman" w:hAnsi="Times New Roman" w:cs="Times New Roman"/>
          <w:sz w:val="24"/>
          <w:szCs w:val="24"/>
        </w:rPr>
        <w:t xml:space="preserve"> The angel Gabriel announced to Mary that she would conceive a child by the Holy Spirit, who would be the Son of God. Later, an angel appeared to Joseph in a dream, confirming Mary's pregnancy was divine and instructing him to take her as his wife.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ii. </w:t>
      </w:r>
      <w:r w:rsidRPr="00F25455">
        <w:rPr>
          <w:rFonts w:ascii="Times New Roman" w:eastAsia="Times New Roman" w:hAnsi="Times New Roman" w:cs="Times New Roman"/>
          <w:b/>
          <w:bCs/>
          <w:sz w:val="24"/>
          <w:szCs w:val="24"/>
        </w:rPr>
        <w:t>The Journey to Bethlehem for the Census and Birth in a Manger:</w:t>
      </w:r>
      <w:r w:rsidRPr="00F25455">
        <w:rPr>
          <w:rFonts w:ascii="Times New Roman" w:eastAsia="Times New Roman" w:hAnsi="Times New Roman" w:cs="Times New Roman"/>
          <w:sz w:val="24"/>
          <w:szCs w:val="24"/>
        </w:rPr>
        <w:t xml:space="preserve"> Joseph and Mary traveled from Nazareth to Bethlehem to register for the census decreed by Emperor Augustus. </w:t>
      </w:r>
      <w:proofErr w:type="gramStart"/>
      <w:r w:rsidRPr="00F25455">
        <w:rPr>
          <w:rFonts w:ascii="Times New Roman" w:eastAsia="Times New Roman" w:hAnsi="Times New Roman" w:cs="Times New Roman"/>
          <w:sz w:val="24"/>
          <w:szCs w:val="24"/>
        </w:rPr>
        <w:t>While there, Mary gave birth to Jesus and, due to no room in the inn, laid Him in a manger.</w:t>
      </w:r>
      <w:proofErr w:type="gramEnd"/>
      <w:r w:rsidRPr="00F25455">
        <w:rPr>
          <w:rFonts w:ascii="Times New Roman" w:eastAsia="Times New Roman" w:hAnsi="Times New Roman" w:cs="Times New Roman"/>
          <w:sz w:val="24"/>
          <w:szCs w:val="24"/>
        </w:rPr>
        <w:t xml:space="preserve">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The Visit of the Shepherds and Angels:</w:t>
      </w:r>
      <w:r w:rsidRPr="00F25455">
        <w:rPr>
          <w:rFonts w:ascii="Times New Roman" w:eastAsia="Times New Roman" w:hAnsi="Times New Roman" w:cs="Times New Roman"/>
          <w:sz w:val="24"/>
          <w:szCs w:val="24"/>
        </w:rPr>
        <w:t xml:space="preserve"> Angels appeared to shepherds in the fields, announcing the birth of the Savior, Christ the Lord. The shepherds then went to Bethlehem, found Mary, Joseph, and the baby in the manger, and spread the word about what they had seen and heard.</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26. Church Missions</w:t>
      </w:r>
    </w:p>
    <w:p w:rsidR="008C4D66" w:rsidRDefault="00F25455" w:rsidP="00F25455">
      <w:pPr>
        <w:spacing w:before="100" w:beforeAutospacing="1" w:after="100" w:afterAutospacing="1" w:line="240" w:lineRule="auto"/>
        <w:rPr>
          <w:rFonts w:ascii="Times New Roman" w:eastAsia="Times New Roman" w:hAnsi="Times New Roman" w:cs="Times New Roman"/>
          <w:b/>
          <w:bCs/>
          <w:sz w:val="24"/>
          <w:szCs w:val="24"/>
        </w:rPr>
      </w:pPr>
      <w:r w:rsidRPr="00F25455">
        <w:rPr>
          <w:rFonts w:ascii="Times New Roman" w:eastAsia="Times New Roman" w:hAnsi="Times New Roman" w:cs="Times New Roman"/>
          <w:b/>
          <w:bCs/>
          <w:sz w:val="24"/>
          <w:szCs w:val="24"/>
        </w:rPr>
        <w:t>(a) Identify two barriers to effective church missions in Kenya. (2 marks)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 i. </w:t>
      </w:r>
      <w:r w:rsidRPr="00F25455">
        <w:rPr>
          <w:rFonts w:ascii="Times New Roman" w:eastAsia="Times New Roman" w:hAnsi="Times New Roman" w:cs="Times New Roman"/>
          <w:b/>
          <w:bCs/>
          <w:sz w:val="24"/>
          <w:szCs w:val="24"/>
        </w:rPr>
        <w:t>Cultural and Traditional Beliefs:</w:t>
      </w:r>
      <w:r w:rsidRPr="00F25455">
        <w:rPr>
          <w:rFonts w:ascii="Times New Roman" w:eastAsia="Times New Roman" w:hAnsi="Times New Roman" w:cs="Times New Roman"/>
          <w:sz w:val="24"/>
          <w:szCs w:val="24"/>
        </w:rPr>
        <w:t xml:space="preserve"> Resistance from communities holding strong traditional beliefs and practices that clash with Christian teachings, making it difficult to introduce the Gospel.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Lack of Resources:</w:t>
      </w:r>
      <w:r w:rsidRPr="00F25455">
        <w:rPr>
          <w:rFonts w:ascii="Times New Roman" w:eastAsia="Times New Roman" w:hAnsi="Times New Roman" w:cs="Times New Roman"/>
          <w:sz w:val="24"/>
          <w:szCs w:val="24"/>
        </w:rPr>
        <w:t xml:space="preserve"> Insufficient financial support, personnel, and materials to sustain mission activities, build infrastructure (e.g., churches, schools, dispensaries), and provide for the needs of missionaries and the communities they serve.</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Suggest three ways missionaries can overcome challenges in their mission work. (3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Contextualization:</w:t>
      </w:r>
      <w:r w:rsidRPr="00F25455">
        <w:rPr>
          <w:rFonts w:ascii="Times New Roman" w:eastAsia="Times New Roman" w:hAnsi="Times New Roman" w:cs="Times New Roman"/>
          <w:sz w:val="24"/>
          <w:szCs w:val="24"/>
        </w:rPr>
        <w:t xml:space="preserve"> Missionaries can adapt their methods and presentation of the Gospel to be culturally relevant and understandable to the local community, respecting local customs while upholding biblical truth.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proofErr w:type="gramStart"/>
      <w:r w:rsidRPr="00F25455">
        <w:rPr>
          <w:rFonts w:ascii="Times New Roman" w:eastAsia="Times New Roman" w:hAnsi="Times New Roman" w:cs="Times New Roman"/>
          <w:sz w:val="24"/>
          <w:szCs w:val="24"/>
        </w:rPr>
        <w:t>ii</w:t>
      </w:r>
      <w:proofErr w:type="gramEnd"/>
      <w:r w:rsidRPr="00F25455">
        <w:rPr>
          <w:rFonts w:ascii="Times New Roman" w:eastAsia="Times New Roman" w:hAnsi="Times New Roman" w:cs="Times New Roman"/>
          <w:sz w:val="24"/>
          <w:szCs w:val="24"/>
        </w:rPr>
        <w:t xml:space="preserve">. </w:t>
      </w:r>
      <w:r w:rsidRPr="00F25455">
        <w:rPr>
          <w:rFonts w:ascii="Times New Roman" w:eastAsia="Times New Roman" w:hAnsi="Times New Roman" w:cs="Times New Roman"/>
          <w:b/>
          <w:bCs/>
          <w:sz w:val="24"/>
          <w:szCs w:val="24"/>
        </w:rPr>
        <w:t>Building Relationships and Trust:</w:t>
      </w:r>
      <w:r w:rsidRPr="00F25455">
        <w:rPr>
          <w:rFonts w:ascii="Times New Roman" w:eastAsia="Times New Roman" w:hAnsi="Times New Roman" w:cs="Times New Roman"/>
          <w:sz w:val="24"/>
          <w:szCs w:val="24"/>
        </w:rPr>
        <w:t xml:space="preserve"> Spending time integrating into the community, learning their language, respecting their elders, and engaging in community development projects to build trust and demonstrate genuine care.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Collaboration with Local Leadership:</w:t>
      </w:r>
      <w:r w:rsidRPr="00F25455">
        <w:rPr>
          <w:rFonts w:ascii="Times New Roman" w:eastAsia="Times New Roman" w:hAnsi="Times New Roman" w:cs="Times New Roman"/>
          <w:sz w:val="24"/>
          <w:szCs w:val="24"/>
        </w:rPr>
        <w:t xml:space="preserve"> Working closely with local church leaders, community elders, and government officials to gain support, share resources, and ensure the sustainability of mission initiatives.</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27. Human Sexuality and Relationships</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Explain the meaning of "human sexuality." (2 marks)</w:t>
      </w:r>
      <w:r w:rsidRPr="00F25455">
        <w:rPr>
          <w:rFonts w:ascii="Times New Roman" w:eastAsia="Times New Roman" w:hAnsi="Times New Roman" w:cs="Times New Roman"/>
          <w:sz w:val="24"/>
          <w:szCs w:val="24"/>
        </w:rPr>
        <w:t xml:space="preserve"> </w:t>
      </w:r>
      <w:r w:rsidRPr="00F25455">
        <w:rPr>
          <w:rFonts w:ascii="Times New Roman" w:eastAsia="Times New Roman" w:hAnsi="Times New Roman" w:cs="Times New Roman"/>
          <w:b/>
          <w:bCs/>
          <w:sz w:val="24"/>
          <w:szCs w:val="24"/>
        </w:rPr>
        <w:t>Human sexuality</w:t>
      </w:r>
      <w:r w:rsidRPr="00F25455">
        <w:rPr>
          <w:rFonts w:ascii="Times New Roman" w:eastAsia="Times New Roman" w:hAnsi="Times New Roman" w:cs="Times New Roman"/>
          <w:sz w:val="24"/>
          <w:szCs w:val="24"/>
        </w:rPr>
        <w:t xml:space="preserve"> refers to the totality of what it means to be male or female, encompassing not only the biological and physical aspects but also the emotional, psychological, spiritual, and social dimensions of being a sexual being. It involves how we relate to ourselves and others as male or female.</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Differentiate between a healthy and an unhealthy relationship, giving one characteristic for each. (2 marks)</w:t>
      </w:r>
      <w:r w:rsidRPr="00F25455">
        <w:rPr>
          <w:rFonts w:ascii="Times New Roman" w:eastAsia="Times New Roman" w:hAnsi="Times New Roman" w:cs="Times New Roman"/>
          <w:sz w:val="24"/>
          <w:szCs w:val="24"/>
        </w:rPr>
        <w:t xml:space="preserve"> A </w:t>
      </w:r>
      <w:r w:rsidRPr="00F25455">
        <w:rPr>
          <w:rFonts w:ascii="Times New Roman" w:eastAsia="Times New Roman" w:hAnsi="Times New Roman" w:cs="Times New Roman"/>
          <w:b/>
          <w:bCs/>
          <w:sz w:val="24"/>
          <w:szCs w:val="24"/>
        </w:rPr>
        <w:t>healthy relationship</w:t>
      </w:r>
      <w:r w:rsidRPr="00F25455">
        <w:rPr>
          <w:rFonts w:ascii="Times New Roman" w:eastAsia="Times New Roman" w:hAnsi="Times New Roman" w:cs="Times New Roman"/>
          <w:sz w:val="24"/>
          <w:szCs w:val="24"/>
        </w:rPr>
        <w:t xml:space="preserve"> is characterized by mutual </w:t>
      </w:r>
      <w:r w:rsidRPr="00F25455">
        <w:rPr>
          <w:rFonts w:ascii="Times New Roman" w:eastAsia="Times New Roman" w:hAnsi="Times New Roman" w:cs="Times New Roman"/>
          <w:b/>
          <w:bCs/>
          <w:sz w:val="24"/>
          <w:szCs w:val="24"/>
        </w:rPr>
        <w:t>respect</w:t>
      </w:r>
      <w:r w:rsidRPr="00F25455">
        <w:rPr>
          <w:rFonts w:ascii="Times New Roman" w:eastAsia="Times New Roman" w:hAnsi="Times New Roman" w:cs="Times New Roman"/>
          <w:sz w:val="24"/>
          <w:szCs w:val="24"/>
        </w:rPr>
        <w:t xml:space="preserve">, trust, open communication, and support, where both individuals feel valued and safe. (e.g., </w:t>
      </w:r>
      <w:proofErr w:type="gramStart"/>
      <w:r w:rsidRPr="00F25455">
        <w:rPr>
          <w:rFonts w:ascii="Times New Roman" w:eastAsia="Times New Roman" w:hAnsi="Times New Roman" w:cs="Times New Roman"/>
          <w:sz w:val="24"/>
          <w:szCs w:val="24"/>
        </w:rPr>
        <w:t>A</w:t>
      </w:r>
      <w:proofErr w:type="gramEnd"/>
      <w:r w:rsidRPr="00F25455">
        <w:rPr>
          <w:rFonts w:ascii="Times New Roman" w:eastAsia="Times New Roman" w:hAnsi="Times New Roman" w:cs="Times New Roman"/>
          <w:sz w:val="24"/>
          <w:szCs w:val="24"/>
        </w:rPr>
        <w:t xml:space="preserve"> characteristic of a healthy relationship is </w:t>
      </w:r>
      <w:r w:rsidRPr="00F25455">
        <w:rPr>
          <w:rFonts w:ascii="Times New Roman" w:eastAsia="Times New Roman" w:hAnsi="Times New Roman" w:cs="Times New Roman"/>
          <w:b/>
          <w:bCs/>
          <w:sz w:val="24"/>
          <w:szCs w:val="24"/>
        </w:rPr>
        <w:t>mutual respect</w:t>
      </w:r>
      <w:r w:rsidRPr="00F25455">
        <w:rPr>
          <w:rFonts w:ascii="Times New Roman" w:eastAsia="Times New Roman" w:hAnsi="Times New Roman" w:cs="Times New Roman"/>
          <w:sz w:val="24"/>
          <w:szCs w:val="24"/>
        </w:rPr>
        <w:t xml:space="preserve">). An </w:t>
      </w:r>
      <w:r w:rsidRPr="00F25455">
        <w:rPr>
          <w:rFonts w:ascii="Times New Roman" w:eastAsia="Times New Roman" w:hAnsi="Times New Roman" w:cs="Times New Roman"/>
          <w:b/>
          <w:bCs/>
          <w:sz w:val="24"/>
          <w:szCs w:val="24"/>
        </w:rPr>
        <w:t>unhealthy relationship</w:t>
      </w:r>
      <w:r w:rsidRPr="00F25455">
        <w:rPr>
          <w:rFonts w:ascii="Times New Roman" w:eastAsia="Times New Roman" w:hAnsi="Times New Roman" w:cs="Times New Roman"/>
          <w:sz w:val="24"/>
          <w:szCs w:val="24"/>
        </w:rPr>
        <w:t xml:space="preserve"> is often marked by control, manipulation, lack of trust, disrespect, or abuse, leading to emotional distress or harm for one or both parties. (e.g., </w:t>
      </w:r>
      <w:proofErr w:type="gramStart"/>
      <w:r w:rsidRPr="00F25455">
        <w:rPr>
          <w:rFonts w:ascii="Times New Roman" w:eastAsia="Times New Roman" w:hAnsi="Times New Roman" w:cs="Times New Roman"/>
          <w:sz w:val="24"/>
          <w:szCs w:val="24"/>
        </w:rPr>
        <w:t>A</w:t>
      </w:r>
      <w:proofErr w:type="gramEnd"/>
      <w:r w:rsidRPr="00F25455">
        <w:rPr>
          <w:rFonts w:ascii="Times New Roman" w:eastAsia="Times New Roman" w:hAnsi="Times New Roman" w:cs="Times New Roman"/>
          <w:sz w:val="24"/>
          <w:szCs w:val="24"/>
        </w:rPr>
        <w:t xml:space="preserve"> characteristic of an unhealthy relationship is </w:t>
      </w:r>
      <w:r w:rsidRPr="00F25455">
        <w:rPr>
          <w:rFonts w:ascii="Times New Roman" w:eastAsia="Times New Roman" w:hAnsi="Times New Roman" w:cs="Times New Roman"/>
          <w:b/>
          <w:bCs/>
          <w:sz w:val="24"/>
          <w:szCs w:val="24"/>
        </w:rPr>
        <w:t>control or manipulation</w:t>
      </w:r>
      <w:r w:rsidRPr="00F25455">
        <w:rPr>
          <w:rFonts w:ascii="Times New Roman" w:eastAsia="Times New Roman" w:hAnsi="Times New Roman" w:cs="Times New Roman"/>
          <w:sz w:val="24"/>
          <w:szCs w:val="24"/>
        </w:rPr>
        <w:t>).</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Outline two circumstances that could lead to unhealthy relationships among young people.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 </w:t>
      </w:r>
      <w:r w:rsidRPr="00F25455">
        <w:rPr>
          <w:rFonts w:ascii="Times New Roman" w:eastAsia="Times New Roman" w:hAnsi="Times New Roman" w:cs="Times New Roman"/>
          <w:b/>
          <w:bCs/>
          <w:sz w:val="24"/>
          <w:szCs w:val="24"/>
        </w:rPr>
        <w:t>Lack of proper guidance and mentorship:</w:t>
      </w:r>
      <w:r w:rsidRPr="00F25455">
        <w:rPr>
          <w:rFonts w:ascii="Times New Roman" w:eastAsia="Times New Roman" w:hAnsi="Times New Roman" w:cs="Times New Roman"/>
          <w:sz w:val="24"/>
          <w:szCs w:val="24"/>
        </w:rPr>
        <w:t xml:space="preserve"> When young people do not receive adequate guidance from parents, guardians, or trusted adults on healthy relationship dynamics and boundaries, they may fall into unhealthy patterns.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Peer pressure and negative influence:</w:t>
      </w:r>
      <w:r w:rsidRPr="00F25455">
        <w:rPr>
          <w:rFonts w:ascii="Times New Roman" w:eastAsia="Times New Roman" w:hAnsi="Times New Roman" w:cs="Times New Roman"/>
          <w:sz w:val="24"/>
          <w:szCs w:val="24"/>
        </w:rPr>
        <w:t xml:space="preserve"> The desire to fit in or conform to </w:t>
      </w:r>
      <w:proofErr w:type="gramStart"/>
      <w:r w:rsidRPr="00F25455">
        <w:rPr>
          <w:rFonts w:ascii="Times New Roman" w:eastAsia="Times New Roman" w:hAnsi="Times New Roman" w:cs="Times New Roman"/>
          <w:sz w:val="24"/>
          <w:szCs w:val="24"/>
        </w:rPr>
        <w:t>peer</w:t>
      </w:r>
      <w:proofErr w:type="gramEnd"/>
      <w:r w:rsidRPr="00F25455">
        <w:rPr>
          <w:rFonts w:ascii="Times New Roman" w:eastAsia="Times New Roman" w:hAnsi="Times New Roman" w:cs="Times New Roman"/>
          <w:sz w:val="24"/>
          <w:szCs w:val="24"/>
        </w:rPr>
        <w:t xml:space="preserve"> expectations can lead young people into relationships that are exploitative, abusive, or promote risky behaviors.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(d) Identify three types of sexual misuse mentioned in Christian teachings. (3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Fornication:</w:t>
      </w:r>
      <w:r w:rsidRPr="00F25455">
        <w:rPr>
          <w:rFonts w:ascii="Times New Roman" w:eastAsia="Times New Roman" w:hAnsi="Times New Roman" w:cs="Times New Roman"/>
          <w:sz w:val="24"/>
          <w:szCs w:val="24"/>
        </w:rPr>
        <w:t xml:space="preserve"> Sexual relations between unmarried individuals.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Adultery:</w:t>
      </w:r>
      <w:r w:rsidRPr="00F25455">
        <w:rPr>
          <w:rFonts w:ascii="Times New Roman" w:eastAsia="Times New Roman" w:hAnsi="Times New Roman" w:cs="Times New Roman"/>
          <w:sz w:val="24"/>
          <w:szCs w:val="24"/>
        </w:rPr>
        <w:t xml:space="preserve"> Sexual relations between a married person and someone other than their spouse.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Homosexuality:</w:t>
      </w:r>
      <w:r w:rsidRPr="00F25455">
        <w:rPr>
          <w:rFonts w:ascii="Times New Roman" w:eastAsia="Times New Roman" w:hAnsi="Times New Roman" w:cs="Times New Roman"/>
          <w:sz w:val="24"/>
          <w:szCs w:val="24"/>
        </w:rPr>
        <w:t xml:space="preserve"> Sexual relations between individuals of the same gender. </w:t>
      </w:r>
      <w:proofErr w:type="gramStart"/>
      <w:r w:rsidRPr="00F25455">
        <w:rPr>
          <w:rFonts w:ascii="Times New Roman" w:eastAsia="Times New Roman" w:hAnsi="Times New Roman" w:cs="Times New Roman"/>
          <w:sz w:val="24"/>
          <w:szCs w:val="24"/>
        </w:rPr>
        <w:t>(Also, pornography, incest, prostitution, sexual abuse, etc.)</w:t>
      </w:r>
      <w:proofErr w:type="gramEnd"/>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(e) Propose two values and two skills necessary for young people to avoid sexual temptations. (4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Value: Self-control/Discipline:</w:t>
      </w:r>
      <w:r w:rsidRPr="00F25455">
        <w:rPr>
          <w:rFonts w:ascii="Times New Roman" w:eastAsia="Times New Roman" w:hAnsi="Times New Roman" w:cs="Times New Roman"/>
          <w:sz w:val="24"/>
          <w:szCs w:val="24"/>
        </w:rPr>
        <w:t xml:space="preserve"> The ability to regulate one's desires and impulses, especially in the face of temptation, aligning one's actions with moral and religious convictions.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Value: Chastity/Purity:</w:t>
      </w:r>
      <w:r w:rsidRPr="00F25455">
        <w:rPr>
          <w:rFonts w:ascii="Times New Roman" w:eastAsia="Times New Roman" w:hAnsi="Times New Roman" w:cs="Times New Roman"/>
          <w:sz w:val="24"/>
          <w:szCs w:val="24"/>
        </w:rPr>
        <w:t xml:space="preserve"> Upholding the sacredness of sexual intimacy by reserving it for marriage and maintaining moral cleanliness in thoughts, words, and actions.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Skill: Assertiveness/Saying No:</w:t>
      </w:r>
      <w:r w:rsidRPr="00F25455">
        <w:rPr>
          <w:rFonts w:ascii="Times New Roman" w:eastAsia="Times New Roman" w:hAnsi="Times New Roman" w:cs="Times New Roman"/>
          <w:sz w:val="24"/>
          <w:szCs w:val="24"/>
        </w:rPr>
        <w:t xml:space="preserve"> The ability to confidently and clearly refuse peer pressure or situations that could lead to sexual temptation without feeling guilty or fearing rejection.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iv. </w:t>
      </w:r>
      <w:r w:rsidRPr="00F25455">
        <w:rPr>
          <w:rFonts w:ascii="Times New Roman" w:eastAsia="Times New Roman" w:hAnsi="Times New Roman" w:cs="Times New Roman"/>
          <w:b/>
          <w:bCs/>
          <w:sz w:val="24"/>
          <w:szCs w:val="24"/>
        </w:rPr>
        <w:t>Skill: Critical Thinking/Discernment:</w:t>
      </w:r>
      <w:r w:rsidRPr="00F25455">
        <w:rPr>
          <w:rFonts w:ascii="Times New Roman" w:eastAsia="Times New Roman" w:hAnsi="Times New Roman" w:cs="Times New Roman"/>
          <w:sz w:val="24"/>
          <w:szCs w:val="24"/>
        </w:rPr>
        <w:t xml:space="preserve"> The capacity to evaluate situations, influences, and information (e.g., from media or peers) to recognize potential risks and make informed decisions that align with one's values.</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28. Origin of Sin and Redemption</w:t>
      </w:r>
    </w:p>
    <w:p w:rsidR="008C4D66" w:rsidRDefault="00F25455" w:rsidP="00F25455">
      <w:pPr>
        <w:spacing w:before="100" w:beforeAutospacing="1" w:after="100" w:afterAutospacing="1" w:line="240" w:lineRule="auto"/>
        <w:rPr>
          <w:rFonts w:ascii="Times New Roman" w:eastAsia="Times New Roman" w:hAnsi="Times New Roman" w:cs="Times New Roman"/>
          <w:b/>
          <w:bCs/>
          <w:sz w:val="24"/>
          <w:szCs w:val="24"/>
        </w:rPr>
      </w:pPr>
      <w:r w:rsidRPr="00F25455">
        <w:rPr>
          <w:rFonts w:ascii="Times New Roman" w:eastAsia="Times New Roman" w:hAnsi="Times New Roman" w:cs="Times New Roman"/>
          <w:b/>
          <w:bCs/>
          <w:sz w:val="24"/>
          <w:szCs w:val="24"/>
        </w:rPr>
        <w:t>(a) Describe the origin and consequences of sin according to biblical accounts. (2 marks)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Origin:</w:t>
      </w:r>
      <w:r w:rsidRPr="00F25455">
        <w:rPr>
          <w:rFonts w:ascii="Times New Roman" w:eastAsia="Times New Roman" w:hAnsi="Times New Roman" w:cs="Times New Roman"/>
          <w:sz w:val="24"/>
          <w:szCs w:val="24"/>
        </w:rPr>
        <w:t xml:space="preserve"> Sin originated with the disobedience of Adam and Eve in the Garden of Eden, when they chose to eat from the tree of the knowledge of good and evil, defying God's direct command.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Consequences:</w:t>
      </w:r>
      <w:r w:rsidRPr="00F25455">
        <w:rPr>
          <w:rFonts w:ascii="Times New Roman" w:eastAsia="Times New Roman" w:hAnsi="Times New Roman" w:cs="Times New Roman"/>
          <w:sz w:val="24"/>
          <w:szCs w:val="24"/>
        </w:rPr>
        <w:t xml:space="preserve"> The immediate consequences included separation from God, shame, guilt, introduction of suffering and death into the world, and a curse upon creation.</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Explain the importance of redemption after the Fall of Man. (3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Reconciliation with God:</w:t>
      </w:r>
      <w:r w:rsidRPr="00F25455">
        <w:rPr>
          <w:rFonts w:ascii="Times New Roman" w:eastAsia="Times New Roman" w:hAnsi="Times New Roman" w:cs="Times New Roman"/>
          <w:sz w:val="24"/>
          <w:szCs w:val="24"/>
        </w:rPr>
        <w:t xml:space="preserve"> Redemption, through Jesus Christ, bridges the gap created by sin, allowing humanity to be reconciled with God and restore the broken relationship.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Freedom from Sin's Power:</w:t>
      </w:r>
      <w:r w:rsidRPr="00F25455">
        <w:rPr>
          <w:rFonts w:ascii="Times New Roman" w:eastAsia="Times New Roman" w:hAnsi="Times New Roman" w:cs="Times New Roman"/>
          <w:sz w:val="24"/>
          <w:szCs w:val="24"/>
        </w:rPr>
        <w:t xml:space="preserve"> It frees individuals from the bondage and dominion of sin, enabling them to live a life of righteousness and obedience to God.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iii. </w:t>
      </w:r>
      <w:r w:rsidRPr="00F25455">
        <w:rPr>
          <w:rFonts w:ascii="Times New Roman" w:eastAsia="Times New Roman" w:hAnsi="Times New Roman" w:cs="Times New Roman"/>
          <w:b/>
          <w:bCs/>
          <w:sz w:val="24"/>
          <w:szCs w:val="24"/>
        </w:rPr>
        <w:t>Promise of Eternal Life:</w:t>
      </w:r>
      <w:r w:rsidRPr="00F25455">
        <w:rPr>
          <w:rFonts w:ascii="Times New Roman" w:eastAsia="Times New Roman" w:hAnsi="Times New Roman" w:cs="Times New Roman"/>
          <w:sz w:val="24"/>
          <w:szCs w:val="24"/>
        </w:rPr>
        <w:t xml:space="preserve"> Redemption offers the hope of eternal life and restoration to a perfect relationship with God in the future, overcoming the consequence of spiritual death brought by sin.</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29. King Saul's Failures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Give two reasons for kingship in Israel during Saul's time.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The Israelites desired a </w:t>
      </w:r>
      <w:r w:rsidRPr="00F25455">
        <w:rPr>
          <w:rFonts w:ascii="Times New Roman" w:eastAsia="Times New Roman" w:hAnsi="Times New Roman" w:cs="Times New Roman"/>
          <w:b/>
          <w:bCs/>
          <w:sz w:val="24"/>
          <w:szCs w:val="24"/>
        </w:rPr>
        <w:t>visible human leader</w:t>
      </w:r>
      <w:r w:rsidRPr="00F25455">
        <w:rPr>
          <w:rFonts w:ascii="Times New Roman" w:eastAsia="Times New Roman" w:hAnsi="Times New Roman" w:cs="Times New Roman"/>
          <w:sz w:val="24"/>
          <w:szCs w:val="24"/>
        </w:rPr>
        <w:t xml:space="preserve"> to govern them and lead them in battle, just like the other nations around them.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They sought a king to </w:t>
      </w:r>
      <w:r w:rsidRPr="00F25455">
        <w:rPr>
          <w:rFonts w:ascii="Times New Roman" w:eastAsia="Times New Roman" w:hAnsi="Times New Roman" w:cs="Times New Roman"/>
          <w:b/>
          <w:bCs/>
          <w:sz w:val="24"/>
          <w:szCs w:val="24"/>
        </w:rPr>
        <w:t>unite the tribes</w:t>
      </w:r>
      <w:r w:rsidRPr="00F25455">
        <w:rPr>
          <w:rFonts w:ascii="Times New Roman" w:eastAsia="Times New Roman" w:hAnsi="Times New Roman" w:cs="Times New Roman"/>
          <w:sz w:val="24"/>
          <w:szCs w:val="24"/>
        </w:rPr>
        <w:t xml:space="preserve"> and provide strong central leadership, as the system of judges had proven inconsistent and unable to offer unified protection.</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Identify two failures of King Saul that led to his rejection by God.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Disobedience to God's commands:</w:t>
      </w:r>
      <w:r w:rsidRPr="00F25455">
        <w:rPr>
          <w:rFonts w:ascii="Times New Roman" w:eastAsia="Times New Roman" w:hAnsi="Times New Roman" w:cs="Times New Roman"/>
          <w:sz w:val="24"/>
          <w:szCs w:val="24"/>
        </w:rPr>
        <w:t xml:space="preserve"> Saul disobeyed God's explicit instructions, such as offering sacrifices himself instead of waiting for Samuel (1 Samuel 13) and sparing </w:t>
      </w:r>
      <w:proofErr w:type="spellStart"/>
      <w:r w:rsidRPr="00F25455">
        <w:rPr>
          <w:rFonts w:ascii="Times New Roman" w:eastAsia="Times New Roman" w:hAnsi="Times New Roman" w:cs="Times New Roman"/>
          <w:sz w:val="24"/>
          <w:szCs w:val="24"/>
        </w:rPr>
        <w:t>Agag</w:t>
      </w:r>
      <w:proofErr w:type="spellEnd"/>
      <w:r w:rsidRPr="00F25455">
        <w:rPr>
          <w:rFonts w:ascii="Times New Roman" w:eastAsia="Times New Roman" w:hAnsi="Times New Roman" w:cs="Times New Roman"/>
          <w:sz w:val="24"/>
          <w:szCs w:val="24"/>
        </w:rPr>
        <w:t xml:space="preserve"> and the best of the Amalekite livestock (1 Samuel 15).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Pride and Self-Reliance:</w:t>
      </w:r>
      <w:r w:rsidRPr="00F25455">
        <w:rPr>
          <w:rFonts w:ascii="Times New Roman" w:eastAsia="Times New Roman" w:hAnsi="Times New Roman" w:cs="Times New Roman"/>
          <w:sz w:val="24"/>
          <w:szCs w:val="24"/>
        </w:rPr>
        <w:t xml:space="preserve"> He became proud, relying on his own judgment and military strength rather than fully trusting and obeying God, leading him to make decisions that were not in line with God's will.</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State three lessons Christians can learn from King Saul's failures. (3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Obedience is paramount:</w:t>
      </w:r>
      <w:r w:rsidRPr="00F25455">
        <w:rPr>
          <w:rFonts w:ascii="Times New Roman" w:eastAsia="Times New Roman" w:hAnsi="Times New Roman" w:cs="Times New Roman"/>
          <w:sz w:val="24"/>
          <w:szCs w:val="24"/>
        </w:rPr>
        <w:t xml:space="preserve"> Christians should learn the importance of complete and immediate obedience to God's commands, as partial obedience or disobedience has severe consequences.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Humility before God:</w:t>
      </w:r>
      <w:r w:rsidRPr="00F25455">
        <w:rPr>
          <w:rFonts w:ascii="Times New Roman" w:eastAsia="Times New Roman" w:hAnsi="Times New Roman" w:cs="Times New Roman"/>
          <w:sz w:val="24"/>
          <w:szCs w:val="24"/>
        </w:rPr>
        <w:t xml:space="preserve"> It is crucial to remain humble and avoid pride, always acknowledging God's sovereignty and relying on His strength and wisdom rather than one's own.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Consequences of rebellion:</w:t>
      </w:r>
      <w:r w:rsidRPr="00F25455">
        <w:rPr>
          <w:rFonts w:ascii="Times New Roman" w:eastAsia="Times New Roman" w:hAnsi="Times New Roman" w:cs="Times New Roman"/>
          <w:sz w:val="24"/>
          <w:szCs w:val="24"/>
        </w:rPr>
        <w:t xml:space="preserve"> Disobeying God leads to separation from Him and can result in spiritual and personal decline, serving as a warning to consistently seek and follow God's will.</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30. Jesus' Miracles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From the healing of the blind Bartimaeus, state two lessons Christians can learn about approaching God with their needs.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Persistence in Prayer:</w:t>
      </w:r>
      <w:r w:rsidRPr="00F25455">
        <w:rPr>
          <w:rFonts w:ascii="Times New Roman" w:eastAsia="Times New Roman" w:hAnsi="Times New Roman" w:cs="Times New Roman"/>
          <w:sz w:val="24"/>
          <w:szCs w:val="24"/>
        </w:rPr>
        <w:t xml:space="preserve"> Bartimaeus repeatedly called out to Jesus despite being rebuked, teaching Christians to be persistent and not give up when bringing their needs before God.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Faith and Boldness:</w:t>
      </w:r>
      <w:r w:rsidRPr="00F25455">
        <w:rPr>
          <w:rFonts w:ascii="Times New Roman" w:eastAsia="Times New Roman" w:hAnsi="Times New Roman" w:cs="Times New Roman"/>
          <w:sz w:val="24"/>
          <w:szCs w:val="24"/>
        </w:rPr>
        <w:t xml:space="preserve"> He had unwavering faith that Jesus could heal him and was bold enough to vocalize his need, showing that a confident and active faith is essential when approaching God.</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From the healing of the paralytic man, identify two lessons about the power of faith and forgiveness.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 </w:t>
      </w:r>
      <w:r w:rsidRPr="00F25455">
        <w:rPr>
          <w:rFonts w:ascii="Times New Roman" w:eastAsia="Times New Roman" w:hAnsi="Times New Roman" w:cs="Times New Roman"/>
          <w:b/>
          <w:bCs/>
          <w:sz w:val="24"/>
          <w:szCs w:val="24"/>
        </w:rPr>
        <w:t>Intercessory Faith:</w:t>
      </w:r>
      <w:r w:rsidRPr="00F25455">
        <w:rPr>
          <w:rFonts w:ascii="Times New Roman" w:eastAsia="Times New Roman" w:hAnsi="Times New Roman" w:cs="Times New Roman"/>
          <w:sz w:val="24"/>
          <w:szCs w:val="24"/>
        </w:rPr>
        <w:t xml:space="preserve"> The faith of the paralytic man's friends, who went to great lengths to bring him to Jesus, demonstrates the power and importance of intercessory prayer and faith on behalf of others.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Primacy of Forgiveness:</w:t>
      </w:r>
      <w:r w:rsidRPr="00F25455">
        <w:rPr>
          <w:rFonts w:ascii="Times New Roman" w:eastAsia="Times New Roman" w:hAnsi="Times New Roman" w:cs="Times New Roman"/>
          <w:sz w:val="24"/>
          <w:szCs w:val="24"/>
        </w:rPr>
        <w:t xml:space="preserve"> Jesus first forgave the man's sins before healing his physical paralysis, highlighting that spiritual healing (forgiveness) is often more crucial and precedes physical healing.</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Explain the opposition faced by Jesus from the Pharisees during the healing of the blind Bartimaeus.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The Pharisees (or some in the crowd, often associated with their legalistic views) initially tried to </w:t>
      </w:r>
      <w:r w:rsidRPr="00F25455">
        <w:rPr>
          <w:rFonts w:ascii="Times New Roman" w:eastAsia="Times New Roman" w:hAnsi="Times New Roman" w:cs="Times New Roman"/>
          <w:b/>
          <w:bCs/>
          <w:sz w:val="24"/>
          <w:szCs w:val="24"/>
        </w:rPr>
        <w:t>silence Bartimaeus</w:t>
      </w:r>
      <w:r w:rsidRPr="00F25455">
        <w:rPr>
          <w:rFonts w:ascii="Times New Roman" w:eastAsia="Times New Roman" w:hAnsi="Times New Roman" w:cs="Times New Roman"/>
          <w:sz w:val="24"/>
          <w:szCs w:val="24"/>
        </w:rPr>
        <w:t xml:space="preserve">, telling him to be quiet and not bother Jesus, reflecting their disdain for those considered marginalized or their perceived disruption of order.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While not explicitly stated as </w:t>
      </w:r>
      <w:r w:rsidRPr="00F25455">
        <w:rPr>
          <w:rFonts w:ascii="Times New Roman" w:eastAsia="Times New Roman" w:hAnsi="Times New Roman" w:cs="Times New Roman"/>
          <w:i/>
          <w:iCs/>
          <w:sz w:val="24"/>
          <w:szCs w:val="24"/>
        </w:rPr>
        <w:t>Pharisees</w:t>
      </w:r>
      <w:r w:rsidRPr="00F25455">
        <w:rPr>
          <w:rFonts w:ascii="Times New Roman" w:eastAsia="Times New Roman" w:hAnsi="Times New Roman" w:cs="Times New Roman"/>
          <w:sz w:val="24"/>
          <w:szCs w:val="24"/>
        </w:rPr>
        <w:t xml:space="preserve"> rebuking Bartimaeus in </w:t>
      </w:r>
      <w:r w:rsidRPr="00F25455">
        <w:rPr>
          <w:rFonts w:ascii="Times New Roman" w:eastAsia="Times New Roman" w:hAnsi="Times New Roman" w:cs="Times New Roman"/>
          <w:i/>
          <w:iCs/>
          <w:sz w:val="24"/>
          <w:szCs w:val="24"/>
        </w:rPr>
        <w:t>that specific account</w:t>
      </w:r>
      <w:r w:rsidRPr="00F25455">
        <w:rPr>
          <w:rFonts w:ascii="Times New Roman" w:eastAsia="Times New Roman" w:hAnsi="Times New Roman" w:cs="Times New Roman"/>
          <w:sz w:val="24"/>
          <w:szCs w:val="24"/>
        </w:rPr>
        <w:t xml:space="preserve">, generally, Pharisees opposed Jesus due to His claims of </w:t>
      </w:r>
      <w:r w:rsidRPr="00F25455">
        <w:rPr>
          <w:rFonts w:ascii="Times New Roman" w:eastAsia="Times New Roman" w:hAnsi="Times New Roman" w:cs="Times New Roman"/>
          <w:b/>
          <w:bCs/>
          <w:sz w:val="24"/>
          <w:szCs w:val="24"/>
        </w:rPr>
        <w:t>authority to forgive sins</w:t>
      </w:r>
      <w:r w:rsidRPr="00F25455">
        <w:rPr>
          <w:rFonts w:ascii="Times New Roman" w:eastAsia="Times New Roman" w:hAnsi="Times New Roman" w:cs="Times New Roman"/>
          <w:sz w:val="24"/>
          <w:szCs w:val="24"/>
        </w:rPr>
        <w:t xml:space="preserve"> (as seen in the paralytic's healing) and His healing on the Sabbath, which they considered a violation of their legalistic interpretations of the law. They questioned his authority and perceived him as breaking their traditions.</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31. Prayer</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Give two reasons for the importance of prayer in a Christian's life.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Communication with God:</w:t>
      </w:r>
      <w:r w:rsidRPr="00F25455">
        <w:rPr>
          <w:rFonts w:ascii="Times New Roman" w:eastAsia="Times New Roman" w:hAnsi="Times New Roman" w:cs="Times New Roman"/>
          <w:sz w:val="24"/>
          <w:szCs w:val="24"/>
        </w:rPr>
        <w:t xml:space="preserve"> Prayer is the primary means for Christians to communicate directly with God, fostering a personal relationship and allowing them to express their adoration, confessions, thanksgivings, and supplications.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Receiving Guidance and Strength:</w:t>
      </w:r>
      <w:r w:rsidRPr="00F25455">
        <w:rPr>
          <w:rFonts w:ascii="Times New Roman" w:eastAsia="Times New Roman" w:hAnsi="Times New Roman" w:cs="Times New Roman"/>
          <w:sz w:val="24"/>
          <w:szCs w:val="24"/>
        </w:rPr>
        <w:t xml:space="preserve"> Through prayer, Christians seek God's wisdom, direction, and spiritual strength to navigate life's challenges, make decisions, and live according to His will.</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Explain two ways in which God answers prayers.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Direct Answer (Yes):</w:t>
      </w:r>
      <w:r w:rsidRPr="00F25455">
        <w:rPr>
          <w:rFonts w:ascii="Times New Roman" w:eastAsia="Times New Roman" w:hAnsi="Times New Roman" w:cs="Times New Roman"/>
          <w:sz w:val="24"/>
          <w:szCs w:val="24"/>
        </w:rPr>
        <w:t xml:space="preserve"> God may directly grant the request as prayed for, often in ways that are immediate or clearly evident, demonstrating His faithfulness and power.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Delayed Answer (Wait):</w:t>
      </w:r>
      <w:r w:rsidRPr="00F25455">
        <w:rPr>
          <w:rFonts w:ascii="Times New Roman" w:eastAsia="Times New Roman" w:hAnsi="Times New Roman" w:cs="Times New Roman"/>
          <w:sz w:val="24"/>
          <w:szCs w:val="24"/>
        </w:rPr>
        <w:t xml:space="preserve"> God may not answer immediately, requiring patience and perseverance from the believer. This delay could be to develop character, align the timing with His perfect plan, or teach further reliance on Him. (Also: Indirect Answer, Different Answer (No), etc.)</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32. Family Relationships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Identify two types of families common in Kenya today.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Nuclear Family:</w:t>
      </w:r>
      <w:r w:rsidRPr="00F25455">
        <w:rPr>
          <w:rFonts w:ascii="Times New Roman" w:eastAsia="Times New Roman" w:hAnsi="Times New Roman" w:cs="Times New Roman"/>
          <w:sz w:val="24"/>
          <w:szCs w:val="24"/>
        </w:rPr>
        <w:t xml:space="preserve"> Consisting of a mother, father, and their children.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Extended Family:</w:t>
      </w:r>
      <w:r w:rsidRPr="00F25455">
        <w:rPr>
          <w:rFonts w:ascii="Times New Roman" w:eastAsia="Times New Roman" w:hAnsi="Times New Roman" w:cs="Times New Roman"/>
          <w:sz w:val="24"/>
          <w:szCs w:val="24"/>
        </w:rPr>
        <w:t xml:space="preserve"> Including parents, children, and other relatives like grandparents, aunts, uncles, and cousins living together or maintaining close ties. (Also: Single-parent </w:t>
      </w:r>
      <w:proofErr w:type="gramStart"/>
      <w:r w:rsidRPr="00F25455">
        <w:rPr>
          <w:rFonts w:ascii="Times New Roman" w:eastAsia="Times New Roman" w:hAnsi="Times New Roman" w:cs="Times New Roman"/>
          <w:sz w:val="24"/>
          <w:szCs w:val="24"/>
        </w:rPr>
        <w:t>family,</w:t>
      </w:r>
      <w:proofErr w:type="gramEnd"/>
      <w:r w:rsidRPr="00F25455">
        <w:rPr>
          <w:rFonts w:ascii="Times New Roman" w:eastAsia="Times New Roman" w:hAnsi="Times New Roman" w:cs="Times New Roman"/>
          <w:sz w:val="24"/>
          <w:szCs w:val="24"/>
        </w:rPr>
        <w:t xml:space="preserve"> blended family, child-headed household, etc.)</w:t>
      </w:r>
    </w:p>
    <w:p w:rsidR="008C4D66" w:rsidRDefault="00F25455" w:rsidP="00F25455">
      <w:pPr>
        <w:spacing w:before="100" w:beforeAutospacing="1" w:after="100" w:afterAutospacing="1" w:line="240" w:lineRule="auto"/>
        <w:rPr>
          <w:rFonts w:ascii="Times New Roman" w:eastAsia="Times New Roman" w:hAnsi="Times New Roman" w:cs="Times New Roman"/>
          <w:b/>
          <w:bCs/>
          <w:sz w:val="24"/>
          <w:szCs w:val="24"/>
        </w:rPr>
      </w:pPr>
      <w:r w:rsidRPr="00F25455">
        <w:rPr>
          <w:rFonts w:ascii="Times New Roman" w:eastAsia="Times New Roman" w:hAnsi="Times New Roman" w:cs="Times New Roman"/>
          <w:b/>
          <w:bCs/>
          <w:sz w:val="24"/>
          <w:szCs w:val="24"/>
        </w:rPr>
        <w:lastRenderedPageBreak/>
        <w:t>(b) Suggest three practices that foster healthy relationships within a Christian family. (3 marks)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 i. </w:t>
      </w:r>
      <w:r w:rsidRPr="00F25455">
        <w:rPr>
          <w:rFonts w:ascii="Times New Roman" w:eastAsia="Times New Roman" w:hAnsi="Times New Roman" w:cs="Times New Roman"/>
          <w:b/>
          <w:bCs/>
          <w:sz w:val="24"/>
          <w:szCs w:val="24"/>
        </w:rPr>
        <w:t>Regular Family Devotions and Prayer:</w:t>
      </w:r>
      <w:r w:rsidRPr="00F25455">
        <w:rPr>
          <w:rFonts w:ascii="Times New Roman" w:eastAsia="Times New Roman" w:hAnsi="Times New Roman" w:cs="Times New Roman"/>
          <w:sz w:val="24"/>
          <w:szCs w:val="24"/>
        </w:rPr>
        <w:t xml:space="preserve"> Engaging in shared Bible reading, prayer, and worship together to strengthen spiritual bonds and reinforce Christian values.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Open and Honest Communication:</w:t>
      </w:r>
      <w:r w:rsidRPr="00F25455">
        <w:rPr>
          <w:rFonts w:ascii="Times New Roman" w:eastAsia="Times New Roman" w:hAnsi="Times New Roman" w:cs="Times New Roman"/>
          <w:sz w:val="24"/>
          <w:szCs w:val="24"/>
        </w:rPr>
        <w:t xml:space="preserve"> Encouraging family members to express their feelings, concerns, and thoughts </w:t>
      </w:r>
      <w:proofErr w:type="gramStart"/>
      <w:r w:rsidRPr="00F25455">
        <w:rPr>
          <w:rFonts w:ascii="Times New Roman" w:eastAsia="Times New Roman" w:hAnsi="Times New Roman" w:cs="Times New Roman"/>
          <w:sz w:val="24"/>
          <w:szCs w:val="24"/>
        </w:rPr>
        <w:t>respectfully,</w:t>
      </w:r>
      <w:proofErr w:type="gramEnd"/>
      <w:r w:rsidRPr="00F25455">
        <w:rPr>
          <w:rFonts w:ascii="Times New Roman" w:eastAsia="Times New Roman" w:hAnsi="Times New Roman" w:cs="Times New Roman"/>
          <w:sz w:val="24"/>
          <w:szCs w:val="24"/>
        </w:rPr>
        <w:t xml:space="preserve"> and actively listening to each other to build understanding and resolve conflicts.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iii. </w:t>
      </w:r>
      <w:r w:rsidRPr="00F25455">
        <w:rPr>
          <w:rFonts w:ascii="Times New Roman" w:eastAsia="Times New Roman" w:hAnsi="Times New Roman" w:cs="Times New Roman"/>
          <w:b/>
          <w:bCs/>
          <w:sz w:val="24"/>
          <w:szCs w:val="24"/>
        </w:rPr>
        <w:t>Mutual Respect and Support:</w:t>
      </w:r>
      <w:r w:rsidRPr="00F25455">
        <w:rPr>
          <w:rFonts w:ascii="Times New Roman" w:eastAsia="Times New Roman" w:hAnsi="Times New Roman" w:cs="Times New Roman"/>
          <w:sz w:val="24"/>
          <w:szCs w:val="24"/>
        </w:rPr>
        <w:t xml:space="preserve"> Practicing respect for each other's opinions and boundaries, offering emotional and practical support during challenges, and celebrating successes together.</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33. Gambling</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Name two common ways of gambling in Kenya today.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Sports Betting:</w:t>
      </w:r>
      <w:r w:rsidRPr="00F25455">
        <w:rPr>
          <w:rFonts w:ascii="Times New Roman" w:eastAsia="Times New Roman" w:hAnsi="Times New Roman" w:cs="Times New Roman"/>
          <w:sz w:val="24"/>
          <w:szCs w:val="24"/>
        </w:rPr>
        <w:t xml:space="preserve"> Placing wagers on the outcomes of sporting events, often done through online platforms or mobile apps.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Lotteries and Casinos:</w:t>
      </w:r>
      <w:r w:rsidRPr="00F25455">
        <w:rPr>
          <w:rFonts w:ascii="Times New Roman" w:eastAsia="Times New Roman" w:hAnsi="Times New Roman" w:cs="Times New Roman"/>
          <w:sz w:val="24"/>
          <w:szCs w:val="24"/>
        </w:rPr>
        <w:t xml:space="preserve"> Participating in government-run or privately operated lotteries, or engaging in games of chance at physical or online casinos.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Describe two negative effects of gambling on individuals and families in Kenya.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Financial Ruin and Debt:</w:t>
      </w:r>
      <w:r w:rsidRPr="00F25455">
        <w:rPr>
          <w:rFonts w:ascii="Times New Roman" w:eastAsia="Times New Roman" w:hAnsi="Times New Roman" w:cs="Times New Roman"/>
          <w:sz w:val="24"/>
          <w:szCs w:val="24"/>
        </w:rPr>
        <w:t xml:space="preserve"> Individuals can lose significant amounts of money, leading to debt, bankruptcy, and inability to meet basic needs, which places immense strain on personal finances and family stability.</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Breakdown of Family Relationships:</w:t>
      </w:r>
      <w:r w:rsidRPr="00F25455">
        <w:rPr>
          <w:rFonts w:ascii="Times New Roman" w:eastAsia="Times New Roman" w:hAnsi="Times New Roman" w:cs="Times New Roman"/>
          <w:sz w:val="24"/>
          <w:szCs w:val="24"/>
        </w:rPr>
        <w:t xml:space="preserve"> Gambling addiction often leads to neglect of family responsibilities, dishonesty, arguments over money, and erosion of trust, ultimately causing family discord, separation, or divorce.</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34. Sacredness of Life</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Explain the meaning of "sacredness of life." (2 marks)</w:t>
      </w:r>
      <w:r w:rsidRPr="00F25455">
        <w:rPr>
          <w:rFonts w:ascii="Times New Roman" w:eastAsia="Times New Roman" w:hAnsi="Times New Roman" w:cs="Times New Roman"/>
          <w:sz w:val="24"/>
          <w:szCs w:val="24"/>
        </w:rPr>
        <w:t xml:space="preserve"> The </w:t>
      </w:r>
      <w:r w:rsidRPr="00F25455">
        <w:rPr>
          <w:rFonts w:ascii="Times New Roman" w:eastAsia="Times New Roman" w:hAnsi="Times New Roman" w:cs="Times New Roman"/>
          <w:b/>
          <w:bCs/>
          <w:sz w:val="24"/>
          <w:szCs w:val="24"/>
        </w:rPr>
        <w:t>sacredness of life</w:t>
      </w:r>
      <w:r w:rsidRPr="00F25455">
        <w:rPr>
          <w:rFonts w:ascii="Times New Roman" w:eastAsia="Times New Roman" w:hAnsi="Times New Roman" w:cs="Times New Roman"/>
          <w:sz w:val="24"/>
          <w:szCs w:val="24"/>
        </w:rPr>
        <w:t xml:space="preserve"> is the Christian belief that human life, from conception to natural death, is inherently precious, valuable, and holy because it is a gift from God, created in His image, and therefore deserves utmost respect and protection.</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Identify two causes of suicide among young people in Kenya today.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Mental Health Challenges:</w:t>
      </w:r>
      <w:r w:rsidRPr="00F25455">
        <w:rPr>
          <w:rFonts w:ascii="Times New Roman" w:eastAsia="Times New Roman" w:hAnsi="Times New Roman" w:cs="Times New Roman"/>
          <w:sz w:val="24"/>
          <w:szCs w:val="24"/>
        </w:rPr>
        <w:t xml:space="preserve"> Undiagnosed or untreated mental health conditions such as depression, anxiety, and bipolar disorder, exacerbated by stigma and lack of access to professional help.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Socio-economic Pressures:</w:t>
      </w:r>
      <w:r w:rsidRPr="00F25455">
        <w:rPr>
          <w:rFonts w:ascii="Times New Roman" w:eastAsia="Times New Roman" w:hAnsi="Times New Roman" w:cs="Times New Roman"/>
          <w:sz w:val="24"/>
          <w:szCs w:val="24"/>
        </w:rPr>
        <w:t xml:space="preserve"> High unemployment rates, poverty, academic stress, financial burdens, and perceived failure in a highly competitive society can lead to feelings of hopelessness and despair.</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State two consequences of abortion.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Loss of Human Life:</w:t>
      </w:r>
      <w:r w:rsidRPr="00F25455">
        <w:rPr>
          <w:rFonts w:ascii="Times New Roman" w:eastAsia="Times New Roman" w:hAnsi="Times New Roman" w:cs="Times New Roman"/>
          <w:sz w:val="24"/>
          <w:szCs w:val="24"/>
        </w:rPr>
        <w:t xml:space="preserve"> The immediate and primary consequence is the termination of a human life, which Christians believe is sacred and inviolable from conception.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lastRenderedPageBreak/>
        <w:t xml:space="preserve">ii. </w:t>
      </w:r>
      <w:r w:rsidRPr="00F25455">
        <w:rPr>
          <w:rFonts w:ascii="Times New Roman" w:eastAsia="Times New Roman" w:hAnsi="Times New Roman" w:cs="Times New Roman"/>
          <w:b/>
          <w:bCs/>
          <w:sz w:val="24"/>
          <w:szCs w:val="24"/>
        </w:rPr>
        <w:t>Psychological and Emotional Trauma:</w:t>
      </w:r>
      <w:r w:rsidRPr="00F25455">
        <w:rPr>
          <w:rFonts w:ascii="Times New Roman" w:eastAsia="Times New Roman" w:hAnsi="Times New Roman" w:cs="Times New Roman"/>
          <w:sz w:val="24"/>
          <w:szCs w:val="24"/>
        </w:rPr>
        <w:t xml:space="preserve"> Women who undergo abortions often experience significant psychological distress, guilt, depression, anxiety, and grief, as well as potential long-term emotional impacts. (Also: Potential physical complications, spiritual consequences, societal devaluation of life, etc.)</w:t>
      </w:r>
    </w:p>
    <w:p w:rsidR="00F25455" w:rsidRPr="00F25455" w:rsidRDefault="00F25455" w:rsidP="00F25455">
      <w:pPr>
        <w:spacing w:before="100" w:beforeAutospacing="1" w:after="100" w:afterAutospacing="1" w:line="240" w:lineRule="auto"/>
        <w:outlineLvl w:val="2"/>
        <w:rPr>
          <w:rFonts w:ascii="Times New Roman" w:eastAsia="Times New Roman" w:hAnsi="Times New Roman" w:cs="Times New Roman"/>
          <w:b/>
          <w:bCs/>
          <w:sz w:val="27"/>
          <w:szCs w:val="27"/>
        </w:rPr>
      </w:pPr>
      <w:r w:rsidRPr="00F25455">
        <w:rPr>
          <w:rFonts w:ascii="Times New Roman" w:eastAsia="Times New Roman" w:hAnsi="Times New Roman" w:cs="Times New Roman"/>
          <w:b/>
          <w:bCs/>
          <w:sz w:val="27"/>
          <w:szCs w:val="27"/>
        </w:rPr>
        <w:t>35. Bullying and Talents</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(a) Define "bullying." (1 mark)</w:t>
      </w:r>
      <w:r w:rsidRPr="00F25455">
        <w:rPr>
          <w:rFonts w:ascii="Times New Roman" w:eastAsia="Times New Roman" w:hAnsi="Times New Roman" w:cs="Times New Roman"/>
          <w:sz w:val="24"/>
          <w:szCs w:val="24"/>
        </w:rPr>
        <w:t xml:space="preserve"> </w:t>
      </w:r>
      <w:r w:rsidRPr="00F25455">
        <w:rPr>
          <w:rFonts w:ascii="Times New Roman" w:eastAsia="Times New Roman" w:hAnsi="Times New Roman" w:cs="Times New Roman"/>
          <w:b/>
          <w:bCs/>
          <w:sz w:val="24"/>
          <w:szCs w:val="24"/>
        </w:rPr>
        <w:t>Bullying</w:t>
      </w:r>
      <w:r w:rsidRPr="00F25455">
        <w:rPr>
          <w:rFonts w:ascii="Times New Roman" w:eastAsia="Times New Roman" w:hAnsi="Times New Roman" w:cs="Times New Roman"/>
          <w:sz w:val="24"/>
          <w:szCs w:val="24"/>
        </w:rPr>
        <w:t xml:space="preserve"> is the repeated and intentional aggressive behavior by an individual or group, directed at another </w:t>
      </w:r>
      <w:proofErr w:type="gramStart"/>
      <w:r w:rsidRPr="00F25455">
        <w:rPr>
          <w:rFonts w:ascii="Times New Roman" w:eastAsia="Times New Roman" w:hAnsi="Times New Roman" w:cs="Times New Roman"/>
          <w:sz w:val="24"/>
          <w:szCs w:val="24"/>
        </w:rPr>
        <w:t>person, that</w:t>
      </w:r>
      <w:proofErr w:type="gramEnd"/>
      <w:r w:rsidRPr="00F25455">
        <w:rPr>
          <w:rFonts w:ascii="Times New Roman" w:eastAsia="Times New Roman" w:hAnsi="Times New Roman" w:cs="Times New Roman"/>
          <w:sz w:val="24"/>
          <w:szCs w:val="24"/>
        </w:rPr>
        <w:t xml:space="preserve"> causes harm, distress, or fear, often involving a power imbalance.</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(b) Name two places or platforms where people can get bullied.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Schools/Workplaces:</w:t>
      </w:r>
      <w:r w:rsidRPr="00F25455">
        <w:rPr>
          <w:rFonts w:ascii="Times New Roman" w:eastAsia="Times New Roman" w:hAnsi="Times New Roman" w:cs="Times New Roman"/>
          <w:sz w:val="24"/>
          <w:szCs w:val="24"/>
        </w:rPr>
        <w:t xml:space="preserve"> Physical bullying, verbal abuse, exclusion, or intimidation occurring in educational institutions or professional environments.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proofErr w:type="gramStart"/>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Online/Social</w:t>
      </w:r>
      <w:proofErr w:type="gramEnd"/>
      <w:r w:rsidRPr="00F25455">
        <w:rPr>
          <w:rFonts w:ascii="Times New Roman" w:eastAsia="Times New Roman" w:hAnsi="Times New Roman" w:cs="Times New Roman"/>
          <w:b/>
          <w:bCs/>
          <w:sz w:val="24"/>
          <w:szCs w:val="24"/>
        </w:rPr>
        <w:t xml:space="preserve"> Media Platforms (</w:t>
      </w:r>
      <w:proofErr w:type="spellStart"/>
      <w:r w:rsidRPr="00F25455">
        <w:rPr>
          <w:rFonts w:ascii="Times New Roman" w:eastAsia="Times New Roman" w:hAnsi="Times New Roman" w:cs="Times New Roman"/>
          <w:b/>
          <w:bCs/>
          <w:sz w:val="24"/>
          <w:szCs w:val="24"/>
        </w:rPr>
        <w:t>Cyberbullying</w:t>
      </w:r>
      <w:proofErr w:type="spellEnd"/>
      <w:r w:rsidRPr="00F25455">
        <w:rPr>
          <w:rFonts w:ascii="Times New Roman" w:eastAsia="Times New Roman" w:hAnsi="Times New Roman" w:cs="Times New Roman"/>
          <w:b/>
          <w:bCs/>
          <w:sz w:val="24"/>
          <w:szCs w:val="24"/>
        </w:rPr>
        <w:t>):</w:t>
      </w:r>
      <w:r w:rsidRPr="00F25455">
        <w:rPr>
          <w:rFonts w:ascii="Times New Roman" w:eastAsia="Times New Roman" w:hAnsi="Times New Roman" w:cs="Times New Roman"/>
          <w:sz w:val="24"/>
          <w:szCs w:val="24"/>
        </w:rPr>
        <w:t xml:space="preserve"> Harassment, spreading rumors, sharing embarrassing content, or threatening messages through digital means like social media, messaging apps, or gaming platforms.</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b/>
          <w:bCs/>
          <w:sz w:val="24"/>
          <w:szCs w:val="24"/>
        </w:rPr>
        <w:t>(c) Explain two ways in which showcasing talents and abilities can benefit an individual. (2 marks)</w:t>
      </w:r>
      <w:r w:rsidRPr="00F25455">
        <w:rPr>
          <w:rFonts w:ascii="Times New Roman" w:eastAsia="Times New Roman" w:hAnsi="Times New Roman" w:cs="Times New Roman"/>
          <w:sz w:val="24"/>
          <w:szCs w:val="24"/>
        </w:rPr>
        <w:t xml:space="preserve"> </w:t>
      </w:r>
    </w:p>
    <w:p w:rsidR="008C4D66"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 </w:t>
      </w:r>
      <w:r w:rsidRPr="00F25455">
        <w:rPr>
          <w:rFonts w:ascii="Times New Roman" w:eastAsia="Times New Roman" w:hAnsi="Times New Roman" w:cs="Times New Roman"/>
          <w:b/>
          <w:bCs/>
          <w:sz w:val="24"/>
          <w:szCs w:val="24"/>
        </w:rPr>
        <w:t>Boosts Self-Esteem and Confidence:</w:t>
      </w:r>
      <w:r w:rsidRPr="00F25455">
        <w:rPr>
          <w:rFonts w:ascii="Times New Roman" w:eastAsia="Times New Roman" w:hAnsi="Times New Roman" w:cs="Times New Roman"/>
          <w:sz w:val="24"/>
          <w:szCs w:val="24"/>
        </w:rPr>
        <w:t xml:space="preserve"> Successfully using and sharing one's talents provides a sense of accomplishment and validation, leading to increased self-worth and confidence in other areas of life. </w:t>
      </w:r>
    </w:p>
    <w:p w:rsidR="00F25455" w:rsidRPr="00F25455" w:rsidRDefault="00F25455" w:rsidP="00F25455">
      <w:pPr>
        <w:spacing w:before="100" w:beforeAutospacing="1" w:after="100" w:afterAutospacing="1" w:line="240" w:lineRule="auto"/>
        <w:rPr>
          <w:rFonts w:ascii="Times New Roman" w:eastAsia="Times New Roman" w:hAnsi="Times New Roman" w:cs="Times New Roman"/>
          <w:sz w:val="24"/>
          <w:szCs w:val="24"/>
        </w:rPr>
      </w:pPr>
      <w:r w:rsidRPr="00F25455">
        <w:rPr>
          <w:rFonts w:ascii="Times New Roman" w:eastAsia="Times New Roman" w:hAnsi="Times New Roman" w:cs="Times New Roman"/>
          <w:sz w:val="24"/>
          <w:szCs w:val="24"/>
        </w:rPr>
        <w:t xml:space="preserve">ii. </w:t>
      </w:r>
      <w:r w:rsidRPr="00F25455">
        <w:rPr>
          <w:rFonts w:ascii="Times New Roman" w:eastAsia="Times New Roman" w:hAnsi="Times New Roman" w:cs="Times New Roman"/>
          <w:b/>
          <w:bCs/>
          <w:sz w:val="24"/>
          <w:szCs w:val="24"/>
        </w:rPr>
        <w:t>Opportunities for Personal Growth and Development:</w:t>
      </w:r>
      <w:r w:rsidRPr="00F25455">
        <w:rPr>
          <w:rFonts w:ascii="Times New Roman" w:eastAsia="Times New Roman" w:hAnsi="Times New Roman" w:cs="Times New Roman"/>
          <w:sz w:val="24"/>
          <w:szCs w:val="24"/>
        </w:rPr>
        <w:t xml:space="preserve"> Engaging with and showcasing talents often requires learning new skills, overcoming challenges, and collaborating with others, fostering continuous personal development and opening doors to new experiences.</w:t>
      </w:r>
    </w:p>
    <w:p w:rsidR="008C4D66" w:rsidRDefault="008C4D66" w:rsidP="000B7B22">
      <w:pPr>
        <w:spacing w:line="480" w:lineRule="auto"/>
        <w:jc w:val="center"/>
        <w:rPr>
          <w:rFonts w:ascii="Times New Roman" w:hAnsi="Times New Roman" w:cs="Times New Roman"/>
          <w:b/>
          <w:sz w:val="24"/>
          <w:szCs w:val="24"/>
        </w:rPr>
      </w:pPr>
    </w:p>
    <w:p w:rsidR="008C4D66" w:rsidRDefault="008C4D66" w:rsidP="000B7B22">
      <w:pPr>
        <w:spacing w:line="480" w:lineRule="auto"/>
        <w:jc w:val="center"/>
        <w:rPr>
          <w:rFonts w:ascii="Times New Roman" w:hAnsi="Times New Roman" w:cs="Times New Roman"/>
          <w:b/>
          <w:sz w:val="24"/>
          <w:szCs w:val="24"/>
        </w:rPr>
      </w:pPr>
    </w:p>
    <w:p w:rsidR="008C4D66" w:rsidRDefault="008C4D66" w:rsidP="000B7B22">
      <w:pPr>
        <w:spacing w:line="480" w:lineRule="auto"/>
        <w:jc w:val="center"/>
        <w:rPr>
          <w:rFonts w:ascii="Times New Roman" w:hAnsi="Times New Roman" w:cs="Times New Roman"/>
          <w:b/>
          <w:sz w:val="24"/>
          <w:szCs w:val="24"/>
        </w:rPr>
      </w:pPr>
    </w:p>
    <w:p w:rsidR="008C4D66" w:rsidRDefault="008C4D66" w:rsidP="000B7B22">
      <w:pPr>
        <w:spacing w:line="480" w:lineRule="auto"/>
        <w:jc w:val="center"/>
        <w:rPr>
          <w:rFonts w:ascii="Times New Roman" w:hAnsi="Times New Roman" w:cs="Times New Roman"/>
          <w:b/>
          <w:sz w:val="24"/>
          <w:szCs w:val="24"/>
        </w:rPr>
      </w:pPr>
    </w:p>
    <w:p w:rsidR="008C4D66" w:rsidRDefault="008C4D66" w:rsidP="000B7B22">
      <w:pPr>
        <w:spacing w:line="480" w:lineRule="auto"/>
        <w:jc w:val="center"/>
        <w:rPr>
          <w:rFonts w:ascii="Times New Roman" w:hAnsi="Times New Roman" w:cs="Times New Roman"/>
          <w:b/>
          <w:sz w:val="24"/>
          <w:szCs w:val="24"/>
        </w:rPr>
      </w:pPr>
    </w:p>
    <w:p w:rsidR="008C4D66" w:rsidRDefault="008C4D66" w:rsidP="000B7B22">
      <w:pPr>
        <w:spacing w:line="480" w:lineRule="auto"/>
        <w:jc w:val="center"/>
        <w:rPr>
          <w:rFonts w:ascii="Times New Roman" w:hAnsi="Times New Roman" w:cs="Times New Roman"/>
          <w:b/>
          <w:sz w:val="24"/>
          <w:szCs w:val="24"/>
        </w:rPr>
      </w:pPr>
    </w:p>
    <w:p w:rsidR="008C4D66" w:rsidRDefault="008C4D66" w:rsidP="000B7B22">
      <w:pPr>
        <w:spacing w:line="480" w:lineRule="auto"/>
        <w:jc w:val="center"/>
        <w:rPr>
          <w:rFonts w:ascii="Times New Roman" w:hAnsi="Times New Roman" w:cs="Times New Roman"/>
          <w:b/>
          <w:sz w:val="24"/>
          <w:szCs w:val="24"/>
        </w:rPr>
      </w:pPr>
    </w:p>
    <w:p w:rsidR="00E02315" w:rsidRPr="000B7B22" w:rsidRDefault="000B7B22" w:rsidP="000B7B22">
      <w:pPr>
        <w:spacing w:line="480" w:lineRule="auto"/>
        <w:jc w:val="center"/>
        <w:rPr>
          <w:rFonts w:ascii="Times New Roman" w:hAnsi="Times New Roman" w:cs="Times New Roman"/>
          <w:b/>
          <w:sz w:val="24"/>
          <w:szCs w:val="24"/>
        </w:rPr>
      </w:pPr>
      <w:r w:rsidRPr="000B7B22">
        <w:rPr>
          <w:rFonts w:ascii="Times New Roman" w:hAnsi="Times New Roman" w:cs="Times New Roman"/>
          <w:b/>
          <w:sz w:val="24"/>
          <w:szCs w:val="24"/>
        </w:rPr>
        <w:t>THIS IS THE LAST PRINTED PAGE.</w:t>
      </w:r>
    </w:p>
    <w:sectPr w:rsidR="00E02315" w:rsidRPr="000B7B22" w:rsidSect="008C4D66">
      <w:headerReference w:type="even" r:id="rId14"/>
      <w:headerReference w:type="default" r:id="rId15"/>
      <w:footerReference w:type="default" r:id="rId16"/>
      <w:headerReference w:type="first" r:id="rId17"/>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446" w:rsidRDefault="00F27446" w:rsidP="000B7B22">
      <w:pPr>
        <w:spacing w:after="0" w:line="240" w:lineRule="auto"/>
      </w:pPr>
      <w:r>
        <w:separator/>
      </w:r>
    </w:p>
  </w:endnote>
  <w:endnote w:type="continuationSeparator" w:id="0">
    <w:p w:rsidR="00F27446" w:rsidRDefault="00F27446"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04539C4" wp14:editId="5AC60010">
          <wp:simplePos x="0" y="0"/>
          <wp:positionH relativeFrom="column">
            <wp:posOffset>2903296</wp:posOffset>
          </wp:positionH>
          <wp:positionV relativeFrom="paragraph">
            <wp:posOffset>-373405</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F25455">
      <w:rPr>
        <w:rFonts w:ascii="Bradley Hand ITC" w:hAnsi="Bradley Hand ITC"/>
        <w:b/>
      </w:rPr>
      <w:t>GRADE 8</w:t>
    </w:r>
    <w:r>
      <w:rPr>
        <w:rFonts w:ascii="Bradley Hand ITC" w:hAnsi="Bradley Hand ITC"/>
        <w:b/>
      </w:rPr>
      <w:t xml:space="preserve"> CRE MARKING SCHEME        </w:t>
    </w:r>
    <w:r w:rsidR="00F25455">
      <w:rPr>
        <w:rFonts w:ascii="Bradley Hand ITC" w:hAnsi="Bradley Hand ITC"/>
        <w:b/>
      </w:rPr>
      <w:t>8</w:t>
    </w:r>
    <w:r w:rsidR="003213E4">
      <w:rPr>
        <w:rFonts w:ascii="Bradley Hand ITC" w:hAnsi="Bradley Hand ITC"/>
        <w:b/>
      </w:rPr>
      <w:t>08</w:t>
    </w:r>
    <w:r>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446" w:rsidRDefault="00F27446" w:rsidP="000B7B22">
      <w:pPr>
        <w:spacing w:after="0" w:line="240" w:lineRule="auto"/>
      </w:pPr>
      <w:r>
        <w:separator/>
      </w:r>
    </w:p>
  </w:footnote>
  <w:footnote w:type="continuationSeparator" w:id="0">
    <w:p w:rsidR="00F27446" w:rsidRDefault="00F27446"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27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27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27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C780F"/>
    <w:multiLevelType w:val="multilevel"/>
    <w:tmpl w:val="4FF8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2C4DE4"/>
    <w:rsid w:val="003213E4"/>
    <w:rsid w:val="00571D32"/>
    <w:rsid w:val="005C7BEC"/>
    <w:rsid w:val="00686235"/>
    <w:rsid w:val="006A3965"/>
    <w:rsid w:val="00720AA3"/>
    <w:rsid w:val="007C1100"/>
    <w:rsid w:val="007E6CA1"/>
    <w:rsid w:val="008C4D66"/>
    <w:rsid w:val="00CB32E8"/>
    <w:rsid w:val="00DE65C1"/>
    <w:rsid w:val="00E02315"/>
    <w:rsid w:val="00E346DA"/>
    <w:rsid w:val="00E57EC4"/>
    <w:rsid w:val="00E76F87"/>
    <w:rsid w:val="00F149BC"/>
    <w:rsid w:val="00F25455"/>
    <w:rsid w:val="00F27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254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F2545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254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F2545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836655">
      <w:bodyDiv w:val="1"/>
      <w:marLeft w:val="0"/>
      <w:marRight w:val="0"/>
      <w:marTop w:val="0"/>
      <w:marBottom w:val="0"/>
      <w:divBdr>
        <w:top w:val="none" w:sz="0" w:space="0" w:color="auto"/>
        <w:left w:val="none" w:sz="0" w:space="0" w:color="auto"/>
        <w:bottom w:val="none" w:sz="0" w:space="0" w:color="auto"/>
        <w:right w:val="none" w:sz="0" w:space="0" w:color="auto"/>
      </w:divBdr>
      <w:divsChild>
        <w:div w:id="1473911891">
          <w:marLeft w:val="0"/>
          <w:marRight w:val="0"/>
          <w:marTop w:val="0"/>
          <w:marBottom w:val="0"/>
          <w:divBdr>
            <w:top w:val="none" w:sz="0" w:space="0" w:color="auto"/>
            <w:left w:val="none" w:sz="0" w:space="0" w:color="auto"/>
            <w:bottom w:val="none" w:sz="0" w:space="0" w:color="auto"/>
            <w:right w:val="none" w:sz="0" w:space="0" w:color="auto"/>
          </w:divBdr>
          <w:divsChild>
            <w:div w:id="392584477">
              <w:marLeft w:val="0"/>
              <w:marRight w:val="0"/>
              <w:marTop w:val="0"/>
              <w:marBottom w:val="0"/>
              <w:divBdr>
                <w:top w:val="none" w:sz="0" w:space="0" w:color="auto"/>
                <w:left w:val="none" w:sz="0" w:space="0" w:color="auto"/>
                <w:bottom w:val="none" w:sz="0" w:space="0" w:color="auto"/>
                <w:right w:val="none" w:sz="0" w:space="0" w:color="auto"/>
              </w:divBdr>
              <w:divsChild>
                <w:div w:id="925848599">
                  <w:marLeft w:val="0"/>
                  <w:marRight w:val="0"/>
                  <w:marTop w:val="0"/>
                  <w:marBottom w:val="0"/>
                  <w:divBdr>
                    <w:top w:val="none" w:sz="0" w:space="0" w:color="auto"/>
                    <w:left w:val="none" w:sz="0" w:space="0" w:color="auto"/>
                    <w:bottom w:val="none" w:sz="0" w:space="0" w:color="auto"/>
                    <w:right w:val="none" w:sz="0" w:space="0" w:color="auto"/>
                  </w:divBdr>
                  <w:divsChild>
                    <w:div w:id="147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67950838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0871">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11</Pages>
  <Words>4214</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18</cp:revision>
  <cp:lastPrinted>2025-06-21T13:51:00Z</cp:lastPrinted>
  <dcterms:created xsi:type="dcterms:W3CDTF">2025-06-18T15:16:00Z</dcterms:created>
  <dcterms:modified xsi:type="dcterms:W3CDTF">2025-06-26T16:58:00Z</dcterms:modified>
</cp:coreProperties>
</file>