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B344" w14:textId="77777777" w:rsidR="00A95F36" w:rsidRPr="00422975" w:rsidRDefault="00A95F36" w:rsidP="00A95F36">
      <w:pPr>
        <w:rPr>
          <w:b/>
          <w:bCs/>
          <w:sz w:val="24"/>
          <w:szCs w:val="24"/>
        </w:rPr>
      </w:pPr>
      <w:r w:rsidRPr="00422975">
        <w:rPr>
          <w:b/>
          <w:bCs/>
          <w:sz w:val="24"/>
          <w:szCs w:val="24"/>
        </w:rPr>
        <w:t>Name ………………………………………………………</w:t>
      </w:r>
      <w:r w:rsidR="00C96DCA" w:rsidRPr="00422975">
        <w:rPr>
          <w:b/>
          <w:bCs/>
          <w:sz w:val="24"/>
          <w:szCs w:val="24"/>
        </w:rPr>
        <w:t>…………………………………</w:t>
      </w:r>
      <w:proofErr w:type="gramStart"/>
      <w:r w:rsidR="00C96DCA" w:rsidRPr="00422975">
        <w:rPr>
          <w:b/>
          <w:bCs/>
          <w:sz w:val="24"/>
          <w:szCs w:val="24"/>
        </w:rPr>
        <w:t>….….</w:t>
      </w:r>
      <w:r w:rsidRPr="00422975">
        <w:rPr>
          <w:b/>
          <w:bCs/>
          <w:sz w:val="24"/>
          <w:szCs w:val="24"/>
        </w:rPr>
        <w:t>.</w:t>
      </w:r>
      <w:proofErr w:type="gramEnd"/>
      <w:r w:rsidRPr="00422975">
        <w:rPr>
          <w:b/>
          <w:bCs/>
          <w:sz w:val="24"/>
          <w:szCs w:val="24"/>
        </w:rPr>
        <w:t xml:space="preserve">  Index No. ………</w:t>
      </w:r>
      <w:r w:rsidR="00C96DCA" w:rsidRPr="00422975">
        <w:rPr>
          <w:b/>
          <w:bCs/>
          <w:sz w:val="24"/>
          <w:szCs w:val="24"/>
        </w:rPr>
        <w:t>……</w:t>
      </w:r>
      <w:r w:rsidRPr="00422975">
        <w:rPr>
          <w:b/>
          <w:bCs/>
          <w:sz w:val="24"/>
          <w:szCs w:val="24"/>
        </w:rPr>
        <w:t>…. Class …</w:t>
      </w:r>
      <w:r w:rsidR="00C96DCA" w:rsidRPr="00422975">
        <w:rPr>
          <w:b/>
          <w:bCs/>
          <w:sz w:val="24"/>
          <w:szCs w:val="24"/>
        </w:rPr>
        <w:t>…</w:t>
      </w:r>
      <w:r w:rsidRPr="00422975">
        <w:rPr>
          <w:b/>
          <w:bCs/>
          <w:sz w:val="24"/>
          <w:szCs w:val="24"/>
        </w:rPr>
        <w:t>.</w:t>
      </w:r>
    </w:p>
    <w:p w14:paraId="70A8EBB4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  <w:r w:rsidRPr="004229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95F2A64" wp14:editId="356CE8F5">
            <wp:simplePos x="0" y="0"/>
            <wp:positionH relativeFrom="column">
              <wp:posOffset>2670810</wp:posOffset>
            </wp:positionH>
            <wp:positionV relativeFrom="paragraph">
              <wp:posOffset>47625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2877" y="4800"/>
                <wp:lineTo x="3923" y="9318"/>
                <wp:lineTo x="0" y="13553"/>
                <wp:lineTo x="0" y="16659"/>
                <wp:lineTo x="1308" y="18353"/>
                <wp:lineTo x="1308" y="18635"/>
                <wp:lineTo x="8107" y="21459"/>
                <wp:lineTo x="8630" y="21459"/>
                <wp:lineTo x="12814" y="21459"/>
                <wp:lineTo x="13337" y="21459"/>
                <wp:lineTo x="20136" y="18635"/>
                <wp:lineTo x="20136" y="18353"/>
                <wp:lineTo x="21443" y="16659"/>
                <wp:lineTo x="21443" y="13553"/>
                <wp:lineTo x="17782" y="9318"/>
                <wp:lineTo x="19351" y="847"/>
                <wp:lineTo x="18044" y="282"/>
                <wp:lineTo x="10722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74B7C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64C78785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5A6F15A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0085E317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2B65913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7280DD1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4AEDF8F" w14:textId="630D8F22" w:rsidR="00E72830" w:rsidRPr="00EB138B" w:rsidRDefault="00E72830" w:rsidP="00E72830">
      <w:pPr>
        <w:ind w:firstLine="720"/>
        <w:jc w:val="center"/>
        <w:rPr>
          <w:b/>
          <w:sz w:val="32"/>
          <w:szCs w:val="32"/>
        </w:rPr>
      </w:pPr>
      <w:r w:rsidRPr="00EB138B">
        <w:rPr>
          <w:b/>
          <w:sz w:val="32"/>
          <w:szCs w:val="32"/>
        </w:rPr>
        <w:t>STAREHE GIRLS’ CENTRE MOCK EXAMINATION 202</w:t>
      </w:r>
      <w:r w:rsidR="00E5281D" w:rsidRPr="00EB138B">
        <w:rPr>
          <w:b/>
          <w:sz w:val="32"/>
          <w:szCs w:val="32"/>
        </w:rPr>
        <w:t>5</w:t>
      </w:r>
    </w:p>
    <w:p w14:paraId="533A7FF1" w14:textId="77777777" w:rsidR="00EB138B" w:rsidRPr="00EB138B" w:rsidRDefault="00EB138B" w:rsidP="00EB13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4B2AA7" w14:textId="77777777" w:rsidR="00EB138B" w:rsidRPr="00EB138B" w:rsidRDefault="00EB138B" w:rsidP="00EB13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B003F1" w14:textId="77777777" w:rsidR="00EB138B" w:rsidRPr="00EB138B" w:rsidRDefault="00EB138B" w:rsidP="00EB138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B138B">
        <w:rPr>
          <w:rFonts w:ascii="Times New Roman" w:eastAsia="Times New Roman" w:hAnsi="Times New Roman" w:cs="Times New Roman"/>
          <w:b/>
          <w:sz w:val="24"/>
          <w:szCs w:val="24"/>
        </w:rPr>
        <w:t>565/1</w:t>
      </w:r>
    </w:p>
    <w:p w14:paraId="5793DBAA" w14:textId="77777777" w:rsidR="00EB138B" w:rsidRPr="00EB138B" w:rsidRDefault="00EB138B" w:rsidP="00EB13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b/>
          <w:sz w:val="24"/>
          <w:szCs w:val="24"/>
        </w:rPr>
        <w:t>BUSINESS STUDIES</w:t>
      </w:r>
    </w:p>
    <w:p w14:paraId="5E5EDB8D" w14:textId="77777777" w:rsidR="00EB138B" w:rsidRPr="00EB138B" w:rsidRDefault="00EB138B" w:rsidP="00EB13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b/>
          <w:sz w:val="24"/>
          <w:szCs w:val="24"/>
        </w:rPr>
        <w:t>PAPER 1</w:t>
      </w:r>
    </w:p>
    <w:p w14:paraId="7819A568" w14:textId="77777777" w:rsidR="00EB138B" w:rsidRPr="00EB138B" w:rsidRDefault="00EB138B" w:rsidP="00EB13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EB8A49" w14:textId="77777777" w:rsidR="00EB138B" w:rsidRPr="00EB138B" w:rsidRDefault="00EB138B" w:rsidP="00EB13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b/>
          <w:sz w:val="24"/>
          <w:szCs w:val="24"/>
        </w:rPr>
        <w:t xml:space="preserve">TIME: </w:t>
      </w:r>
      <w:proofErr w:type="gramStart"/>
      <w:r w:rsidRPr="00EB138B">
        <w:rPr>
          <w:rFonts w:ascii="Times New Roman" w:eastAsia="Times New Roman" w:hAnsi="Times New Roman" w:cs="Times New Roman"/>
          <w:b/>
          <w:sz w:val="24"/>
          <w:szCs w:val="24"/>
        </w:rPr>
        <w:t>2  HOURS</w:t>
      </w:r>
      <w:proofErr w:type="gramEnd"/>
    </w:p>
    <w:p w14:paraId="1F53F156" w14:textId="77777777" w:rsidR="00EB138B" w:rsidRPr="00EB138B" w:rsidRDefault="00EB138B" w:rsidP="00EB138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25E3ADE" w14:textId="77777777" w:rsidR="00EB138B" w:rsidRPr="00EB138B" w:rsidRDefault="00EB138B" w:rsidP="00EB13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b/>
          <w:sz w:val="24"/>
          <w:szCs w:val="24"/>
        </w:rPr>
        <w:t>Business Studies</w:t>
      </w:r>
    </w:p>
    <w:p w14:paraId="2405538E" w14:textId="77777777" w:rsidR="00EB138B" w:rsidRPr="00EB138B" w:rsidRDefault="00EB138B" w:rsidP="00EB13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b/>
          <w:sz w:val="24"/>
          <w:szCs w:val="24"/>
        </w:rPr>
        <w:t>Paper 1</w:t>
      </w:r>
    </w:p>
    <w:p w14:paraId="7B6340A1" w14:textId="77777777" w:rsidR="00EB138B" w:rsidRPr="00EB138B" w:rsidRDefault="00EB138B" w:rsidP="00EB13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B35CB9" w14:textId="77777777" w:rsidR="00EB138B" w:rsidRPr="00EB138B" w:rsidRDefault="00EB138B" w:rsidP="00EB1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F8DEFA" w14:textId="77777777" w:rsidR="00EB138B" w:rsidRPr="00EB138B" w:rsidRDefault="00EB138B" w:rsidP="00EB1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8EF862" w14:textId="77777777" w:rsidR="00EB138B" w:rsidRPr="00EB138B" w:rsidRDefault="00EB138B" w:rsidP="00EB13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DBA017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B138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INSTRUCTIONS TO CANDIDATES:</w:t>
      </w:r>
    </w:p>
    <w:p w14:paraId="0599800E" w14:textId="77777777" w:rsidR="00EB138B" w:rsidRPr="00EB138B" w:rsidRDefault="00EB138B" w:rsidP="00EB138B">
      <w:pPr>
        <w:numPr>
          <w:ilvl w:val="0"/>
          <w:numId w:val="29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i/>
          <w:sz w:val="24"/>
          <w:szCs w:val="24"/>
        </w:rPr>
        <w:t xml:space="preserve">Write </w:t>
      </w:r>
      <w:r w:rsidRPr="00EB138B">
        <w:rPr>
          <w:rFonts w:ascii="Times New Roman" w:eastAsia="Times New Roman" w:hAnsi="Times New Roman" w:cs="Times New Roman"/>
          <w:b/>
          <w:i/>
          <w:sz w:val="24"/>
          <w:szCs w:val="24"/>
        </w:rPr>
        <w:t>your name</w:t>
      </w:r>
      <w:r w:rsidRPr="00EB138B">
        <w:rPr>
          <w:rFonts w:ascii="Times New Roman" w:eastAsia="Times New Roman" w:hAnsi="Times New Roman" w:cs="Times New Roman"/>
          <w:i/>
          <w:sz w:val="24"/>
          <w:szCs w:val="24"/>
        </w:rPr>
        <w:t xml:space="preserve"> and</w:t>
      </w:r>
      <w:r w:rsidRPr="00EB138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Admission Number</w:t>
      </w:r>
      <w:r w:rsidRPr="00EB138B">
        <w:rPr>
          <w:rFonts w:ascii="Times New Roman" w:eastAsia="Times New Roman" w:hAnsi="Times New Roman" w:cs="Times New Roman"/>
          <w:i/>
          <w:sz w:val="24"/>
          <w:szCs w:val="24"/>
        </w:rPr>
        <w:t xml:space="preserve"> in the spaces provided.</w:t>
      </w:r>
    </w:p>
    <w:p w14:paraId="6CD24990" w14:textId="77777777" w:rsidR="00EB138B" w:rsidRPr="00EB138B" w:rsidRDefault="00EB138B" w:rsidP="00EB138B">
      <w:pPr>
        <w:numPr>
          <w:ilvl w:val="0"/>
          <w:numId w:val="29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i/>
          <w:sz w:val="24"/>
          <w:szCs w:val="24"/>
        </w:rPr>
        <w:t xml:space="preserve">Answer </w:t>
      </w:r>
      <w:r w:rsidRPr="00EB138B">
        <w:rPr>
          <w:rFonts w:ascii="Times New Roman" w:eastAsia="Times New Roman" w:hAnsi="Times New Roman" w:cs="Times New Roman"/>
          <w:b/>
          <w:i/>
          <w:sz w:val="24"/>
          <w:szCs w:val="24"/>
        </w:rPr>
        <w:t>all</w:t>
      </w:r>
      <w:r w:rsidRPr="00EB138B">
        <w:rPr>
          <w:rFonts w:ascii="Times New Roman" w:eastAsia="Times New Roman" w:hAnsi="Times New Roman" w:cs="Times New Roman"/>
          <w:i/>
          <w:sz w:val="24"/>
          <w:szCs w:val="24"/>
        </w:rPr>
        <w:t xml:space="preserve"> the questions in the spaces provided.</w:t>
      </w:r>
    </w:p>
    <w:p w14:paraId="5A5D0728" w14:textId="77777777" w:rsidR="00EB138B" w:rsidRPr="00EB138B" w:rsidRDefault="00EB138B" w:rsidP="00EB1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E86E76" w14:textId="77777777" w:rsidR="00EB138B" w:rsidRPr="00EB138B" w:rsidRDefault="00EB138B" w:rsidP="00EB138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8E2720C" w14:textId="77777777" w:rsidR="00EB138B" w:rsidRDefault="00EB138B" w:rsidP="00EB138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397046DC" w14:textId="77777777" w:rsidR="00EB138B" w:rsidRDefault="00EB138B" w:rsidP="00EB138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7D5F5C61" w14:textId="77777777" w:rsidR="00EB138B" w:rsidRDefault="00EB138B" w:rsidP="00EB138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0736CB3F" w14:textId="77777777" w:rsidR="00EB138B" w:rsidRDefault="00EB138B" w:rsidP="00EB138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4BCFF612" w14:textId="77777777" w:rsidR="00EB138B" w:rsidRDefault="00EB138B" w:rsidP="00EB138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5AD095FB" w14:textId="77777777" w:rsidR="00EB138B" w:rsidRDefault="00EB138B" w:rsidP="00EB138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7495E486" w14:textId="77777777" w:rsidR="00EB138B" w:rsidRPr="00EB138B" w:rsidRDefault="00EB138B" w:rsidP="00EB138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423DED48" w14:textId="77777777" w:rsidR="00EB138B" w:rsidRPr="00EB138B" w:rsidRDefault="00EB138B" w:rsidP="00EB138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5CC4C277" w14:textId="77777777" w:rsidR="00EB138B" w:rsidRPr="00EB138B" w:rsidRDefault="00EB138B" w:rsidP="00EB138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EB138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For Examiner’s Use Only:</w:t>
      </w:r>
    </w:p>
    <w:p w14:paraId="03652ADF" w14:textId="77777777" w:rsidR="00EB138B" w:rsidRPr="00EB138B" w:rsidRDefault="00EB138B" w:rsidP="00EB138B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sz w:val="24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7"/>
        <w:gridCol w:w="3407"/>
        <w:gridCol w:w="5016"/>
      </w:tblGrid>
      <w:tr w:rsidR="00EB138B" w:rsidRPr="00EB138B" w14:paraId="13C54541" w14:textId="77777777" w:rsidTr="00D31DF8">
        <w:trPr>
          <w:trHeight w:val="675"/>
        </w:trPr>
        <w:tc>
          <w:tcPr>
            <w:tcW w:w="1797" w:type="dxa"/>
          </w:tcPr>
          <w:p w14:paraId="5B2A661B" w14:textId="77777777" w:rsidR="00EB138B" w:rsidRPr="00EB138B" w:rsidRDefault="00EB138B" w:rsidP="00EB13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13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Question</w:t>
            </w:r>
          </w:p>
        </w:tc>
        <w:tc>
          <w:tcPr>
            <w:tcW w:w="3407" w:type="dxa"/>
          </w:tcPr>
          <w:p w14:paraId="049C0363" w14:textId="77777777" w:rsidR="00EB138B" w:rsidRPr="00EB138B" w:rsidRDefault="00EB138B" w:rsidP="00EB13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13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Maximum score</w:t>
            </w:r>
          </w:p>
        </w:tc>
        <w:tc>
          <w:tcPr>
            <w:tcW w:w="5016" w:type="dxa"/>
          </w:tcPr>
          <w:p w14:paraId="703A9DD1" w14:textId="77777777" w:rsidR="00EB138B" w:rsidRPr="00EB138B" w:rsidRDefault="00EB138B" w:rsidP="00EB13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13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Candidate’s score</w:t>
            </w:r>
          </w:p>
        </w:tc>
      </w:tr>
      <w:tr w:rsidR="00EB138B" w:rsidRPr="00EB138B" w14:paraId="2C94A419" w14:textId="77777777" w:rsidTr="00D31DF8">
        <w:trPr>
          <w:trHeight w:val="675"/>
        </w:trPr>
        <w:tc>
          <w:tcPr>
            <w:tcW w:w="1797" w:type="dxa"/>
          </w:tcPr>
          <w:p w14:paraId="11FE7880" w14:textId="77777777" w:rsidR="00EB138B" w:rsidRPr="00EB138B" w:rsidRDefault="00EB138B" w:rsidP="00EB13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38B">
              <w:rPr>
                <w:rFonts w:ascii="Times New Roman" w:eastAsia="Times New Roman" w:hAnsi="Times New Roman" w:cs="Times New Roman"/>
                <w:sz w:val="28"/>
                <w:szCs w:val="28"/>
              </w:rPr>
              <w:t>1-25</w:t>
            </w:r>
          </w:p>
        </w:tc>
        <w:tc>
          <w:tcPr>
            <w:tcW w:w="3407" w:type="dxa"/>
          </w:tcPr>
          <w:p w14:paraId="6A618E94" w14:textId="77777777" w:rsidR="00EB138B" w:rsidRPr="00EB138B" w:rsidRDefault="00EB138B" w:rsidP="00EB13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38B">
              <w:rPr>
                <w:rFonts w:ascii="Times New Roman" w:eastAsia="Times New Roman" w:hAnsi="Times New Roman" w:cs="Times New Roman"/>
                <w:sz w:val="28"/>
                <w:szCs w:val="28"/>
              </w:rPr>
              <w:t>100 MARKS</w:t>
            </w:r>
          </w:p>
        </w:tc>
        <w:tc>
          <w:tcPr>
            <w:tcW w:w="5016" w:type="dxa"/>
          </w:tcPr>
          <w:p w14:paraId="3BA7B9EE" w14:textId="77777777" w:rsidR="00EB138B" w:rsidRPr="00EB138B" w:rsidRDefault="00EB138B" w:rsidP="00EB13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D68153E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7D03D445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lastRenderedPageBreak/>
        <w:t>1). Outline four features of Basic wants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  <w:t>(4mks)</w:t>
      </w:r>
    </w:p>
    <w:p w14:paraId="16F358B9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a)</w:t>
      </w:r>
    </w:p>
    <w:p w14:paraId="109F7C37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b)</w:t>
      </w:r>
    </w:p>
    <w:p w14:paraId="516CF6A3" w14:textId="77777777" w:rsidR="00EB138B" w:rsidRPr="00EB138B" w:rsidRDefault="00EB138B" w:rsidP="00EB138B">
      <w:pPr>
        <w:tabs>
          <w:tab w:val="left" w:pos="22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c)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C3EAEF1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d)</w:t>
      </w:r>
    </w:p>
    <w:p w14:paraId="6BCA4AAF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 xml:space="preserve">2). Name the type of warehouse associated with each of the statement given below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  <w:t>(4mks)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598"/>
        <w:gridCol w:w="4338"/>
      </w:tblGrid>
      <w:tr w:rsidR="00EB138B" w:rsidRPr="00EB138B" w14:paraId="07939DB6" w14:textId="77777777" w:rsidTr="00D31DF8">
        <w:tc>
          <w:tcPr>
            <w:tcW w:w="5598" w:type="dxa"/>
          </w:tcPr>
          <w:p w14:paraId="4AA0146F" w14:textId="77777777" w:rsidR="00EB138B" w:rsidRPr="00EB138B" w:rsidRDefault="00EB138B" w:rsidP="00EB138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13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Statement</w:t>
            </w:r>
          </w:p>
        </w:tc>
        <w:tc>
          <w:tcPr>
            <w:tcW w:w="4338" w:type="dxa"/>
          </w:tcPr>
          <w:p w14:paraId="7A3CBFB6" w14:textId="77777777" w:rsidR="00EB138B" w:rsidRPr="00EB138B" w:rsidRDefault="00EB138B" w:rsidP="00EB138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13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Type of warehouse</w:t>
            </w:r>
          </w:p>
        </w:tc>
      </w:tr>
      <w:tr w:rsidR="00EB138B" w:rsidRPr="00EB138B" w14:paraId="3FB90AC6" w14:textId="77777777" w:rsidTr="00D31DF8">
        <w:tc>
          <w:tcPr>
            <w:tcW w:w="5598" w:type="dxa"/>
          </w:tcPr>
          <w:p w14:paraId="4515F482" w14:textId="77777777" w:rsidR="00EB138B" w:rsidRPr="00EB138B" w:rsidRDefault="00EB138B" w:rsidP="00EB138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38B">
              <w:rPr>
                <w:rFonts w:ascii="Times New Roman" w:eastAsia="Times New Roman" w:hAnsi="Times New Roman" w:cs="Times New Roman"/>
                <w:sz w:val="24"/>
                <w:szCs w:val="24"/>
              </w:rPr>
              <w:t>a). Good can be stored before payment of custom duties</w:t>
            </w:r>
          </w:p>
        </w:tc>
        <w:tc>
          <w:tcPr>
            <w:tcW w:w="4338" w:type="dxa"/>
          </w:tcPr>
          <w:p w14:paraId="7651EB33" w14:textId="77777777" w:rsidR="00EB138B" w:rsidRPr="00EB138B" w:rsidRDefault="00EB138B" w:rsidP="00EB138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38B" w:rsidRPr="00EB138B" w14:paraId="1B214335" w14:textId="77777777" w:rsidTr="00D31DF8">
        <w:tc>
          <w:tcPr>
            <w:tcW w:w="5598" w:type="dxa"/>
          </w:tcPr>
          <w:p w14:paraId="38DF2286" w14:textId="77777777" w:rsidR="00EB138B" w:rsidRPr="00EB138B" w:rsidRDefault="00EB138B" w:rsidP="00EB138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38B">
              <w:rPr>
                <w:rFonts w:ascii="Times New Roman" w:eastAsia="Times New Roman" w:hAnsi="Times New Roman" w:cs="Times New Roman"/>
                <w:sz w:val="24"/>
                <w:szCs w:val="24"/>
              </w:rPr>
              <w:t>b). Individual can hire storage facilities</w:t>
            </w:r>
          </w:p>
        </w:tc>
        <w:tc>
          <w:tcPr>
            <w:tcW w:w="4338" w:type="dxa"/>
          </w:tcPr>
          <w:p w14:paraId="633C4B4A" w14:textId="77777777" w:rsidR="00EB138B" w:rsidRPr="00EB138B" w:rsidRDefault="00EB138B" w:rsidP="00EB138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38B" w:rsidRPr="00EB138B" w14:paraId="261826EF" w14:textId="77777777" w:rsidTr="00D31DF8">
        <w:tc>
          <w:tcPr>
            <w:tcW w:w="5598" w:type="dxa"/>
          </w:tcPr>
          <w:p w14:paraId="661BFC41" w14:textId="77777777" w:rsidR="00EB138B" w:rsidRPr="00EB138B" w:rsidRDefault="00EB138B" w:rsidP="00EB138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38B">
              <w:rPr>
                <w:rFonts w:ascii="Times New Roman" w:eastAsia="Times New Roman" w:hAnsi="Times New Roman" w:cs="Times New Roman"/>
                <w:sz w:val="24"/>
                <w:szCs w:val="24"/>
              </w:rPr>
              <w:t>c). goods are stored from several manufacturers</w:t>
            </w:r>
          </w:p>
        </w:tc>
        <w:tc>
          <w:tcPr>
            <w:tcW w:w="4338" w:type="dxa"/>
          </w:tcPr>
          <w:p w14:paraId="5AA925B3" w14:textId="77777777" w:rsidR="00EB138B" w:rsidRPr="00EB138B" w:rsidRDefault="00EB138B" w:rsidP="00EB138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38B" w:rsidRPr="00EB138B" w14:paraId="0107297A" w14:textId="77777777" w:rsidTr="00D31DF8">
        <w:tc>
          <w:tcPr>
            <w:tcW w:w="5598" w:type="dxa"/>
          </w:tcPr>
          <w:p w14:paraId="079A6FAD" w14:textId="77777777" w:rsidR="00EB138B" w:rsidRPr="00EB138B" w:rsidRDefault="00EB138B" w:rsidP="00EB138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38B">
              <w:rPr>
                <w:rFonts w:ascii="Times New Roman" w:eastAsia="Times New Roman" w:hAnsi="Times New Roman" w:cs="Times New Roman"/>
                <w:sz w:val="24"/>
                <w:szCs w:val="24"/>
              </w:rPr>
              <w:t>d). Specialized goods are stored</w:t>
            </w:r>
          </w:p>
        </w:tc>
        <w:tc>
          <w:tcPr>
            <w:tcW w:w="4338" w:type="dxa"/>
          </w:tcPr>
          <w:p w14:paraId="4ABAF2F3" w14:textId="77777777" w:rsidR="00EB138B" w:rsidRPr="00EB138B" w:rsidRDefault="00EB138B" w:rsidP="00EB138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ACECE98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3. Highlight four characteristics of monopolistic competitive market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  <w:t>(4mks)</w:t>
      </w:r>
    </w:p>
    <w:p w14:paraId="3AD84336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a).</w:t>
      </w:r>
    </w:p>
    <w:p w14:paraId="1597311E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b).</w:t>
      </w:r>
    </w:p>
    <w:p w14:paraId="64441A6C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c).</w:t>
      </w:r>
    </w:p>
    <w:p w14:paraId="23B688DD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d).</w:t>
      </w:r>
    </w:p>
    <w:p w14:paraId="2CAD41C8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4).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  <w:t xml:space="preserve">The following balances were extracted from </w:t>
      </w:r>
      <w:proofErr w:type="gramStart"/>
      <w:r w:rsidRPr="00EB138B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EB138B">
        <w:rPr>
          <w:rFonts w:ascii="Times New Roman" w:eastAsia="Times New Roman" w:hAnsi="Times New Roman" w:cs="Times New Roman"/>
          <w:sz w:val="24"/>
          <w:szCs w:val="24"/>
        </w:rPr>
        <w:t xml:space="preserve"> books of </w:t>
      </w:r>
      <w:proofErr w:type="spellStart"/>
      <w:r w:rsidRPr="00EB138B">
        <w:rPr>
          <w:rFonts w:ascii="Times New Roman" w:eastAsia="Times New Roman" w:hAnsi="Times New Roman" w:cs="Times New Roman"/>
          <w:sz w:val="24"/>
          <w:szCs w:val="24"/>
        </w:rPr>
        <w:t>Gaitu</w:t>
      </w:r>
      <w:proofErr w:type="spellEnd"/>
      <w:r w:rsidRPr="00EB138B">
        <w:rPr>
          <w:rFonts w:ascii="Times New Roman" w:eastAsia="Times New Roman" w:hAnsi="Times New Roman" w:cs="Times New Roman"/>
          <w:sz w:val="24"/>
          <w:szCs w:val="24"/>
        </w:rPr>
        <w:t xml:space="preserve"> Traders for the month ended on 31</w:t>
      </w:r>
      <w:r w:rsidRPr="00EB13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 xml:space="preserve"> march 2005,</w:t>
      </w:r>
    </w:p>
    <w:p w14:paraId="0DC151AD" w14:textId="77777777" w:rsidR="00EB138B" w:rsidRPr="00EB138B" w:rsidRDefault="00EB138B" w:rsidP="00EB138B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  <w:t>Sh.</w:t>
      </w:r>
    </w:p>
    <w:p w14:paraId="4C672048" w14:textId="77777777" w:rsidR="00EB138B" w:rsidRPr="00EB138B" w:rsidRDefault="00EB138B" w:rsidP="00EB1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Sales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  <w:t>420,000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B4E3A1B" w14:textId="77777777" w:rsidR="00EB138B" w:rsidRPr="00EB138B" w:rsidRDefault="00EB138B" w:rsidP="00EB1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Purchases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  <w:t>240,000</w:t>
      </w:r>
    </w:p>
    <w:p w14:paraId="7317F060" w14:textId="77777777" w:rsidR="00EB138B" w:rsidRPr="00EB138B" w:rsidRDefault="00EB138B" w:rsidP="00EB1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Motor van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  <w:t>300,000</w:t>
      </w:r>
    </w:p>
    <w:p w14:paraId="786D9985" w14:textId="77777777" w:rsidR="00EB138B" w:rsidRPr="00EB138B" w:rsidRDefault="00EB138B" w:rsidP="00EB1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Equipment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  <w:t>120,000</w:t>
      </w:r>
    </w:p>
    <w:p w14:paraId="1FA76CE5" w14:textId="77777777" w:rsidR="00EB138B" w:rsidRPr="00EB138B" w:rsidRDefault="00EB138B" w:rsidP="00EB1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Debtors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  <w:t>80,000</w:t>
      </w:r>
    </w:p>
    <w:p w14:paraId="75093E1E" w14:textId="77777777" w:rsidR="00EB138B" w:rsidRPr="00EB138B" w:rsidRDefault="00EB138B" w:rsidP="00EB1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Creditors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  <w:t>40,000</w:t>
      </w:r>
    </w:p>
    <w:p w14:paraId="7EA0F630" w14:textId="77777777" w:rsidR="00EB138B" w:rsidRPr="00EB138B" w:rsidRDefault="00EB138B" w:rsidP="00EB1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Expenses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  <w:t>160,000</w:t>
      </w:r>
    </w:p>
    <w:p w14:paraId="001181DB" w14:textId="77777777" w:rsidR="00EB138B" w:rsidRPr="00EB138B" w:rsidRDefault="00EB138B" w:rsidP="00EB1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Capital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  <w:t>440,000</w:t>
      </w:r>
    </w:p>
    <w:p w14:paraId="3AAF701F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 xml:space="preserve">Prepare trial balance for </w:t>
      </w:r>
      <w:proofErr w:type="spellStart"/>
      <w:r w:rsidRPr="00EB138B">
        <w:rPr>
          <w:rFonts w:ascii="Times New Roman" w:eastAsia="Times New Roman" w:hAnsi="Times New Roman" w:cs="Times New Roman"/>
          <w:sz w:val="24"/>
          <w:szCs w:val="24"/>
        </w:rPr>
        <w:t>Gaitu</w:t>
      </w:r>
      <w:proofErr w:type="spellEnd"/>
      <w:r w:rsidRPr="00EB138B">
        <w:rPr>
          <w:rFonts w:ascii="Times New Roman" w:eastAsia="Times New Roman" w:hAnsi="Times New Roman" w:cs="Times New Roman"/>
          <w:sz w:val="24"/>
          <w:szCs w:val="24"/>
        </w:rPr>
        <w:t xml:space="preserve"> Traders as at 31</w:t>
      </w:r>
      <w:r w:rsidRPr="00EB13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 xml:space="preserve"> march 2005.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  <w:t>(4mks)</w:t>
      </w:r>
    </w:p>
    <w:p w14:paraId="776D2CA0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3255FC06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27B23C6F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7BC54862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5A76E48A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1E2A759A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5DEE44E6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18D60EFD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6709B4CF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lastRenderedPageBreak/>
        <w:t>5). Outline four benefits that Kenyan government from may get as a member of common market for Easter and Southern Africa (COMESA)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EB138B"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 w:rsidRPr="00EB138B">
        <w:rPr>
          <w:rFonts w:ascii="Times New Roman" w:eastAsia="Times New Roman" w:hAnsi="Times New Roman" w:cs="Times New Roman"/>
          <w:sz w:val="24"/>
          <w:szCs w:val="24"/>
        </w:rPr>
        <w:t>4mks).</w:t>
      </w:r>
    </w:p>
    <w:p w14:paraId="7A6A4C2D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a).</w:t>
      </w:r>
    </w:p>
    <w:p w14:paraId="5AF95887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b).</w:t>
      </w:r>
    </w:p>
    <w:p w14:paraId="2AC60863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c).</w:t>
      </w:r>
    </w:p>
    <w:p w14:paraId="0A3C9389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d).</w:t>
      </w:r>
    </w:p>
    <w:p w14:paraId="50F4B2E1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 xml:space="preserve">6). Highlight Four circumstances under </w:t>
      </w:r>
      <w:proofErr w:type="gramStart"/>
      <w:r w:rsidRPr="00EB138B">
        <w:rPr>
          <w:rFonts w:ascii="Times New Roman" w:eastAsia="Times New Roman" w:hAnsi="Times New Roman" w:cs="Times New Roman"/>
          <w:sz w:val="24"/>
          <w:szCs w:val="24"/>
        </w:rPr>
        <w:t>which  a</w:t>
      </w:r>
      <w:proofErr w:type="gramEnd"/>
      <w:r w:rsidRPr="00EB138B">
        <w:rPr>
          <w:rFonts w:ascii="Times New Roman" w:eastAsia="Times New Roman" w:hAnsi="Times New Roman" w:cs="Times New Roman"/>
          <w:sz w:val="24"/>
          <w:szCs w:val="24"/>
        </w:rPr>
        <w:t xml:space="preserve"> seller may offer after sales service to the </w:t>
      </w:r>
      <w:proofErr w:type="gramStart"/>
      <w:r w:rsidRPr="00EB138B">
        <w:rPr>
          <w:rFonts w:ascii="Times New Roman" w:eastAsia="Times New Roman" w:hAnsi="Times New Roman" w:cs="Times New Roman"/>
          <w:sz w:val="24"/>
          <w:szCs w:val="24"/>
        </w:rPr>
        <w:t>buyer  (</w:t>
      </w:r>
      <w:proofErr w:type="gramEnd"/>
      <w:r w:rsidRPr="00EB138B">
        <w:rPr>
          <w:rFonts w:ascii="Times New Roman" w:eastAsia="Times New Roman" w:hAnsi="Times New Roman" w:cs="Times New Roman"/>
          <w:sz w:val="24"/>
          <w:szCs w:val="24"/>
        </w:rPr>
        <w:t>4mks)</w:t>
      </w:r>
    </w:p>
    <w:p w14:paraId="567F3FD9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a).</w:t>
      </w:r>
    </w:p>
    <w:p w14:paraId="6AC14710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b).</w:t>
      </w:r>
    </w:p>
    <w:p w14:paraId="13D02BD9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c).</w:t>
      </w:r>
    </w:p>
    <w:p w14:paraId="342EE10D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d).</w:t>
      </w:r>
    </w:p>
    <w:p w14:paraId="057C7290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 xml:space="preserve">7). Highlight four indicators of economic growth that may be observed as a country progresses </w:t>
      </w:r>
      <w:proofErr w:type="gramStart"/>
      <w:r w:rsidRPr="00EB138B"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 w:rsidRPr="00EB138B">
        <w:rPr>
          <w:rFonts w:ascii="Times New Roman" w:eastAsia="Times New Roman" w:hAnsi="Times New Roman" w:cs="Times New Roman"/>
          <w:sz w:val="24"/>
          <w:szCs w:val="24"/>
        </w:rPr>
        <w:t>4mks)</w:t>
      </w:r>
    </w:p>
    <w:p w14:paraId="1243B2B1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a).</w:t>
      </w:r>
    </w:p>
    <w:p w14:paraId="4A2AE281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b).</w:t>
      </w:r>
    </w:p>
    <w:p w14:paraId="6A403D29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c).</w:t>
      </w:r>
    </w:p>
    <w:p w14:paraId="3D7746FB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d).</w:t>
      </w:r>
    </w:p>
    <w:p w14:paraId="23EAD30B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8). Outline four ways in which internal environment may contribute to success of a business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EB138B"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 w:rsidRPr="00EB138B">
        <w:rPr>
          <w:rFonts w:ascii="Times New Roman" w:eastAsia="Times New Roman" w:hAnsi="Times New Roman" w:cs="Times New Roman"/>
          <w:sz w:val="24"/>
          <w:szCs w:val="24"/>
        </w:rPr>
        <w:t>4mks)</w:t>
      </w:r>
    </w:p>
    <w:p w14:paraId="02AF07E5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a).</w:t>
      </w:r>
    </w:p>
    <w:p w14:paraId="0FCE86D4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b)</w:t>
      </w:r>
    </w:p>
    <w:p w14:paraId="0117340F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c).</w:t>
      </w:r>
    </w:p>
    <w:p w14:paraId="7234E10A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d).</w:t>
      </w:r>
    </w:p>
    <w:p w14:paraId="71AA224F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F328D0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138B">
        <w:rPr>
          <w:rFonts w:ascii="Times New Roman" w:eastAsia="Times New Roman" w:hAnsi="Times New Roman" w:cs="Times New Roman"/>
          <w:sz w:val="24"/>
          <w:szCs w:val="24"/>
        </w:rPr>
        <w:t>9).Highlight</w:t>
      </w:r>
      <w:proofErr w:type="gramEnd"/>
      <w:r w:rsidRPr="00EB138B">
        <w:rPr>
          <w:rFonts w:ascii="Times New Roman" w:eastAsia="Times New Roman" w:hAnsi="Times New Roman" w:cs="Times New Roman"/>
          <w:sz w:val="24"/>
          <w:szCs w:val="24"/>
        </w:rPr>
        <w:t xml:space="preserve"> four principles of a co-operative society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  <w:t>(4mks)</w:t>
      </w:r>
    </w:p>
    <w:p w14:paraId="59716DA1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a).</w:t>
      </w:r>
    </w:p>
    <w:p w14:paraId="6F87B0EC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b).</w:t>
      </w:r>
    </w:p>
    <w:p w14:paraId="439B3C1B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c)</w:t>
      </w:r>
    </w:p>
    <w:p w14:paraId="355DA0B7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d).</w:t>
      </w:r>
    </w:p>
    <w:p w14:paraId="63EB5C34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3D1AEB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 xml:space="preserve">10). Mobile phones have become a common means of communication in Kenya today. State four challenges that a trader may encounter when using mobile phones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  <w:t>(4mks)</w:t>
      </w:r>
    </w:p>
    <w:p w14:paraId="5E3E9604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a).</w:t>
      </w:r>
    </w:p>
    <w:p w14:paraId="220DFFD5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b).</w:t>
      </w:r>
    </w:p>
    <w:p w14:paraId="0E1C42D5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c)</w:t>
      </w:r>
    </w:p>
    <w:p w14:paraId="6D3C9E8C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d).</w:t>
      </w:r>
    </w:p>
    <w:p w14:paraId="499B5167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lastRenderedPageBreak/>
        <w:t>11). State four ways in which a youthful population may be useful to Kenyan economy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  <w:t>(4mks)</w:t>
      </w:r>
    </w:p>
    <w:p w14:paraId="668EAFA9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a).</w:t>
      </w:r>
    </w:p>
    <w:p w14:paraId="0AF5DF08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b).</w:t>
      </w:r>
    </w:p>
    <w:p w14:paraId="1579FA52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c)</w:t>
      </w:r>
    </w:p>
    <w:p w14:paraId="0384C90D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d).</w:t>
      </w:r>
    </w:p>
    <w:p w14:paraId="1821A01D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082857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 xml:space="preserve">12). State four </w:t>
      </w:r>
      <w:proofErr w:type="gramStart"/>
      <w:r w:rsidRPr="00EB138B">
        <w:rPr>
          <w:rFonts w:ascii="Times New Roman" w:eastAsia="Times New Roman" w:hAnsi="Times New Roman" w:cs="Times New Roman"/>
          <w:sz w:val="24"/>
          <w:szCs w:val="24"/>
        </w:rPr>
        <w:t>characteristic</w:t>
      </w:r>
      <w:proofErr w:type="gramEnd"/>
      <w:r w:rsidRPr="00EB138B">
        <w:rPr>
          <w:rFonts w:ascii="Times New Roman" w:eastAsia="Times New Roman" w:hAnsi="Times New Roman" w:cs="Times New Roman"/>
          <w:sz w:val="24"/>
          <w:szCs w:val="24"/>
        </w:rPr>
        <w:t xml:space="preserve"> of money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  <w:t>(4mks)</w:t>
      </w:r>
    </w:p>
    <w:p w14:paraId="1D00671A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a).</w:t>
      </w:r>
    </w:p>
    <w:p w14:paraId="33800D96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b).</w:t>
      </w:r>
    </w:p>
    <w:p w14:paraId="529615B9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c)</w:t>
      </w:r>
    </w:p>
    <w:p w14:paraId="62CC3910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d).</w:t>
      </w:r>
    </w:p>
    <w:p w14:paraId="4FB6195E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F7FCF9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13). Outline four principles of public expenditure.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  <w:t>(4mks)</w:t>
      </w:r>
    </w:p>
    <w:p w14:paraId="1FB09D6C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a).</w:t>
      </w:r>
    </w:p>
    <w:p w14:paraId="5593FE37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b).</w:t>
      </w:r>
    </w:p>
    <w:p w14:paraId="298C76D9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c)</w:t>
      </w:r>
    </w:p>
    <w:p w14:paraId="0CB827C5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d).</w:t>
      </w:r>
    </w:p>
    <w:p w14:paraId="0FDA683E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DDC46D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14). On 2</w:t>
      </w:r>
      <w:r w:rsidRPr="00EB13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 xml:space="preserve"> November 2006 Kinoti received an </w:t>
      </w:r>
      <w:proofErr w:type="gramStart"/>
      <w:r w:rsidRPr="00EB138B">
        <w:rPr>
          <w:rFonts w:ascii="Times New Roman" w:eastAsia="Times New Roman" w:hAnsi="Times New Roman" w:cs="Times New Roman"/>
          <w:sz w:val="24"/>
          <w:szCs w:val="24"/>
        </w:rPr>
        <w:t>invoice  of</w:t>
      </w:r>
      <w:proofErr w:type="gramEnd"/>
      <w:r w:rsidRPr="00EB1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138B">
        <w:rPr>
          <w:rFonts w:ascii="Times New Roman" w:eastAsia="Times New Roman" w:hAnsi="Times New Roman" w:cs="Times New Roman"/>
          <w:sz w:val="24"/>
          <w:szCs w:val="24"/>
        </w:rPr>
        <w:t>Ksh</w:t>
      </w:r>
      <w:proofErr w:type="spellEnd"/>
      <w:r w:rsidRPr="00EB13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EB138B">
        <w:rPr>
          <w:rFonts w:ascii="Times New Roman" w:eastAsia="Times New Roman" w:hAnsi="Times New Roman" w:cs="Times New Roman"/>
          <w:sz w:val="24"/>
          <w:szCs w:val="24"/>
        </w:rPr>
        <w:t>12,000.Terms</w:t>
      </w:r>
      <w:proofErr w:type="gramEnd"/>
      <w:r w:rsidRPr="00EB138B">
        <w:rPr>
          <w:rFonts w:ascii="Times New Roman" w:eastAsia="Times New Roman" w:hAnsi="Times New Roman" w:cs="Times New Roman"/>
          <w:sz w:val="24"/>
          <w:szCs w:val="24"/>
        </w:rPr>
        <w:t xml:space="preserve"> of payment were trade discount 5% and cash discount of 10% if payment is made within 30days. Determine the amount paid if payment was made on 28</w:t>
      </w:r>
      <w:r w:rsidRPr="00EB13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 xml:space="preserve"> November 2006.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  <w:t>(4mks)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EC56262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755C532B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71EF8557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0CDB4A07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53B3A5EA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2DF0E4C4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0D84F61E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40E2983E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4FF756F8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5ED036C4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74D1F2C3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355B22D1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04538F0F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14A3F1D7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15). Outline four </w:t>
      </w:r>
      <w:proofErr w:type="gramStart"/>
      <w:r w:rsidRPr="00EB138B">
        <w:rPr>
          <w:rFonts w:ascii="Times New Roman" w:eastAsia="Times New Roman" w:hAnsi="Times New Roman" w:cs="Times New Roman"/>
          <w:sz w:val="24"/>
          <w:szCs w:val="24"/>
        </w:rPr>
        <w:t>characteristic</w:t>
      </w:r>
      <w:proofErr w:type="gramEnd"/>
      <w:r w:rsidRPr="00EB138B">
        <w:rPr>
          <w:rFonts w:ascii="Times New Roman" w:eastAsia="Times New Roman" w:hAnsi="Times New Roman" w:cs="Times New Roman"/>
          <w:sz w:val="24"/>
          <w:szCs w:val="24"/>
        </w:rPr>
        <w:t xml:space="preserve"> of property insurance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  <w:t>(4mks)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0819234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a).</w:t>
      </w:r>
    </w:p>
    <w:p w14:paraId="35D2D192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b).</w:t>
      </w:r>
    </w:p>
    <w:p w14:paraId="73BEB177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c)</w:t>
      </w:r>
    </w:p>
    <w:p w14:paraId="75AB23DA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d).</w:t>
      </w:r>
    </w:p>
    <w:p w14:paraId="418B6BB0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AF24C4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138B">
        <w:rPr>
          <w:rFonts w:ascii="Times New Roman" w:eastAsia="Times New Roman" w:hAnsi="Times New Roman" w:cs="Times New Roman"/>
          <w:sz w:val="24"/>
          <w:szCs w:val="24"/>
        </w:rPr>
        <w:t>16).Highlight</w:t>
      </w:r>
      <w:proofErr w:type="gramEnd"/>
      <w:r w:rsidRPr="00EB138B">
        <w:rPr>
          <w:rFonts w:ascii="Times New Roman" w:eastAsia="Times New Roman" w:hAnsi="Times New Roman" w:cs="Times New Roman"/>
          <w:sz w:val="24"/>
          <w:szCs w:val="24"/>
        </w:rPr>
        <w:t xml:space="preserve"> four factors that may cause supply curve to shift to the right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EB138B">
        <w:rPr>
          <w:rFonts w:ascii="Times New Roman" w:eastAsia="Times New Roman" w:hAnsi="Times New Roman" w:cs="Times New Roman"/>
          <w:sz w:val="24"/>
          <w:szCs w:val="24"/>
        </w:rPr>
        <w:tab/>
        <w:t xml:space="preserve">  (</w:t>
      </w:r>
      <w:proofErr w:type="gramEnd"/>
      <w:r w:rsidRPr="00EB138B">
        <w:rPr>
          <w:rFonts w:ascii="Times New Roman" w:eastAsia="Times New Roman" w:hAnsi="Times New Roman" w:cs="Times New Roman"/>
          <w:sz w:val="24"/>
          <w:szCs w:val="24"/>
        </w:rPr>
        <w:t>4mks)</w:t>
      </w:r>
    </w:p>
    <w:p w14:paraId="06224747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a).</w:t>
      </w:r>
    </w:p>
    <w:p w14:paraId="6C151AA0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b).</w:t>
      </w:r>
    </w:p>
    <w:p w14:paraId="00AB4FEF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c)</w:t>
      </w:r>
    </w:p>
    <w:p w14:paraId="47263534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d).</w:t>
      </w:r>
    </w:p>
    <w:p w14:paraId="1FD3DA45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6947DC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17). List four features of a good filing system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  <w:t>(4mks)</w:t>
      </w:r>
    </w:p>
    <w:p w14:paraId="6AF67EA3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a).</w:t>
      </w:r>
    </w:p>
    <w:p w14:paraId="0D652A81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b).</w:t>
      </w:r>
    </w:p>
    <w:p w14:paraId="7D1C50EE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c)</w:t>
      </w:r>
    </w:p>
    <w:p w14:paraId="4259B1E6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d).</w:t>
      </w:r>
    </w:p>
    <w:p w14:paraId="060A8CB7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C4F8E2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138B">
        <w:rPr>
          <w:rFonts w:ascii="Times New Roman" w:eastAsia="Times New Roman" w:hAnsi="Times New Roman" w:cs="Times New Roman"/>
          <w:sz w:val="24"/>
          <w:szCs w:val="24"/>
        </w:rPr>
        <w:t>18).The</w:t>
      </w:r>
      <w:proofErr w:type="gramEnd"/>
      <w:r w:rsidRPr="00EB138B">
        <w:rPr>
          <w:rFonts w:ascii="Times New Roman" w:eastAsia="Times New Roman" w:hAnsi="Times New Roman" w:cs="Times New Roman"/>
          <w:sz w:val="24"/>
          <w:szCs w:val="24"/>
        </w:rPr>
        <w:t xml:space="preserve"> following information relates to Khadija wholesalers. Capital at the end of the year 2016 was sh. 190, 000, profit </w:t>
      </w:r>
      <w:proofErr w:type="spellStart"/>
      <w:r w:rsidRPr="00EB138B"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 w:rsidRPr="00EB138B">
        <w:rPr>
          <w:rFonts w:ascii="Times New Roman" w:eastAsia="Times New Roman" w:hAnsi="Times New Roman" w:cs="Times New Roman"/>
          <w:sz w:val="24"/>
          <w:szCs w:val="24"/>
        </w:rPr>
        <w:t xml:space="preserve">, 20,000, additional investment </w:t>
      </w:r>
      <w:proofErr w:type="spellStart"/>
      <w:r w:rsidRPr="00EB138B"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 w:rsidRPr="00EB138B">
        <w:rPr>
          <w:rFonts w:ascii="Times New Roman" w:eastAsia="Times New Roman" w:hAnsi="Times New Roman" w:cs="Times New Roman"/>
          <w:sz w:val="24"/>
          <w:szCs w:val="24"/>
        </w:rPr>
        <w:t>, 75,000 and drawings were sh.5000. Calculate Khadija wholesalers’ initial capital.</w:t>
      </w:r>
    </w:p>
    <w:p w14:paraId="688CDCFA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7F064BB7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2F93B713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50E316AA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32E94B87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B0356BB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0A2311DD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7E70FB29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 xml:space="preserve">19). Kenya has recently discovered crude oil in </w:t>
      </w:r>
      <w:proofErr w:type="spellStart"/>
      <w:r w:rsidRPr="00EB138B">
        <w:rPr>
          <w:rFonts w:ascii="Times New Roman" w:eastAsia="Times New Roman" w:hAnsi="Times New Roman" w:cs="Times New Roman"/>
          <w:sz w:val="24"/>
          <w:szCs w:val="24"/>
        </w:rPr>
        <w:t>turkana</w:t>
      </w:r>
      <w:proofErr w:type="spellEnd"/>
      <w:r w:rsidRPr="00EB138B">
        <w:rPr>
          <w:rFonts w:ascii="Times New Roman" w:eastAsia="Times New Roman" w:hAnsi="Times New Roman" w:cs="Times New Roman"/>
          <w:sz w:val="24"/>
          <w:szCs w:val="24"/>
        </w:rPr>
        <w:t>. Outline four advantages of transporting the oil through pipeline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  <w:t>(4mks)</w:t>
      </w:r>
    </w:p>
    <w:p w14:paraId="4F6056B8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a).</w:t>
      </w:r>
    </w:p>
    <w:p w14:paraId="3DEBB061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b).</w:t>
      </w:r>
    </w:p>
    <w:p w14:paraId="15DA436C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c)</w:t>
      </w:r>
    </w:p>
    <w:p w14:paraId="715932F7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d).</w:t>
      </w:r>
    </w:p>
    <w:p w14:paraId="0605186F" w14:textId="77777777" w:rsidR="00EB138B" w:rsidRPr="00EB138B" w:rsidRDefault="00EB138B" w:rsidP="00EB138B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20. The table shows some occupation in </w:t>
      </w:r>
      <w:proofErr w:type="gramStart"/>
      <w:r w:rsidRPr="00EB138B">
        <w:rPr>
          <w:rFonts w:ascii="Times New Roman" w:eastAsia="Times New Roman" w:hAnsi="Times New Roman" w:cs="Times New Roman"/>
          <w:sz w:val="24"/>
          <w:szCs w:val="24"/>
        </w:rPr>
        <w:t>production .Indicate</w:t>
      </w:r>
      <w:proofErr w:type="gramEnd"/>
      <w:r w:rsidRPr="00EB138B">
        <w:rPr>
          <w:rFonts w:ascii="Times New Roman" w:eastAsia="Times New Roman" w:hAnsi="Times New Roman" w:cs="Times New Roman"/>
          <w:sz w:val="24"/>
          <w:szCs w:val="24"/>
        </w:rPr>
        <w:t xml:space="preserve"> the level of production associated with each of the following occupations.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  <w:t>(4mks)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Style w:val="TableGrid1"/>
        <w:tblpPr w:leftFromText="180" w:rightFromText="180" w:vertAnchor="page" w:horzAnchor="margin" w:tblpY="2146"/>
        <w:tblW w:w="10165" w:type="dxa"/>
        <w:tblLook w:val="04A0" w:firstRow="1" w:lastRow="0" w:firstColumn="1" w:lastColumn="0" w:noHBand="0" w:noVBand="1"/>
      </w:tblPr>
      <w:tblGrid>
        <w:gridCol w:w="4771"/>
        <w:gridCol w:w="5394"/>
      </w:tblGrid>
      <w:tr w:rsidR="00EB138B" w:rsidRPr="00EB138B" w14:paraId="5D98EF13" w14:textId="77777777" w:rsidTr="00D31DF8">
        <w:trPr>
          <w:trHeight w:val="391"/>
        </w:trPr>
        <w:tc>
          <w:tcPr>
            <w:tcW w:w="4771" w:type="dxa"/>
          </w:tcPr>
          <w:p w14:paraId="0C87009E" w14:textId="77777777" w:rsidR="00EB138B" w:rsidRPr="00EB138B" w:rsidRDefault="00EB138B" w:rsidP="00EB13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13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Occupation</w:t>
            </w:r>
          </w:p>
        </w:tc>
        <w:tc>
          <w:tcPr>
            <w:tcW w:w="5394" w:type="dxa"/>
          </w:tcPr>
          <w:p w14:paraId="322F59E8" w14:textId="77777777" w:rsidR="00EB138B" w:rsidRPr="00EB138B" w:rsidRDefault="00EB138B" w:rsidP="00EB13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13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Level of production</w:t>
            </w:r>
          </w:p>
        </w:tc>
      </w:tr>
      <w:tr w:rsidR="00EB138B" w:rsidRPr="00EB138B" w14:paraId="4C8E4841" w14:textId="77777777" w:rsidTr="00D31DF8">
        <w:trPr>
          <w:trHeight w:val="420"/>
        </w:trPr>
        <w:tc>
          <w:tcPr>
            <w:tcW w:w="4771" w:type="dxa"/>
          </w:tcPr>
          <w:p w14:paraId="4F1884EB" w14:textId="77777777" w:rsidR="00EB138B" w:rsidRPr="00EB138B" w:rsidRDefault="00EB138B" w:rsidP="00EB138B">
            <w:pPr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  <w:r w:rsidRPr="00EB138B">
              <w:rPr>
                <w:sz w:val="24"/>
                <w:szCs w:val="24"/>
              </w:rPr>
              <w:t>mining</w:t>
            </w:r>
          </w:p>
        </w:tc>
        <w:tc>
          <w:tcPr>
            <w:tcW w:w="5394" w:type="dxa"/>
          </w:tcPr>
          <w:p w14:paraId="7AAFFD1D" w14:textId="77777777" w:rsidR="00EB138B" w:rsidRPr="00EB138B" w:rsidRDefault="00EB138B" w:rsidP="00EB13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38B" w:rsidRPr="00EB138B" w14:paraId="7E9341B6" w14:textId="77777777" w:rsidTr="00D31DF8">
        <w:trPr>
          <w:trHeight w:val="420"/>
        </w:trPr>
        <w:tc>
          <w:tcPr>
            <w:tcW w:w="4771" w:type="dxa"/>
          </w:tcPr>
          <w:p w14:paraId="0976D63C" w14:textId="77777777" w:rsidR="00EB138B" w:rsidRPr="00EB138B" w:rsidRDefault="00EB138B" w:rsidP="00EB138B">
            <w:pPr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  <w:r w:rsidRPr="00EB138B">
              <w:rPr>
                <w:sz w:val="24"/>
                <w:szCs w:val="24"/>
              </w:rPr>
              <w:t>oil refining</w:t>
            </w:r>
          </w:p>
        </w:tc>
        <w:tc>
          <w:tcPr>
            <w:tcW w:w="5394" w:type="dxa"/>
          </w:tcPr>
          <w:p w14:paraId="2F056F80" w14:textId="77777777" w:rsidR="00EB138B" w:rsidRPr="00EB138B" w:rsidRDefault="00EB138B" w:rsidP="00EB13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38B" w:rsidRPr="00EB138B" w14:paraId="632BD707" w14:textId="77777777" w:rsidTr="00D31DF8">
        <w:trPr>
          <w:trHeight w:val="420"/>
        </w:trPr>
        <w:tc>
          <w:tcPr>
            <w:tcW w:w="4771" w:type="dxa"/>
          </w:tcPr>
          <w:p w14:paraId="724CD681" w14:textId="77777777" w:rsidR="00EB138B" w:rsidRPr="00EB138B" w:rsidRDefault="00EB138B" w:rsidP="00EB138B">
            <w:pPr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  <w:r w:rsidRPr="00EB138B">
              <w:rPr>
                <w:sz w:val="24"/>
                <w:szCs w:val="24"/>
              </w:rPr>
              <w:t>insurance</w:t>
            </w:r>
          </w:p>
        </w:tc>
        <w:tc>
          <w:tcPr>
            <w:tcW w:w="5394" w:type="dxa"/>
          </w:tcPr>
          <w:p w14:paraId="08CE0894" w14:textId="77777777" w:rsidR="00EB138B" w:rsidRPr="00EB138B" w:rsidRDefault="00EB138B" w:rsidP="00EB13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38B" w:rsidRPr="00EB138B" w14:paraId="20343F1F" w14:textId="77777777" w:rsidTr="00D31DF8">
        <w:trPr>
          <w:trHeight w:val="435"/>
        </w:trPr>
        <w:tc>
          <w:tcPr>
            <w:tcW w:w="4771" w:type="dxa"/>
          </w:tcPr>
          <w:p w14:paraId="23E50967" w14:textId="77777777" w:rsidR="00EB138B" w:rsidRPr="00EB138B" w:rsidRDefault="00EB138B" w:rsidP="00EB138B">
            <w:pPr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  <w:r w:rsidRPr="00EB138B">
              <w:rPr>
                <w:sz w:val="24"/>
                <w:szCs w:val="24"/>
              </w:rPr>
              <w:t>Teaching</w:t>
            </w:r>
          </w:p>
        </w:tc>
        <w:tc>
          <w:tcPr>
            <w:tcW w:w="5394" w:type="dxa"/>
          </w:tcPr>
          <w:p w14:paraId="24A67070" w14:textId="77777777" w:rsidR="00EB138B" w:rsidRPr="00EB138B" w:rsidRDefault="00EB138B" w:rsidP="00EB13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665837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 xml:space="preserve">21). Highlight four benefits that would accrue to a firm located near other existing firms. 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  <w:t>(4mks).</w:t>
      </w:r>
    </w:p>
    <w:p w14:paraId="6452E230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a).</w:t>
      </w:r>
    </w:p>
    <w:p w14:paraId="5ABC2BB8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b).</w:t>
      </w:r>
    </w:p>
    <w:p w14:paraId="7FE61B57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c)</w:t>
      </w:r>
    </w:p>
    <w:p w14:paraId="39B3CF38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d).</w:t>
      </w:r>
    </w:p>
    <w:p w14:paraId="42215F80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22). State four roles of intermediaries in the chain of distribution.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  <w:t>(4mks)</w:t>
      </w:r>
    </w:p>
    <w:p w14:paraId="15598845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a).</w:t>
      </w:r>
    </w:p>
    <w:p w14:paraId="26CD7F95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b).</w:t>
      </w:r>
    </w:p>
    <w:p w14:paraId="34A439AB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c)</w:t>
      </w:r>
    </w:p>
    <w:p w14:paraId="1B4513FD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d).</w:t>
      </w:r>
    </w:p>
    <w:p w14:paraId="441C9399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23). Outline four benefits of a business plan to an entrepreneur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  <w:t>(4mks)</w:t>
      </w:r>
    </w:p>
    <w:p w14:paraId="17572163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a).</w:t>
      </w:r>
    </w:p>
    <w:p w14:paraId="04A88D6A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b).</w:t>
      </w:r>
    </w:p>
    <w:p w14:paraId="5145C2B2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c)</w:t>
      </w:r>
    </w:p>
    <w:p w14:paraId="7C4B006D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d).</w:t>
      </w:r>
    </w:p>
    <w:p w14:paraId="645C46AA" w14:textId="77777777" w:rsidR="00EB138B" w:rsidRPr="00EB138B" w:rsidRDefault="00EB138B" w:rsidP="00EB138B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 xml:space="preserve">24). The following balances were extracted from the books of </w:t>
      </w:r>
      <w:proofErr w:type="spellStart"/>
      <w:r w:rsidRPr="00EB138B">
        <w:rPr>
          <w:rFonts w:ascii="Times New Roman" w:eastAsia="Times New Roman" w:hAnsi="Times New Roman" w:cs="Times New Roman"/>
          <w:sz w:val="24"/>
          <w:szCs w:val="24"/>
        </w:rPr>
        <w:t>Kinja</w:t>
      </w:r>
      <w:proofErr w:type="spellEnd"/>
      <w:r w:rsidRPr="00EB138B">
        <w:rPr>
          <w:rFonts w:ascii="Times New Roman" w:eastAsia="Times New Roman" w:hAnsi="Times New Roman" w:cs="Times New Roman"/>
          <w:sz w:val="24"/>
          <w:szCs w:val="24"/>
        </w:rPr>
        <w:t xml:space="preserve"> traders as at 31</w:t>
      </w:r>
      <w:r w:rsidRPr="00EB13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 xml:space="preserve"> December 2005.</w:t>
      </w:r>
    </w:p>
    <w:p w14:paraId="430FC558" w14:textId="77777777" w:rsidR="00EB138B" w:rsidRPr="00EB138B" w:rsidRDefault="00EB138B" w:rsidP="00EB138B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  <w:t>Sh.</w:t>
      </w:r>
    </w:p>
    <w:p w14:paraId="4F1295C9" w14:textId="77777777" w:rsidR="00EB138B" w:rsidRPr="00EB138B" w:rsidRDefault="00EB138B" w:rsidP="00EB1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Current liabilities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  <w:t>150,000</w:t>
      </w:r>
    </w:p>
    <w:p w14:paraId="1709318A" w14:textId="77777777" w:rsidR="00EB138B" w:rsidRPr="00EB138B" w:rsidRDefault="00EB138B" w:rsidP="00EB1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Net profit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  <w:t xml:space="preserve"> 50,000</w:t>
      </w:r>
    </w:p>
    <w:p w14:paraId="56BE35BA" w14:textId="77777777" w:rsidR="00EB138B" w:rsidRPr="00EB138B" w:rsidRDefault="00EB138B" w:rsidP="00EB1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Total Assets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  <w:t>500,000</w:t>
      </w:r>
    </w:p>
    <w:p w14:paraId="5A1FFC0E" w14:textId="77777777" w:rsidR="00EB138B" w:rsidRPr="00EB138B" w:rsidRDefault="00EB138B" w:rsidP="00EB1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2years Bank loan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  <w:t>100,000</w:t>
      </w:r>
    </w:p>
    <w:p w14:paraId="18159CF9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Calculate the rate of return on capital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EB138B">
        <w:rPr>
          <w:rFonts w:ascii="Times New Roman" w:eastAsia="Times New Roman" w:hAnsi="Times New Roman" w:cs="Times New Roman"/>
          <w:sz w:val="24"/>
          <w:szCs w:val="24"/>
        </w:rPr>
        <w:tab/>
        <w:t xml:space="preserve">  (</w:t>
      </w:r>
      <w:proofErr w:type="gramEnd"/>
      <w:r w:rsidRPr="00EB138B">
        <w:rPr>
          <w:rFonts w:ascii="Times New Roman" w:eastAsia="Times New Roman" w:hAnsi="Times New Roman" w:cs="Times New Roman"/>
          <w:sz w:val="24"/>
          <w:szCs w:val="24"/>
        </w:rPr>
        <w:t>5mks)</w:t>
      </w:r>
    </w:p>
    <w:p w14:paraId="1033C7EA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2D890C1D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7DA27F89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5E03A427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4CBD4FE6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15AEFB55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74EC9802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lastRenderedPageBreak/>
        <w:t>25). Outline three monetary policy tools used by the central bank to control inflation.</w:t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</w:r>
      <w:r w:rsidRPr="00EB138B">
        <w:rPr>
          <w:rFonts w:ascii="Times New Roman" w:eastAsia="Times New Roman" w:hAnsi="Times New Roman" w:cs="Times New Roman"/>
          <w:sz w:val="24"/>
          <w:szCs w:val="24"/>
        </w:rPr>
        <w:tab/>
        <w:t>(3mks)</w:t>
      </w:r>
    </w:p>
    <w:p w14:paraId="33908468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a).</w:t>
      </w:r>
    </w:p>
    <w:p w14:paraId="4A34510A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b).</w:t>
      </w:r>
    </w:p>
    <w:p w14:paraId="5415BC81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EB138B">
        <w:rPr>
          <w:rFonts w:ascii="Times New Roman" w:eastAsia="Times New Roman" w:hAnsi="Times New Roman" w:cs="Times New Roman"/>
          <w:sz w:val="24"/>
          <w:szCs w:val="24"/>
        </w:rPr>
        <w:t>c).</w:t>
      </w:r>
    </w:p>
    <w:p w14:paraId="60ED92D4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26B36C" w14:textId="77777777" w:rsidR="00EB138B" w:rsidRPr="00EB138B" w:rsidRDefault="00EB138B" w:rsidP="00EB138B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08BDF900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062267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62CC78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4AE599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56D56F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46B54E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A62ABB" w14:textId="77777777" w:rsidR="00EB138B" w:rsidRPr="00EB138B" w:rsidRDefault="00EB138B" w:rsidP="00EB1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27A12E" w14:textId="56DACE20" w:rsidR="004D7CE0" w:rsidRPr="00422975" w:rsidRDefault="004D7CE0" w:rsidP="00433CD2">
      <w:pPr>
        <w:pStyle w:val="ListParagraph"/>
        <w:ind w:left="420" w:hanging="420"/>
        <w:rPr>
          <w:b/>
          <w:bCs/>
          <w:i/>
        </w:rPr>
      </w:pPr>
    </w:p>
    <w:sectPr w:rsidR="004D7CE0" w:rsidRPr="00422975" w:rsidSect="00C96DCA">
      <w:headerReference w:type="even" r:id="rId9"/>
      <w:headerReference w:type="default" r:id="rId10"/>
      <w:pgSz w:w="11909" w:h="16834" w:code="9"/>
      <w:pgMar w:top="1440" w:right="659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B7FB8" w14:textId="77777777" w:rsidR="00136687" w:rsidRDefault="00136687" w:rsidP="003F7D54">
      <w:pPr>
        <w:spacing w:after="0" w:line="240" w:lineRule="auto"/>
      </w:pPr>
      <w:r>
        <w:separator/>
      </w:r>
    </w:p>
  </w:endnote>
  <w:endnote w:type="continuationSeparator" w:id="0">
    <w:p w14:paraId="24AE5B7A" w14:textId="77777777" w:rsidR="00136687" w:rsidRDefault="00136687" w:rsidP="003F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61808" w14:textId="77777777" w:rsidR="00136687" w:rsidRDefault="00136687" w:rsidP="003F7D54">
      <w:pPr>
        <w:spacing w:after="0" w:line="240" w:lineRule="auto"/>
      </w:pPr>
      <w:r>
        <w:separator/>
      </w:r>
    </w:p>
  </w:footnote>
  <w:footnote w:type="continuationSeparator" w:id="0">
    <w:p w14:paraId="4CBBAC4D" w14:textId="77777777" w:rsidR="00136687" w:rsidRDefault="00136687" w:rsidP="003F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D424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B2194" w14:textId="77777777" w:rsidR="00C9061C" w:rsidRDefault="00C9061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9C0A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830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493042" w14:textId="77777777" w:rsidR="00C9061C" w:rsidRDefault="00C9061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hybridMultilevel"/>
    <w:tmpl w:val="19FE9190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8090019">
      <w:start w:val="1"/>
      <w:numFmt w:val="lowerLetter"/>
      <w:lvlRestart w:val="0"/>
      <w:lvlText w:val="%2."/>
      <w:lvlJc w:val="left"/>
      <w:pPr>
        <w:ind w:left="126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198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70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42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14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486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58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300" w:hanging="180"/>
      </w:pPr>
    </w:lvl>
  </w:abstractNum>
  <w:abstractNum w:abstractNumId="1" w15:restartNumberingAfterBreak="0">
    <w:nsid w:val="00000010"/>
    <w:multiLevelType w:val="hybridMultilevel"/>
    <w:tmpl w:val="AA6EC7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00000016"/>
    <w:multiLevelType w:val="hybridMultilevel"/>
    <w:tmpl w:val="51D0F104"/>
    <w:lvl w:ilvl="0" w:tplc="D608B160">
      <w:start w:val="8"/>
      <w:numFmt w:val="lowerLetter"/>
      <w:lvlText w:val="%1)"/>
      <w:lvlJc w:val="left"/>
      <w:pPr>
        <w:ind w:left="82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1" w:tplc="45D0C75E">
      <w:start w:val="1"/>
      <w:numFmt w:val="lowerRoman"/>
      <w:lvlText w:val="(%2)"/>
      <w:lvlJc w:val="left"/>
      <w:pPr>
        <w:ind w:left="78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2" w:tplc="F138853E">
      <w:numFmt w:val="bullet"/>
      <w:lvlText w:val="•"/>
      <w:lvlJc w:val="left"/>
      <w:pPr>
        <w:ind w:left="1754" w:hanging="313"/>
      </w:pPr>
      <w:rPr>
        <w:rFonts w:hint="default"/>
        <w:lang w:val="en-US" w:eastAsia="en-US" w:bidi="ar-SA"/>
      </w:rPr>
    </w:lvl>
    <w:lvl w:ilvl="3" w:tplc="19CCF560">
      <w:numFmt w:val="bullet"/>
      <w:lvlText w:val="•"/>
      <w:lvlJc w:val="left"/>
      <w:pPr>
        <w:ind w:left="2688" w:hanging="313"/>
      </w:pPr>
      <w:rPr>
        <w:rFonts w:hint="default"/>
        <w:lang w:val="en-US" w:eastAsia="en-US" w:bidi="ar-SA"/>
      </w:rPr>
    </w:lvl>
    <w:lvl w:ilvl="4" w:tplc="25F0F194">
      <w:numFmt w:val="bullet"/>
      <w:lvlText w:val="•"/>
      <w:lvlJc w:val="left"/>
      <w:pPr>
        <w:ind w:left="3622" w:hanging="313"/>
      </w:pPr>
      <w:rPr>
        <w:rFonts w:hint="default"/>
        <w:lang w:val="en-US" w:eastAsia="en-US" w:bidi="ar-SA"/>
      </w:rPr>
    </w:lvl>
    <w:lvl w:ilvl="5" w:tplc="79AC60C4">
      <w:numFmt w:val="bullet"/>
      <w:lvlText w:val="•"/>
      <w:lvlJc w:val="left"/>
      <w:pPr>
        <w:ind w:left="4556" w:hanging="313"/>
      </w:pPr>
      <w:rPr>
        <w:rFonts w:hint="default"/>
        <w:lang w:val="en-US" w:eastAsia="en-US" w:bidi="ar-SA"/>
      </w:rPr>
    </w:lvl>
    <w:lvl w:ilvl="6" w:tplc="A202CD6E">
      <w:numFmt w:val="bullet"/>
      <w:lvlText w:val="•"/>
      <w:lvlJc w:val="left"/>
      <w:pPr>
        <w:ind w:left="5491" w:hanging="313"/>
      </w:pPr>
      <w:rPr>
        <w:rFonts w:hint="default"/>
        <w:lang w:val="en-US" w:eastAsia="en-US" w:bidi="ar-SA"/>
      </w:rPr>
    </w:lvl>
    <w:lvl w:ilvl="7" w:tplc="7C58D306">
      <w:numFmt w:val="bullet"/>
      <w:lvlText w:val="•"/>
      <w:lvlJc w:val="left"/>
      <w:pPr>
        <w:ind w:left="6425" w:hanging="313"/>
      </w:pPr>
      <w:rPr>
        <w:rFonts w:hint="default"/>
        <w:lang w:val="en-US" w:eastAsia="en-US" w:bidi="ar-SA"/>
      </w:rPr>
    </w:lvl>
    <w:lvl w:ilvl="8" w:tplc="13F4BCCA">
      <w:numFmt w:val="bullet"/>
      <w:lvlText w:val="•"/>
      <w:lvlJc w:val="left"/>
      <w:pPr>
        <w:ind w:left="7359" w:hanging="313"/>
      </w:pPr>
      <w:rPr>
        <w:rFonts w:hint="default"/>
        <w:lang w:val="en-US" w:eastAsia="en-US" w:bidi="ar-SA"/>
      </w:rPr>
    </w:lvl>
  </w:abstractNum>
  <w:abstractNum w:abstractNumId="3" w15:restartNumberingAfterBreak="0">
    <w:nsid w:val="083C12A1"/>
    <w:multiLevelType w:val="hybridMultilevel"/>
    <w:tmpl w:val="6FC0823C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B2DCC"/>
    <w:multiLevelType w:val="hybridMultilevel"/>
    <w:tmpl w:val="68DC21AC"/>
    <w:lvl w:ilvl="0" w:tplc="D354C5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D6BCA"/>
    <w:multiLevelType w:val="hybridMultilevel"/>
    <w:tmpl w:val="5A72255E"/>
    <w:lvl w:ilvl="0" w:tplc="FBC4300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42395F"/>
    <w:multiLevelType w:val="hybridMultilevel"/>
    <w:tmpl w:val="F59AA0D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E3F25"/>
    <w:multiLevelType w:val="hybridMultilevel"/>
    <w:tmpl w:val="4C98F4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A880BCB"/>
    <w:multiLevelType w:val="hybridMultilevel"/>
    <w:tmpl w:val="9E7CA66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C00FC"/>
    <w:multiLevelType w:val="hybridMultilevel"/>
    <w:tmpl w:val="5E1A75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E3762"/>
    <w:multiLevelType w:val="hybridMultilevel"/>
    <w:tmpl w:val="B7328102"/>
    <w:lvl w:ilvl="0" w:tplc="45486B10">
      <w:start w:val="9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20B6267A"/>
    <w:multiLevelType w:val="hybridMultilevel"/>
    <w:tmpl w:val="3614F7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D4DA0"/>
    <w:multiLevelType w:val="hybridMultilevel"/>
    <w:tmpl w:val="EFB46E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D542F"/>
    <w:multiLevelType w:val="hybridMultilevel"/>
    <w:tmpl w:val="983EE95C"/>
    <w:lvl w:ilvl="0" w:tplc="F8883C16">
      <w:start w:val="2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3481FBF"/>
    <w:multiLevelType w:val="hybridMultilevel"/>
    <w:tmpl w:val="C0FCF6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D5DFF"/>
    <w:multiLevelType w:val="hybridMultilevel"/>
    <w:tmpl w:val="84F05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A05258"/>
    <w:multiLevelType w:val="hybridMultilevel"/>
    <w:tmpl w:val="5358C6C0"/>
    <w:lvl w:ilvl="0" w:tplc="3BF8F0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9918D2"/>
    <w:multiLevelType w:val="hybridMultilevel"/>
    <w:tmpl w:val="50703F3E"/>
    <w:lvl w:ilvl="0" w:tplc="6B3C454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376BD"/>
    <w:multiLevelType w:val="hybridMultilevel"/>
    <w:tmpl w:val="CE74B768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67E35"/>
    <w:multiLevelType w:val="hybridMultilevel"/>
    <w:tmpl w:val="AD866CE0"/>
    <w:lvl w:ilvl="0" w:tplc="2BFCE640">
      <w:start w:val="1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944C1E"/>
    <w:multiLevelType w:val="hybridMultilevel"/>
    <w:tmpl w:val="A2647986"/>
    <w:lvl w:ilvl="0" w:tplc="7742AF4C">
      <w:start w:val="9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06FB0"/>
    <w:multiLevelType w:val="hybridMultilevel"/>
    <w:tmpl w:val="49F82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237419"/>
    <w:multiLevelType w:val="hybridMultilevel"/>
    <w:tmpl w:val="883247C8"/>
    <w:lvl w:ilvl="0" w:tplc="5B845B86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76354"/>
    <w:multiLevelType w:val="hybridMultilevel"/>
    <w:tmpl w:val="783AA64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DF3B31"/>
    <w:multiLevelType w:val="hybridMultilevel"/>
    <w:tmpl w:val="F93C05B4"/>
    <w:lvl w:ilvl="0" w:tplc="FF82D760">
      <w:start w:val="3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926E85"/>
    <w:multiLevelType w:val="hybridMultilevel"/>
    <w:tmpl w:val="277C2054"/>
    <w:lvl w:ilvl="0" w:tplc="01B01A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2015D5"/>
    <w:multiLevelType w:val="hybridMultilevel"/>
    <w:tmpl w:val="9CA86C70"/>
    <w:lvl w:ilvl="0" w:tplc="D6BA45EA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B262DFD"/>
    <w:multiLevelType w:val="hybridMultilevel"/>
    <w:tmpl w:val="70CA52FE"/>
    <w:lvl w:ilvl="0" w:tplc="B0125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686DB16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i/>
      </w:rPr>
    </w:lvl>
    <w:lvl w:ilvl="2" w:tplc="52805642">
      <w:start w:val="2"/>
      <w:numFmt w:val="lowerRoman"/>
      <w:lvlText w:val="(%3)"/>
      <w:lvlJc w:val="left"/>
      <w:pPr>
        <w:ind w:left="2700" w:hanging="720"/>
      </w:pPr>
      <w:rPr>
        <w:rFonts w:hint="default"/>
        <w:b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955BB"/>
    <w:multiLevelType w:val="hybridMultilevel"/>
    <w:tmpl w:val="B17093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705873">
    <w:abstractNumId w:val="15"/>
  </w:num>
  <w:num w:numId="2" w16cid:durableId="234901984">
    <w:abstractNumId w:val="25"/>
  </w:num>
  <w:num w:numId="3" w16cid:durableId="2115635702">
    <w:abstractNumId w:val="24"/>
  </w:num>
  <w:num w:numId="4" w16cid:durableId="992637237">
    <w:abstractNumId w:val="18"/>
  </w:num>
  <w:num w:numId="5" w16cid:durableId="2065331761">
    <w:abstractNumId w:val="14"/>
  </w:num>
  <w:num w:numId="6" w16cid:durableId="149831176">
    <w:abstractNumId w:val="7"/>
  </w:num>
  <w:num w:numId="7" w16cid:durableId="82456739">
    <w:abstractNumId w:val="9"/>
  </w:num>
  <w:num w:numId="8" w16cid:durableId="1324822722">
    <w:abstractNumId w:val="16"/>
  </w:num>
  <w:num w:numId="9" w16cid:durableId="1395158411">
    <w:abstractNumId w:val="10"/>
  </w:num>
  <w:num w:numId="10" w16cid:durableId="1077946322">
    <w:abstractNumId w:val="22"/>
  </w:num>
  <w:num w:numId="11" w16cid:durableId="679702138">
    <w:abstractNumId w:val="6"/>
  </w:num>
  <w:num w:numId="12" w16cid:durableId="324014559">
    <w:abstractNumId w:val="19"/>
  </w:num>
  <w:num w:numId="13" w16cid:durableId="1598363976">
    <w:abstractNumId w:val="13"/>
  </w:num>
  <w:num w:numId="14" w16cid:durableId="652413544">
    <w:abstractNumId w:val="0"/>
  </w:num>
  <w:num w:numId="15" w16cid:durableId="856040787">
    <w:abstractNumId w:val="2"/>
  </w:num>
  <w:num w:numId="16" w16cid:durableId="1800102669">
    <w:abstractNumId w:val="1"/>
  </w:num>
  <w:num w:numId="17" w16cid:durableId="72167805">
    <w:abstractNumId w:val="28"/>
  </w:num>
  <w:num w:numId="18" w16cid:durableId="1397818166">
    <w:abstractNumId w:val="11"/>
  </w:num>
  <w:num w:numId="19" w16cid:durableId="1646356067">
    <w:abstractNumId w:val="4"/>
  </w:num>
  <w:num w:numId="20" w16cid:durableId="238440562">
    <w:abstractNumId w:val="29"/>
  </w:num>
  <w:num w:numId="21" w16cid:durableId="252277125">
    <w:abstractNumId w:val="17"/>
  </w:num>
  <w:num w:numId="22" w16cid:durableId="1236016753">
    <w:abstractNumId w:val="21"/>
  </w:num>
  <w:num w:numId="23" w16cid:durableId="1871643162">
    <w:abstractNumId w:val="23"/>
  </w:num>
  <w:num w:numId="24" w16cid:durableId="1301377540">
    <w:abstractNumId w:val="8"/>
  </w:num>
  <w:num w:numId="25" w16cid:durableId="916522667">
    <w:abstractNumId w:val="12"/>
  </w:num>
  <w:num w:numId="26" w16cid:durableId="1032150049">
    <w:abstractNumId w:val="3"/>
  </w:num>
  <w:num w:numId="27" w16cid:durableId="1644314210">
    <w:abstractNumId w:val="26"/>
  </w:num>
  <w:num w:numId="28" w16cid:durableId="26760246">
    <w:abstractNumId w:val="27"/>
  </w:num>
  <w:num w:numId="29" w16cid:durableId="1404176750">
    <w:abstractNumId w:val="20"/>
  </w:num>
  <w:num w:numId="30" w16cid:durableId="386733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F36"/>
    <w:rsid w:val="000030EA"/>
    <w:rsid w:val="00022C35"/>
    <w:rsid w:val="00030E0E"/>
    <w:rsid w:val="00043828"/>
    <w:rsid w:val="00043CCE"/>
    <w:rsid w:val="00044314"/>
    <w:rsid w:val="00052832"/>
    <w:rsid w:val="000936CE"/>
    <w:rsid w:val="000A2F42"/>
    <w:rsid w:val="000B2A7A"/>
    <w:rsid w:val="000C23A0"/>
    <w:rsid w:val="000D7F3D"/>
    <w:rsid w:val="000E770B"/>
    <w:rsid w:val="00136687"/>
    <w:rsid w:val="0019007C"/>
    <w:rsid w:val="00191637"/>
    <w:rsid w:val="001A36D6"/>
    <w:rsid w:val="001C6A7E"/>
    <w:rsid w:val="001D1F61"/>
    <w:rsid w:val="001D4B8F"/>
    <w:rsid w:val="00201719"/>
    <w:rsid w:val="002227F6"/>
    <w:rsid w:val="0022374B"/>
    <w:rsid w:val="00225293"/>
    <w:rsid w:val="002779F7"/>
    <w:rsid w:val="003068E3"/>
    <w:rsid w:val="003216E5"/>
    <w:rsid w:val="0036590E"/>
    <w:rsid w:val="00383157"/>
    <w:rsid w:val="003925C4"/>
    <w:rsid w:val="003968ED"/>
    <w:rsid w:val="00396CE6"/>
    <w:rsid w:val="003A0CE4"/>
    <w:rsid w:val="003D64D6"/>
    <w:rsid w:val="003D6E7C"/>
    <w:rsid w:val="003E2CB1"/>
    <w:rsid w:val="003E6DD8"/>
    <w:rsid w:val="003F7D54"/>
    <w:rsid w:val="00422975"/>
    <w:rsid w:val="0043391C"/>
    <w:rsid w:val="00433CD2"/>
    <w:rsid w:val="0045606A"/>
    <w:rsid w:val="004A5787"/>
    <w:rsid w:val="004D7CE0"/>
    <w:rsid w:val="00501579"/>
    <w:rsid w:val="0053552F"/>
    <w:rsid w:val="00542A59"/>
    <w:rsid w:val="00555318"/>
    <w:rsid w:val="005574AE"/>
    <w:rsid w:val="00557814"/>
    <w:rsid w:val="00574B07"/>
    <w:rsid w:val="005825F3"/>
    <w:rsid w:val="005B1183"/>
    <w:rsid w:val="005B42A1"/>
    <w:rsid w:val="005C22F1"/>
    <w:rsid w:val="005D1098"/>
    <w:rsid w:val="005F06B4"/>
    <w:rsid w:val="0060021D"/>
    <w:rsid w:val="00604323"/>
    <w:rsid w:val="006127F9"/>
    <w:rsid w:val="00613F8C"/>
    <w:rsid w:val="00626B70"/>
    <w:rsid w:val="00631E2D"/>
    <w:rsid w:val="00665D88"/>
    <w:rsid w:val="00673C48"/>
    <w:rsid w:val="0069304F"/>
    <w:rsid w:val="006B17EA"/>
    <w:rsid w:val="006C30AA"/>
    <w:rsid w:val="006D53E3"/>
    <w:rsid w:val="00702FA0"/>
    <w:rsid w:val="00757A5D"/>
    <w:rsid w:val="007611C4"/>
    <w:rsid w:val="0077252A"/>
    <w:rsid w:val="007757E0"/>
    <w:rsid w:val="007B5ABF"/>
    <w:rsid w:val="007C225E"/>
    <w:rsid w:val="007D5D31"/>
    <w:rsid w:val="00825D40"/>
    <w:rsid w:val="0083489B"/>
    <w:rsid w:val="008653B5"/>
    <w:rsid w:val="008D710D"/>
    <w:rsid w:val="008F5646"/>
    <w:rsid w:val="008F617E"/>
    <w:rsid w:val="009005D3"/>
    <w:rsid w:val="009203D2"/>
    <w:rsid w:val="009B3314"/>
    <w:rsid w:val="009B7956"/>
    <w:rsid w:val="009E235B"/>
    <w:rsid w:val="009E4642"/>
    <w:rsid w:val="00A003B8"/>
    <w:rsid w:val="00A20631"/>
    <w:rsid w:val="00A21D5A"/>
    <w:rsid w:val="00A3448B"/>
    <w:rsid w:val="00A677DD"/>
    <w:rsid w:val="00A83FD1"/>
    <w:rsid w:val="00A95F36"/>
    <w:rsid w:val="00AE1423"/>
    <w:rsid w:val="00AF46D3"/>
    <w:rsid w:val="00B16C28"/>
    <w:rsid w:val="00B7228F"/>
    <w:rsid w:val="00BB101F"/>
    <w:rsid w:val="00BF7400"/>
    <w:rsid w:val="00C12666"/>
    <w:rsid w:val="00C24BA7"/>
    <w:rsid w:val="00C547D1"/>
    <w:rsid w:val="00C77E91"/>
    <w:rsid w:val="00C81003"/>
    <w:rsid w:val="00C849BB"/>
    <w:rsid w:val="00C9061C"/>
    <w:rsid w:val="00C96DCA"/>
    <w:rsid w:val="00CD5AAB"/>
    <w:rsid w:val="00CD7251"/>
    <w:rsid w:val="00D776DC"/>
    <w:rsid w:val="00DD12BD"/>
    <w:rsid w:val="00DE1A93"/>
    <w:rsid w:val="00E030F2"/>
    <w:rsid w:val="00E117D6"/>
    <w:rsid w:val="00E15AE9"/>
    <w:rsid w:val="00E45597"/>
    <w:rsid w:val="00E469D3"/>
    <w:rsid w:val="00E5281D"/>
    <w:rsid w:val="00E57DB9"/>
    <w:rsid w:val="00E638B0"/>
    <w:rsid w:val="00E72830"/>
    <w:rsid w:val="00E7455C"/>
    <w:rsid w:val="00E84471"/>
    <w:rsid w:val="00EB138B"/>
    <w:rsid w:val="00EB3D0E"/>
    <w:rsid w:val="00EC44FA"/>
    <w:rsid w:val="00ED0EFF"/>
    <w:rsid w:val="00F13923"/>
    <w:rsid w:val="00F20350"/>
    <w:rsid w:val="00F333D2"/>
    <w:rsid w:val="00F67991"/>
    <w:rsid w:val="00F7143C"/>
    <w:rsid w:val="00F92E3F"/>
    <w:rsid w:val="00F9430A"/>
    <w:rsid w:val="00FA4AB2"/>
    <w:rsid w:val="00FF5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AB549"/>
  <w15:docId w15:val="{07E94652-8F25-440A-893A-5774D34A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D1"/>
  </w:style>
  <w:style w:type="paragraph" w:styleId="Heading2">
    <w:name w:val="heading 2"/>
    <w:basedOn w:val="Normal"/>
    <w:next w:val="Normal"/>
    <w:link w:val="Heading2Char"/>
    <w:qFormat/>
    <w:rsid w:val="00A95F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A95F3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95F3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5F36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rsid w:val="00A95F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95F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95F36"/>
  </w:style>
  <w:style w:type="table" w:styleId="TableGrid">
    <w:name w:val="Table Grid"/>
    <w:basedOn w:val="TableNormal"/>
    <w:rsid w:val="00A95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25C4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75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7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EB138B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1AE9-79E3-4FCD-A2CF-94A56682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7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mukangai</dc:creator>
  <cp:lastModifiedBy>ADMN</cp:lastModifiedBy>
  <cp:revision>14</cp:revision>
  <cp:lastPrinted>2025-03-11T06:49:00Z</cp:lastPrinted>
  <dcterms:created xsi:type="dcterms:W3CDTF">2015-07-29T10:27:00Z</dcterms:created>
  <dcterms:modified xsi:type="dcterms:W3CDTF">2025-08-03T18:51:00Z</dcterms:modified>
</cp:coreProperties>
</file>