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2C" w:rsidRPr="0042632C" w:rsidRDefault="00415D40" w:rsidP="004263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3F69D1" wp14:editId="2BCB5244">
            <wp:simplePos x="0" y="0"/>
            <wp:positionH relativeFrom="column">
              <wp:posOffset>-284480</wp:posOffset>
            </wp:positionH>
            <wp:positionV relativeFrom="paragraph">
              <wp:posOffset>-397510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32C"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KENYA NATIONAL JUNIOR EXAMINATIONS AND ASSESSMENT SERIES</w:t>
      </w:r>
    </w:p>
    <w:p w:rsidR="0042632C" w:rsidRPr="0042632C" w:rsidRDefault="0042632C" w:rsidP="004263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42632C" w:rsidRPr="0042632C" w:rsidRDefault="0042632C" w:rsidP="004263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711/1: CREATIVE ARTS AND SPORTS (Project)</w:t>
      </w:r>
    </w:p>
    <w:p w:rsidR="0042632C" w:rsidRPr="0042632C" w:rsidRDefault="0042632C" w:rsidP="004263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COMPREHENSIVE MARKING SCHEME AND ANSWERS</w:t>
      </w:r>
    </w:p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 1 Month</w:t>
      </w:r>
    </w:p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General Instructions for Teachers:</w:t>
      </w:r>
    </w:p>
    <w:p w:rsidR="0042632C" w:rsidRPr="0042632C" w:rsidRDefault="0042632C" w:rsidP="004263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This is a project-based assessment, and therefore, continuous observation and assessment of the learner's process, effort, collaboration, and final output are crucial.</w:t>
      </w:r>
    </w:p>
    <w:p w:rsidR="0042632C" w:rsidRPr="0042632C" w:rsidRDefault="0042632C" w:rsidP="004263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The project should be assessed in phases, with each milestone scored as indicated. Maintain a record for each learner.</w:t>
      </w:r>
    </w:p>
    <w:p w:rsidR="0042632C" w:rsidRPr="0042632C" w:rsidRDefault="0042632C" w:rsidP="004263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Learners should be provided with the assessment rubrics for transparency and to guide their work.</w:t>
      </w:r>
    </w:p>
    <w:p w:rsidR="0042632C" w:rsidRPr="0042632C" w:rsidRDefault="0042632C" w:rsidP="004263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Encourage learners to maintain an assessment portfolio (digital or physical) to document their research, sketches, process photos, and reflections.</w:t>
      </w:r>
    </w:p>
    <w:p w:rsidR="0042632C" w:rsidRPr="0042632C" w:rsidRDefault="0042632C" w:rsidP="004263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Emphasize safety in all practical activities, especially in Task 4.</w:t>
      </w:r>
    </w:p>
    <w:p w:rsidR="0042632C" w:rsidRPr="0042632C" w:rsidRDefault="0042632C" w:rsidP="00426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32C" w:rsidRPr="0042632C" w:rsidRDefault="0042632C" w:rsidP="00426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632C">
        <w:rPr>
          <w:rFonts w:ascii="Times New Roman" w:eastAsia="Times New Roman" w:hAnsi="Times New Roman" w:cs="Times New Roman"/>
          <w:b/>
          <w:bCs/>
          <w:sz w:val="27"/>
          <w:szCs w:val="27"/>
        </w:rPr>
        <w:t>Task 1: Visual Arts - Design a Celebratory Banner (Total: 25 Marks)</w:t>
      </w:r>
    </w:p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Project Description: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Design a celebratory banner measuring approximately 60 cm x 90 cm for the "Community Harmony Day" event, to be displayed at the school's main gate. The banner should incorporate the theme of unity and diverse talents.</w:t>
      </w:r>
    </w:p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Rubric: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1"/>
        <w:gridCol w:w="2429"/>
        <w:gridCol w:w="2196"/>
        <w:gridCol w:w="1994"/>
        <w:gridCol w:w="1844"/>
        <w:gridCol w:w="810"/>
      </w:tblGrid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 (1)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AE (2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 (3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 (4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(i) Research &amp; Conceptualization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research/sketches.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Minimal research/sketches, not clearly related.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Shows basic research notes/sketches related to theme.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Thorough research, insightful notes, multiple creative and relevant preliminary sketches.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(ii) Theme Incorporation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Theme not evident.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elements suggest theme, but not clearly.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incorporates unity &amp; diverse talents theme.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Visually impactful and deeply reflective of unity &amp; diverse talents.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(a) "Community Harmony Day"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Missing/illegible.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Present but unclear/small.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displayed and legible.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Prominently displayed, highly legible, and aesthetically </w:t>
            </w: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integrated.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(b) Date &amp; Time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Missing/incorrect.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Present but unclear/incorrect.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displayed and accurate.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Prominently displayed, highly legible, and accurate.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(c) School Name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Missing/illegible.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Present but unclear/small.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displayed and legible.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Prominently displayed, highly legible, and aesthetically integrated.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(d) Suitable Color Scheme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Inappropriate/chaotic.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 use of colors, not entirely harmonious.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 use of color scheme (warm/cool, complementary) for theme.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Sophisticated and effective use of color, enhancing theme and visual appeal.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(d) Appropriate Illustrations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illustrations/irrelevant.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Basic/generic illustrations, poorly executed.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Relevant illustrations, reasonably executed.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Highly creative, well-executed, and impactful illustrations.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(d) Legible Lettering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Unreadable.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Difficult to read in parts.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All lettering is clear and easy to read.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Exceptionally clear, artistic, and aesthetically pleasing lettering.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(e) Organized Layout &amp; Message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Disorganized, unclear message.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Somewhat organized, message is vague.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Well-organized, clear and inviting message.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Highly organized, visually balanced, and powerfully inviting message.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Neatness, Durability &amp; Finish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Messy, flimsy, unfinished.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neatness/durability, minor finishing issues.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Generally neat, reasonably durable, and well-finished.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Meticulously neat, highly durable, and professionally finished.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Display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Not displayed/poorly displayed.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Displayed, but not prominently.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Prominently displayed at school gate.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Prominently and attractively displayed, enhancing event entrance.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Answers/Considerations for Assessment:</w:t>
      </w:r>
    </w:p>
    <w:p w:rsidR="0042632C" w:rsidRPr="0042632C" w:rsidRDefault="0042632C" w:rsidP="004263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 &amp; Conceptualization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1640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(i):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Look for sketches showing different layouts, font ideas, color combinations, and symbolic 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lastRenderedPageBreak/>
        <w:t>representations (e.g., intertwined hands, diverse figures, rainbow colors, doves, globes). Notes should show understanding of symbolism in art.</w:t>
      </w:r>
    </w:p>
    <w:p w:rsidR="0042632C" w:rsidRPr="0042632C" w:rsidRDefault="0042632C" w:rsidP="004263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Creation of Banner (ii):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32C" w:rsidRPr="0042632C" w:rsidRDefault="0042632C" w:rsidP="004263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Materials: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Observe the variety and appropriate use of chosen materials. Marks should reflect effort and creativity in material choice.</w:t>
      </w:r>
    </w:p>
    <w:p w:rsidR="0042632C" w:rsidRPr="0042632C" w:rsidRDefault="0042632C" w:rsidP="004263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Content: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Check for the accurate inclusion of "Community Harmony Day," Date &amp; Time, School Name.</w:t>
      </w:r>
    </w:p>
    <w:p w:rsidR="0042632C" w:rsidRPr="0042632C" w:rsidRDefault="0042632C" w:rsidP="004263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Design Principles: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32C" w:rsidRPr="0042632C" w:rsidRDefault="0042632C" w:rsidP="004263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Color Scheme: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Assess if learners used complementary, warm, cool, or analogous colors effectively to convey harmony and celebration.</w:t>
      </w:r>
    </w:p>
    <w:p w:rsidR="0042632C" w:rsidRPr="0042632C" w:rsidRDefault="0042632C" w:rsidP="004263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Illustrations: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Look for symbols of peace, unity, diversity (e.g., people of different backgrounds, musical instruments, sports equipment, </w:t>
      </w:r>
      <w:proofErr w:type="gramStart"/>
      <w:r w:rsidRPr="0042632C">
        <w:rPr>
          <w:rFonts w:ascii="Times New Roman" w:eastAsia="Times New Roman" w:hAnsi="Times New Roman" w:cs="Times New Roman"/>
          <w:sz w:val="24"/>
          <w:szCs w:val="24"/>
        </w:rPr>
        <w:t>cultural</w:t>
      </w:r>
      <w:proofErr w:type="gramEnd"/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motifs).</w:t>
      </w:r>
    </w:p>
    <w:p w:rsidR="0042632C" w:rsidRPr="0042632C" w:rsidRDefault="0042632C" w:rsidP="004263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Lettering: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Must be readable from a distance. Consider creativity in font choice.</w:t>
      </w:r>
    </w:p>
    <w:p w:rsidR="0042632C" w:rsidRPr="0042632C" w:rsidRDefault="0042632C" w:rsidP="004263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Layout: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Is there a focal point? Is the information easy to digest? Is there good balance and rhythm?</w:t>
      </w:r>
    </w:p>
    <w:p w:rsidR="0042632C" w:rsidRPr="0042632C" w:rsidRDefault="0042632C" w:rsidP="004263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Neatness, Durability &amp; Finish: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Assess the craftsmanship. Is it well-glued, painted within lines, clean? Will it withstand being displayed outdoors for a day? Is the edge finished?</w:t>
      </w:r>
    </w:p>
    <w:p w:rsidR="0042632C" w:rsidRPr="0042632C" w:rsidRDefault="0042632C" w:rsidP="004263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Display: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Confirm the banner was indeed displayed prominently at the school gate during the event.</w:t>
      </w:r>
    </w:p>
    <w:p w:rsidR="0042632C" w:rsidRPr="0042632C" w:rsidRDefault="0042632C" w:rsidP="00426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32C" w:rsidRPr="0042632C" w:rsidRDefault="0042632C" w:rsidP="00426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632C">
        <w:rPr>
          <w:rFonts w:ascii="Times New Roman" w:eastAsia="Times New Roman" w:hAnsi="Times New Roman" w:cs="Times New Roman"/>
          <w:b/>
          <w:bCs/>
          <w:sz w:val="27"/>
          <w:szCs w:val="27"/>
        </w:rPr>
        <w:t>Task 2: Music and Dance - Patriotic Song Performance (Total: 25 Marks)</w:t>
      </w:r>
    </w:p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Project Description: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Select and arrange a patriotic song from Kenya for a group performance (2-3 min) inspiring unity and national pride. Train a group (8-12 members) focusing on vocal performance, coordinated movements, rhythmic accompaniment, and attire. Prepare a written summary. Take a leading role and ensure adherence to musicianship and stagecraft elements. Perform at the event.</w:t>
      </w:r>
    </w:p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Rubric: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2228"/>
        <w:gridCol w:w="1761"/>
        <w:gridCol w:w="2957"/>
        <w:gridCol w:w="1878"/>
        <w:gridCol w:w="618"/>
      </w:tblGrid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 (1)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AE (2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 (3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 (4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Song Selection &amp; Arrangement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Inappropriate song/not arranged.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Song </w:t>
            </w:r>
            <w:proofErr w:type="gramStart"/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chosen,</w:t>
            </w:r>
            <w:proofErr w:type="gramEnd"/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arrangement.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 patriotic song, basic arrangement (2-3 min).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 choice, creative and well-suited arrangement (2-3 min) for the theme.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Training - (i) Vocal Performance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Poor diction, weak projection, no blend.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clarity/projection, basic blend.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 diction, good projection, harmonious vocal blend.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Exceptional clarity, powerful projection, outstanding vocal blend and dynamics.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Training - (ii) Coordinated Movements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Uncoordinated, irrelevant movements.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coordination, basic </w:t>
            </w: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movements.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Simple, coordinated choreography enhancing song message, synchrony.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Highly creative, perfectly synchronized </w:t>
            </w: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choreography that significantly enhances message.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b) Training - (iii) Rhythmic Accompaniment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accompaniment/disorganized.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accompaniment, inconsistent beat.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Steady beat, rhythmic interest with improvised/percussive instruments.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Innovative and engaging rhythmic accompaniment, enhancing musicality.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Training - (iv) Appropriate Attire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Inappropriate/untidy.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effort in attire, minor issues.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Simple, unifying attire and minimal props aligned with theme.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Creative, well-coordinated, and impactful attire/props, enhancing overall presentation.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Written Summary - (i) Message/Theme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Missing/Incorrect.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Vague/partially correct.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outlines general message/theme.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Insightful and comprehensive outline of message/theme.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Written Summary - (ii) Significance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Missing/Incorrect.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Vague/partially correct.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explains significance to national unity/pride.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Detailed and profound explanation of significance.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Written Summary - (iii) Role of Performers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Missing/Incorrect.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Vague/partially correct.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states role of performers.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and precisely states role of performers.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Written Summary - (iv) Movements/Instruments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Missing/Incorrect.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Vague/partially correct.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outlines specific movements/instrumental elements.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Detailed and accurate outline of specific movements/instrumental elements.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 Leading Role &amp; Coordination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clear leading role/poor coordination.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Attempted leading role, some coordination.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 leading role (vocalist/instrumentalist/choreographer), good coordination.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Strong, inspiring leadership, excellent coordination resulting in a cohesive performance.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e) Performance - (i) Confidence/Stage Presence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Lacked confidence/stage presence.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confidence/</w:t>
            </w:r>
            <w:proofErr w:type="gramStart"/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presence,</w:t>
            </w:r>
            <w:proofErr w:type="gramEnd"/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needs improvement.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Confident, good stage presence.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Highly confident, commanding and engaging stage presence.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e) Performance - (ii) 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Energy/Expressiveness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Dull/lacked expression.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energy/expressi</w:t>
            </w: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veness.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Energetic and expressive performance.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Dynamic, highly expressive, and </w:t>
            </w: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captivating performance.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e) Performance - (iii) Unified Performance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Disjointed.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unity, but inconsistent.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Generally unified singing and movement.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 unity in singing and movement, seamless integration.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e) Performance - (iv) Connection with Audience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connection.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Minimal connection.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 connection with audience.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Strong and palpable connection with the audience.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e) Performance - (v) Enthusiasm/Passion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Lacked enthusiasm.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enthusiasm.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Evident enthusiasm and passion.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Infectious enthusiasm and deep passion, inspiring the audience.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Answers/Considerations for Assessment:</w:t>
      </w:r>
    </w:p>
    <w:p w:rsidR="0042632C" w:rsidRPr="0042632C" w:rsidRDefault="0042632C" w:rsidP="00426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Song Selection (a):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Common Kenyan patriotic songs include "Kenya National Anthem," "</w:t>
      </w:r>
      <w:proofErr w:type="spellStart"/>
      <w:r w:rsidRPr="0042632C">
        <w:rPr>
          <w:rFonts w:ascii="Times New Roman" w:eastAsia="Times New Roman" w:hAnsi="Times New Roman" w:cs="Times New Roman"/>
          <w:sz w:val="24"/>
          <w:szCs w:val="24"/>
        </w:rPr>
        <w:t>Mungu</w:t>
      </w:r>
      <w:proofErr w:type="spellEnd"/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32C">
        <w:rPr>
          <w:rFonts w:ascii="Times New Roman" w:eastAsia="Times New Roman" w:hAnsi="Times New Roman" w:cs="Times New Roman"/>
          <w:sz w:val="24"/>
          <w:szCs w:val="24"/>
        </w:rPr>
        <w:t>Bariki</w:t>
      </w:r>
      <w:proofErr w:type="spellEnd"/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Africa," "</w:t>
      </w:r>
      <w:proofErr w:type="spellStart"/>
      <w:r w:rsidRPr="0042632C">
        <w:rPr>
          <w:rFonts w:ascii="Times New Roman" w:eastAsia="Times New Roman" w:hAnsi="Times New Roman" w:cs="Times New Roman"/>
          <w:sz w:val="24"/>
          <w:szCs w:val="24"/>
        </w:rPr>
        <w:t>Wimbo</w:t>
      </w:r>
      <w:proofErr w:type="spellEnd"/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32C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32C">
        <w:rPr>
          <w:rFonts w:ascii="Times New Roman" w:eastAsia="Times New Roman" w:hAnsi="Times New Roman" w:cs="Times New Roman"/>
          <w:sz w:val="24"/>
          <w:szCs w:val="24"/>
        </w:rPr>
        <w:t>Historia</w:t>
      </w:r>
      <w:proofErr w:type="spellEnd"/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," "Safari </w:t>
      </w:r>
      <w:proofErr w:type="spellStart"/>
      <w:r w:rsidRPr="0042632C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32C">
        <w:rPr>
          <w:rFonts w:ascii="Times New Roman" w:eastAsia="Times New Roman" w:hAnsi="Times New Roman" w:cs="Times New Roman"/>
          <w:sz w:val="24"/>
          <w:szCs w:val="24"/>
        </w:rPr>
        <w:t>Muziki</w:t>
      </w:r>
      <w:proofErr w:type="spellEnd"/>
      <w:r w:rsidRPr="0042632C">
        <w:rPr>
          <w:rFonts w:ascii="Times New Roman" w:eastAsia="Times New Roman" w:hAnsi="Times New Roman" w:cs="Times New Roman"/>
          <w:sz w:val="24"/>
          <w:szCs w:val="24"/>
        </w:rPr>
        <w:t>," or other locally relevant songs. Arrangement should show consideration for group vocals and simple choreography.</w:t>
      </w:r>
    </w:p>
    <w:p w:rsidR="0042632C" w:rsidRPr="0042632C" w:rsidRDefault="0042632C" w:rsidP="00426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Vocal Performance (</w:t>
      </w:r>
      <w:proofErr w:type="spellStart"/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b.i</w:t>
      </w:r>
      <w:proofErr w:type="spellEnd"/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Listen for clear articulation of words, volume that reaches the audience, and voices blending harmoniously rather than individual voices sticking out.</w:t>
      </w:r>
    </w:p>
    <w:p w:rsidR="0042632C" w:rsidRPr="0042632C" w:rsidRDefault="0042632C" w:rsidP="00426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Coordinated Movements (</w:t>
      </w:r>
      <w:proofErr w:type="spellStart"/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b.ii</w:t>
      </w:r>
      <w:proofErr w:type="spellEnd"/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Movements should be simple enough for the group to perform synchronously. They should enhance the song's message (e.g., movements symbolizing unity, hard work, national pride).</w:t>
      </w:r>
    </w:p>
    <w:p w:rsidR="0042632C" w:rsidRPr="0042632C" w:rsidRDefault="0042632C" w:rsidP="00426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Rhythmic Accompaniment (</w:t>
      </w:r>
      <w:proofErr w:type="spellStart"/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b.iii</w:t>
      </w:r>
      <w:proofErr w:type="spellEnd"/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Observe if improvised instruments (e.g., shakers made from plastic bottles and seeds, drums from buckets, clapping patterns) are used effectively to maintain a steady beat and add interest.</w:t>
      </w:r>
    </w:p>
    <w:p w:rsidR="0042632C" w:rsidRPr="0042632C" w:rsidRDefault="0042632C" w:rsidP="00426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Appropriate Attire (</w:t>
      </w:r>
      <w:proofErr w:type="spellStart"/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b.iv</w:t>
      </w:r>
      <w:proofErr w:type="spellEnd"/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Look for uniformity (school uniform, T-shirts of the same color, national flag colors) and tidiness.</w:t>
      </w:r>
    </w:p>
    <w:p w:rsidR="0042632C" w:rsidRPr="0042632C" w:rsidRDefault="0042632C" w:rsidP="00426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Written Summary (c):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Assess clarity, conciseness, and accuracy of information. </w:t>
      </w:r>
    </w:p>
    <w:p w:rsidR="0042632C" w:rsidRPr="0042632C" w:rsidRDefault="0042632C" w:rsidP="004263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Message/Theme: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Is it clearly about unity, national pride, peace, etc.?</w:t>
      </w:r>
    </w:p>
    <w:p w:rsidR="0042632C" w:rsidRPr="0042632C" w:rsidRDefault="0042632C" w:rsidP="004263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Significance: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How does it contribute to national cohesion?</w:t>
      </w:r>
    </w:p>
    <w:p w:rsidR="0042632C" w:rsidRPr="0042632C" w:rsidRDefault="0042632C" w:rsidP="004263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Role of Performers: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Is it a choir, a dance group, a mixed performance?</w:t>
      </w:r>
    </w:p>
    <w:p w:rsidR="0042632C" w:rsidRPr="0042632C" w:rsidRDefault="0042632C" w:rsidP="004263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Movements/Instruments: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Specific descriptions of choreography or instruments.</w:t>
      </w:r>
    </w:p>
    <w:p w:rsidR="0042632C" w:rsidRPr="0042632C" w:rsidRDefault="0042632C" w:rsidP="00426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Leading Role &amp; Coordination (d):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Observe the learner's initiative, ability to guide the group, and problem-solving during rehearsals and performance.</w:t>
      </w:r>
    </w:p>
    <w:p w:rsidR="0042632C" w:rsidRPr="0042632C" w:rsidRDefault="0042632C" w:rsidP="00426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Musicianship and Stagecraft (e):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These are observable during the performance. Look for smiling faces, eye contact with the audience, clear communication of emotion, and the group moving and singing as one unit.</w:t>
      </w:r>
    </w:p>
    <w:p w:rsidR="0042632C" w:rsidRPr="0042632C" w:rsidRDefault="0042632C" w:rsidP="00426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632C">
        <w:rPr>
          <w:rFonts w:ascii="Times New Roman" w:eastAsia="Times New Roman" w:hAnsi="Times New Roman" w:cs="Times New Roman"/>
          <w:b/>
          <w:bCs/>
          <w:sz w:val="27"/>
          <w:szCs w:val="27"/>
        </w:rPr>
        <w:t>Task 3: Theatre - Mime Performance (Total: 15 Marks)</w:t>
      </w:r>
    </w:p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Project Description: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Brainstorm original ideas for a short mime performance (non-verbal acting) inspired by "Community Harmony."</w:t>
      </w:r>
      <w:proofErr w:type="gramEnd"/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Individually develop a 1-2 minute mime sequence with an outline. Present the mime focusing on body language, facial expressions, pacing, timing, and audience engagement.</w:t>
      </w:r>
    </w:p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Assessment Rubric: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2248"/>
        <w:gridCol w:w="2154"/>
        <w:gridCol w:w="2279"/>
        <w:gridCol w:w="2067"/>
        <w:gridCol w:w="822"/>
      </w:tblGrid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 (1)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AE (2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 (3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6A39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 (4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(i) Brainstorming (Group)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evidence of brainstorming.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Minimal participation in brainstorming.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Participated in group brainstorming, generated some ideas.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Actively participated, contributed original and relevant ideas.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(ii) Individual Mime Development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proofErr w:type="gramStart"/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sequence</w:t>
            </w:r>
            <w:proofErr w:type="gramEnd"/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developed/too short/long.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</w:t>
            </w:r>
            <w:proofErr w:type="gramStart"/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sequence,</w:t>
            </w:r>
            <w:proofErr w:type="gramEnd"/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lacks clear narrative (1-2 min).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Developed a clear 1-2 minute mime sequence.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Creative, well-structured, and impactful 1-2 minute mime sequence.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(iii) Mime Outline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Missing/unclear.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Vague outline, missing elements.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 outline with beginning, middle, end, action, setting, implied characters.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Detailed, coherent, and imaginative outline that fully supports the performance.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(a) Body Language &amp; Gestures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Unclear/lacked expression.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clarity/expression, inconsistent.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 and expressive movements to convey actions/emotions.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Highly precise, articulate, and evocative body language and gestures.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(b) Facial Expressions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Blank/inappropriate expressions.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Some appropriate expressions, inconsistent.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Engaging and appropriate expressions supporting narrative.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Highly engaging, nuanced, and perfectly timed facial expressions.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(c) Pacing &amp; Timing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Rushed/too slow/no rhythm.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Inconsistent pacing/timing.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use of speed/pauses to build tension/emphasis.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Masterful control of pacing and timing, enhancing narrative and impact.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(d) Audience Engagement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engage.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Minimal engagement.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Communicated story and evoked basic reactions.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Effectively communicated story, powerfully evoked reactions and sustained engagement.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Answers/Considerations for Assessment:</w:t>
      </w:r>
    </w:p>
    <w:p w:rsidR="0042632C" w:rsidRPr="0042632C" w:rsidRDefault="0042632C" w:rsidP="00426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Brainstorming (i):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Teacher observation of group discussions. Learners should be able to articulate ideas they contributed.</w:t>
      </w:r>
    </w:p>
    <w:p w:rsidR="0042632C" w:rsidRPr="0042632C" w:rsidRDefault="0042632C" w:rsidP="00426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 Mime Development (ii):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The sequence should tell a story without words. Examples of themes: two people helping each other build something, resolving a playful argument, sharing resources, overcoming an obstacle together.</w:t>
      </w:r>
    </w:p>
    <w:p w:rsidR="0042632C" w:rsidRPr="0042632C" w:rsidRDefault="0042632C" w:rsidP="00426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Mime Outline (iii):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This document should clearly describe the sequence of events, what the character is doing, where they are, and who else might be implied in the scene.</w:t>
      </w:r>
    </w:p>
    <w:p w:rsidR="0042632C" w:rsidRPr="0042632C" w:rsidRDefault="0042632C" w:rsidP="00426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Performance (a-d):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These are observable during the performance. </w:t>
      </w:r>
    </w:p>
    <w:p w:rsidR="0042632C" w:rsidRPr="0042632C" w:rsidRDefault="0042632C" w:rsidP="004263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Body Language &amp; Gestures: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Are actions like pushing a wall, climbing stairs, lifting an object, or sharing something clearly depicted? Are emotions (happiness, frustration, relief) conveyed through the body?</w:t>
      </w:r>
    </w:p>
    <w:p w:rsidR="0042632C" w:rsidRPr="0042632C" w:rsidRDefault="0042632C" w:rsidP="004263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Facial Expressions: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Do the eyes and mouth convey the character's emotions and reactions to the implied situation?</w:t>
      </w:r>
    </w:p>
    <w:p w:rsidR="0042632C" w:rsidRPr="0042632C" w:rsidRDefault="0042632C" w:rsidP="004263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Pacing &amp; Timing: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Is there variety in movement speed? Are pauses used for emphasis or comedic effect?</w:t>
      </w:r>
    </w:p>
    <w:p w:rsidR="0042632C" w:rsidRPr="0042632C" w:rsidRDefault="0042632C" w:rsidP="004263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Audience Engagement: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Does the audience understand the story? Do they laugh, empathize, or feel the message?</w:t>
      </w:r>
    </w:p>
    <w:p w:rsidR="0042632C" w:rsidRPr="0042632C" w:rsidRDefault="0042632C" w:rsidP="00426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632C">
        <w:rPr>
          <w:rFonts w:ascii="Times New Roman" w:eastAsia="Times New Roman" w:hAnsi="Times New Roman" w:cs="Times New Roman"/>
          <w:b/>
          <w:bCs/>
          <w:sz w:val="27"/>
          <w:szCs w:val="27"/>
        </w:rPr>
        <w:t>Task 4: Sports - Team Sport Exploration &amp; Demonstration (Total: 25 Marks)</w:t>
      </w:r>
    </w:p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Project Description: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Choose ONE team sport (Football, Netball, </w:t>
      </w:r>
      <w:proofErr w:type="gramStart"/>
      <w:r w:rsidRPr="0042632C">
        <w:rPr>
          <w:rFonts w:ascii="Times New Roman" w:eastAsia="Times New Roman" w:hAnsi="Times New Roman" w:cs="Times New Roman"/>
          <w:sz w:val="24"/>
          <w:szCs w:val="24"/>
        </w:rPr>
        <w:t>Volleyball</w:t>
      </w:r>
      <w:proofErr w:type="gramEnd"/>
      <w:r w:rsidRPr="0042632C">
        <w:rPr>
          <w:rFonts w:ascii="Times New Roman" w:eastAsia="Times New Roman" w:hAnsi="Times New Roman" w:cs="Times New Roman"/>
          <w:sz w:val="24"/>
          <w:szCs w:val="24"/>
        </w:rPr>
        <w:t>). Work in small teams (3-5 members) to research rules/skills, improvise materials, organize and demonstrate a basic skill, identify health benefits/safety measures, and reflect on the experience. Present findings and demonstration at the event.</w:t>
      </w:r>
    </w:p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Rubric: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2179"/>
        <w:gridCol w:w="2636"/>
        <w:gridCol w:w="2192"/>
        <w:gridCol w:w="1873"/>
        <w:gridCol w:w="778"/>
      </w:tblGrid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 (1)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AE (2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 (3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 (4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Explore Chosen Sport - Research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research/irrelevant.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 research, some understanding.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 understanding of basic rules, key skills, and positions.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 and insightful understanding, well-articulated.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Explore Chosen Sport - Presentation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presentation/unclear.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 presentation, vague.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Organized presentation (oral/written/digital), summarizing findings.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Highly organized, engaging, and clear presentation, effectively summarizing findings.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Improvise Materials - Identification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identify/improvise.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 some materials, basic improvisation.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 and improvised at least two appropriate, safe items.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Creatively identified and expertly improvised two+ highly effective and safe items.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Improvise Materials - Documentation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documentation.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Minimal documentation.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 documentation of improvisation process.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Clear, detailed, and insightful documentation of improvisation process.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c) Organize &amp; Demonstrate </w:t>
            </w: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Skill - Plan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 plan/disorganized.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 plan, some organization.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Well-planned, organized </w:t>
            </w: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demonstration (3-5 min) of a fundamental skill.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Highly organized, </w:t>
            </w: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innovative, and clear plan for demonstration.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c) Organize &amp; Demonstrate Skill - Execution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Poor execution, no teamwork.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 execution, inconsistent teamwork/sportsmanship.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Skill demonstration clearly shows teamwork &amp; sportsmanship.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Excellent, fluid execution of skill, exemplary teamwork &amp; sportsmanship.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 Health Benefits - Identification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benefits identified.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 less than three/vague benefits.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identified at least three relevant health benefits.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Comprehensively identified and articulated multiple health benefits.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 Safety Measures - Identification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safety measures identified.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 less than three/vague measures.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Clearly identified at least three important safety measures.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Comprehensively identified and articulated multiple crucial safety measures.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e) Reflect on Experience - Personal Performance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reflection/vague.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 reflection, limited insight.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Reflected on personal performance, some insight.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Deep, insightful, and honest reflection on personal performance.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e) Reflect on Experience - Team Dynamics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reflection/vague.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 reflection, limited insight.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Reflected on team dynamics, some insight.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Deep, insightful, and honest reflection on team dynamics.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e) Reflect on Experience - Skills/Fair Play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reflection/vague.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Basic reflection, limited insight.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Reflected on application of learned skills/fair play.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Deep, insightful, and honest reflection on application of skills/fair play.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 (Overall)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No demonstration/poor.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</w:t>
            </w:r>
            <w:proofErr w:type="gramStart"/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demonstration,</w:t>
            </w:r>
            <w:proofErr w:type="gramEnd"/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lacks engagement.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Team presented findings, improvised materials, and performed skill.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Highly engaging and effective overall demonstration, promoting healthy living &amp; participation.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32C" w:rsidRPr="0042632C" w:rsidTr="0042632C"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632C" w:rsidRPr="0042632C" w:rsidRDefault="0042632C" w:rsidP="00426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42632C" w:rsidRPr="0042632C" w:rsidRDefault="0042632C" w:rsidP="00426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Answers/Considerations for Assessment:</w:t>
      </w:r>
    </w:p>
    <w:p w:rsidR="0042632C" w:rsidRPr="0042632C" w:rsidRDefault="0042632C" w:rsidP="004263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Chosen Sport (a):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Research: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Look for evidence of understanding basic rules (e.g., how to score, fouls, boundaries), key skills (e.g., passing, shooting, dribbling, serving, blocking), and positions (e.g., goalkeeper, defender, forward, setter, shooter).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Could be a poster, a written report, a digital slideshow, or an oral presentation. Assess clarity, organization, and completeness.</w:t>
      </w:r>
    </w:p>
    <w:p w:rsidR="0042632C" w:rsidRPr="0042632C" w:rsidRDefault="0042632C" w:rsidP="004263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Improvised Materials (b):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Identification: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Are the chosen items genuinely improvised and safe? Examples: 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Football: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Ball from plastic bags/rags, goalposts from sticks/branches, cones from cut plastic bottles.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Netball: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Hoop from a bent wire/branch, bibs from old T-shirts, ball from recycled materials.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Volleyball: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Net from ropes/old fishing net, ball from plastic bags, court lines with chalk/ash.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Documentation: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Photos or written descriptions of the process of making the items.</w:t>
      </w:r>
    </w:p>
    <w:p w:rsidR="0042632C" w:rsidRPr="0042632C" w:rsidRDefault="0042632C" w:rsidP="004263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Organize &amp; Demonstrate Skill (c):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Planning: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Look for a clear plan for the demonstration, roles for each team member.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Execution: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Observe the basic skill being demonstrated. Is it performed correctly? Is there clear communication and support among team members? Are they encouraging each other and acting respectfully?</w:t>
      </w:r>
    </w:p>
    <w:p w:rsidR="0042632C" w:rsidRPr="0042632C" w:rsidRDefault="0042632C" w:rsidP="004263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Health Benefits &amp; Safety Measures (d):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Health Benefits: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Football: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Cardiovascular </w:t>
      </w:r>
      <w:proofErr w:type="gramStart"/>
      <w:r w:rsidRPr="0042632C">
        <w:rPr>
          <w:rFonts w:ascii="Times New Roman" w:eastAsia="Times New Roman" w:hAnsi="Times New Roman" w:cs="Times New Roman"/>
          <w:sz w:val="24"/>
          <w:szCs w:val="24"/>
        </w:rPr>
        <w:t>health, muscular strength, agility, teamwork, stress</w:t>
      </w:r>
      <w:proofErr w:type="gramEnd"/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reduction.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Netball: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Agility, hand-eye coordination, cardiovascular fitness, teamwork, balance.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Volleyball: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Jumping ability, hand-eye coordination, muscular endurance, teamwork, core strength.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Safety Measures: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Wearing appropriate footwear/attire.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Warming up and cooling down.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Staying hydrated.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Checking playing area for hazards.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Following rules and fair play.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Using appropriate equipment (even improvised must be safe).</w:t>
      </w:r>
    </w:p>
    <w:p w:rsidR="0042632C" w:rsidRPr="0042632C" w:rsidRDefault="0042632C" w:rsidP="0042632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sz w:val="24"/>
          <w:szCs w:val="24"/>
        </w:rPr>
        <w:t>Listening to the coach/teacher.</w:t>
      </w:r>
    </w:p>
    <w:p w:rsidR="0042632C" w:rsidRPr="0042632C" w:rsidRDefault="0042632C" w:rsidP="004263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 on Experience (e):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Performance: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What did the learner feel they did well? What could they improve?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Team Dynamics: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How did the team work together? Were there challenges? How were they overcome?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Skills/Fair Play: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Specific examples of applying skills learned or demonstrating sportsmanship.</w:t>
      </w:r>
    </w:p>
    <w:p w:rsidR="0042632C" w:rsidRPr="0042632C" w:rsidRDefault="0042632C" w:rsidP="004263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32C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Documentation:</w:t>
      </w:r>
      <w:r w:rsidRPr="0042632C">
        <w:rPr>
          <w:rFonts w:ascii="Times New Roman" w:eastAsia="Times New Roman" w:hAnsi="Times New Roman" w:cs="Times New Roman"/>
          <w:sz w:val="24"/>
          <w:szCs w:val="24"/>
        </w:rPr>
        <w:t xml:space="preserve"> This should be an individual written reflection, perhaps in a portfolio.</w:t>
      </w:r>
    </w:p>
    <w:p w:rsidR="003C4186" w:rsidRDefault="003C4186" w:rsidP="00426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86" w:rsidRDefault="003C4186" w:rsidP="00426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86" w:rsidRDefault="003C4186" w:rsidP="00426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86" w:rsidRDefault="003C4186" w:rsidP="00426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86" w:rsidRDefault="003C4186" w:rsidP="00426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86" w:rsidRDefault="003C4186" w:rsidP="00426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86" w:rsidRDefault="003C4186" w:rsidP="00426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86" w:rsidRDefault="003C4186" w:rsidP="00426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90D" w:rsidRPr="003C4186" w:rsidRDefault="0042632C" w:rsidP="00426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186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91590D" w:rsidRPr="003C4186" w:rsidSect="001640A7">
      <w:pgSz w:w="12240" w:h="15840"/>
      <w:pgMar w:top="568" w:right="616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5A6"/>
    <w:multiLevelType w:val="multilevel"/>
    <w:tmpl w:val="5F12B8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D5864"/>
    <w:multiLevelType w:val="multilevel"/>
    <w:tmpl w:val="29C4A6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D09A7"/>
    <w:multiLevelType w:val="multilevel"/>
    <w:tmpl w:val="D7DCD1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6433C"/>
    <w:multiLevelType w:val="multilevel"/>
    <w:tmpl w:val="9E1401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B237A"/>
    <w:multiLevelType w:val="multilevel"/>
    <w:tmpl w:val="8E3610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15DE7"/>
    <w:multiLevelType w:val="multilevel"/>
    <w:tmpl w:val="6A96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2C"/>
    <w:rsid w:val="001640A7"/>
    <w:rsid w:val="003C4186"/>
    <w:rsid w:val="00415D40"/>
    <w:rsid w:val="0042632C"/>
    <w:rsid w:val="0091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6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63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63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63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2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632C"/>
    <w:rPr>
      <w:b/>
      <w:bCs/>
    </w:rPr>
  </w:style>
  <w:style w:type="character" w:customStyle="1" w:styleId="export-sheets-button">
    <w:name w:val="export-sheets-button"/>
    <w:basedOn w:val="DefaultParagraphFont"/>
    <w:rsid w:val="0042632C"/>
  </w:style>
  <w:style w:type="table" w:styleId="TableGrid">
    <w:name w:val="Table Grid"/>
    <w:basedOn w:val="TableNormal"/>
    <w:uiPriority w:val="59"/>
    <w:rsid w:val="00426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6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63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63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63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2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632C"/>
    <w:rPr>
      <w:b/>
      <w:bCs/>
    </w:rPr>
  </w:style>
  <w:style w:type="character" w:customStyle="1" w:styleId="export-sheets-button">
    <w:name w:val="export-sheets-button"/>
    <w:basedOn w:val="DefaultParagraphFont"/>
    <w:rsid w:val="0042632C"/>
  </w:style>
  <w:style w:type="table" w:styleId="TableGrid">
    <w:name w:val="Table Grid"/>
    <w:basedOn w:val="TableNormal"/>
    <w:uiPriority w:val="59"/>
    <w:rsid w:val="00426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5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5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2869</Words>
  <Characters>16357</Characters>
  <Application>Microsoft Office Word</Application>
  <DocSecurity>0</DocSecurity>
  <Lines>136</Lines>
  <Paragraphs>38</Paragraphs>
  <ScaleCrop>false</ScaleCrop>
  <Company/>
  <LinksUpToDate>false</LinksUpToDate>
  <CharactersWithSpaces>19188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2025-06-08T14:28:00Z</dcterms:created>
  <dcterms:modified xsi:type="dcterms:W3CDTF">2025-06-11T05:09:00Z</dcterms:modified>
</cp:coreProperties>
</file>