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FB18" w14:textId="77777777" w:rsidR="000203F0" w:rsidRPr="00CF7731" w:rsidRDefault="000203F0" w:rsidP="000203F0">
      <w:pPr>
        <w:ind w:firstLine="720"/>
        <w:jc w:val="center"/>
        <w:rPr>
          <w:b/>
          <w:u w:val="single"/>
        </w:rPr>
      </w:pPr>
      <w:r w:rsidRPr="00CF7731">
        <w:rPr>
          <w:b/>
          <w:u w:val="single"/>
        </w:rPr>
        <w:t>CHEMISTRY PAPER 3</w:t>
      </w:r>
    </w:p>
    <w:p w14:paraId="7BDB16BC" w14:textId="77777777" w:rsidR="00A80519" w:rsidRDefault="000203F0" w:rsidP="00A80519">
      <w:pPr>
        <w:ind w:firstLine="720"/>
        <w:jc w:val="center"/>
        <w:rPr>
          <w:b/>
          <w:u w:val="single"/>
        </w:rPr>
      </w:pPr>
      <w:r w:rsidRPr="00CF7731">
        <w:rPr>
          <w:b/>
          <w:u w:val="single"/>
        </w:rPr>
        <w:t>CONFIDENTIAL</w:t>
      </w:r>
      <w:r w:rsidR="00A80519">
        <w:rPr>
          <w:b/>
          <w:u w:val="single"/>
        </w:rPr>
        <w:t xml:space="preserve"> </w:t>
      </w:r>
    </w:p>
    <w:p w14:paraId="0CF19CC1" w14:textId="54EF4FF4" w:rsidR="00A80519" w:rsidRPr="00A80519" w:rsidRDefault="00A80519" w:rsidP="00A80519">
      <w:pPr>
        <w:ind w:firstLine="720"/>
        <w:jc w:val="center"/>
        <w:rPr>
          <w:b/>
          <w:u w:val="single"/>
        </w:rPr>
      </w:pPr>
      <w:r w:rsidRPr="00A80519">
        <w:rPr>
          <w:b/>
          <w:u w:val="single"/>
        </w:rPr>
        <w:t xml:space="preserve">END TERM 2 2025 </w:t>
      </w:r>
    </w:p>
    <w:p w14:paraId="2C174FB6" w14:textId="77777777" w:rsidR="00A80519" w:rsidRPr="00A80519" w:rsidRDefault="00A80519" w:rsidP="00A80519">
      <w:pPr>
        <w:ind w:firstLine="720"/>
        <w:jc w:val="center"/>
        <w:rPr>
          <w:b/>
          <w:u w:val="single"/>
        </w:rPr>
      </w:pPr>
      <w:r w:rsidRPr="00A80519">
        <w:rPr>
          <w:b/>
          <w:u w:val="single"/>
        </w:rPr>
        <w:t>JULY 2025</w:t>
      </w:r>
    </w:p>
    <w:p w14:paraId="461A9EDC" w14:textId="1559CA6B" w:rsidR="000203F0" w:rsidRPr="00CF7731" w:rsidRDefault="000203F0" w:rsidP="000203F0">
      <w:pPr>
        <w:ind w:firstLine="720"/>
        <w:jc w:val="center"/>
        <w:rPr>
          <w:b/>
        </w:rPr>
      </w:pPr>
    </w:p>
    <w:p w14:paraId="064D4148" w14:textId="77777777" w:rsidR="000203F0" w:rsidRPr="00DF173D" w:rsidRDefault="000203F0" w:rsidP="000203F0">
      <w:pPr>
        <w:ind w:firstLine="720"/>
        <w:rPr>
          <w:b/>
        </w:rPr>
      </w:pPr>
      <w:r w:rsidRPr="00DF173D">
        <w:rPr>
          <w:b/>
          <w:u w:val="single"/>
        </w:rPr>
        <w:t>INSTRUCTIONS</w:t>
      </w:r>
      <w:r w:rsidRPr="00DF173D">
        <w:rPr>
          <w:b/>
          <w:u w:val="single"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  <w:r w:rsidRPr="00DF173D">
        <w:rPr>
          <w:b/>
        </w:rPr>
        <w:tab/>
      </w:r>
    </w:p>
    <w:p w14:paraId="5CCE1516" w14:textId="77777777" w:rsidR="000203F0" w:rsidRPr="00C923F2" w:rsidRDefault="000203F0" w:rsidP="000203F0">
      <w:pPr>
        <w:ind w:firstLine="720"/>
        <w:rPr>
          <w:u w:val="single"/>
        </w:rPr>
      </w:pPr>
      <w:r w:rsidRPr="00C923F2">
        <w:rPr>
          <w:u w:val="single"/>
        </w:rPr>
        <w:t>Each candidate should be provided with: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690BD417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 xml:space="preserve">About 1g of </w:t>
      </w:r>
      <w:proofErr w:type="spellStart"/>
      <w:r w:rsidRPr="00C923F2">
        <w:t>malleic</w:t>
      </w:r>
      <w:proofErr w:type="spellEnd"/>
      <w:r w:rsidRPr="00C923F2">
        <w:t xml:space="preserve"> acid – solid P</w:t>
      </w:r>
    </w:p>
    <w:p w14:paraId="05D4742A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A clean metallic spatula</w:t>
      </w:r>
    </w:p>
    <w:p w14:paraId="427921C2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Bunsen burner</w:t>
      </w:r>
    </w:p>
    <w:p w14:paraId="3C10F9A7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500ml distilled water in a wash bottle</w:t>
      </w:r>
    </w:p>
    <w:p w14:paraId="72463DE7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Six test-tubes in a rack</w:t>
      </w:r>
    </w:p>
    <w:p w14:paraId="0BC1B6A4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test tube holder</w:t>
      </w:r>
    </w:p>
    <w:p w14:paraId="21885E76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2 boiling tubes</w:t>
      </w:r>
    </w:p>
    <w:p w14:paraId="079CA724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About 1g of AlCl</w:t>
      </w:r>
      <w:r w:rsidRPr="00C923F2">
        <w:rPr>
          <w:vertAlign w:val="subscript"/>
        </w:rPr>
        <w:t>3</w:t>
      </w:r>
      <w:r w:rsidRPr="00C923F2">
        <w:t xml:space="preserve"> – solid M</w:t>
      </w:r>
    </w:p>
    <w:p w14:paraId="1FC4D47D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blue and one red litmus paper</w:t>
      </w:r>
    </w:p>
    <w:p w14:paraId="5D189307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volumetric flask (250ml)</w:t>
      </w:r>
    </w:p>
    <w:p w14:paraId="12CD68A9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pipette 25cm</w:t>
      </w:r>
      <w:r w:rsidRPr="00C923F2">
        <w:rPr>
          <w:vertAlign w:val="superscript"/>
        </w:rPr>
        <w:t>3</w:t>
      </w:r>
    </w:p>
    <w:p w14:paraId="6D34CB32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pipette filter</w:t>
      </w:r>
    </w:p>
    <w:p w14:paraId="1D643906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label</w:t>
      </w:r>
    </w:p>
    <w:p w14:paraId="28EC5866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 xml:space="preserve">Solid G – oxalic acid (exactly 3g) in a stoppered container </w:t>
      </w:r>
    </w:p>
    <w:p w14:paraId="0E0803E5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50ml or 100ml measuring cylinder</w:t>
      </w:r>
    </w:p>
    <w:p w14:paraId="648A1C90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100cm</w:t>
      </w:r>
      <w:r w:rsidRPr="00C923F2">
        <w:rPr>
          <w:vertAlign w:val="superscript"/>
        </w:rPr>
        <w:t>3</w:t>
      </w:r>
      <w:r w:rsidRPr="00C923F2">
        <w:t xml:space="preserve"> beaker</w:t>
      </w:r>
    </w:p>
    <w:p w14:paraId="2176BF3E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thermometer</w:t>
      </w:r>
    </w:p>
    <w:p w14:paraId="63937BD2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stopwatch/clock</w:t>
      </w:r>
    </w:p>
    <w:p w14:paraId="2C022060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About 0.2g NaHCO</w:t>
      </w:r>
      <w:r w:rsidRPr="00C923F2">
        <w:rPr>
          <w:vertAlign w:val="subscript"/>
        </w:rPr>
        <w:t>3</w:t>
      </w:r>
      <w:r w:rsidRPr="00C923F2">
        <w:t xml:space="preserve"> solid</w:t>
      </w:r>
    </w:p>
    <w:p w14:paraId="68A0CABB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100ml of solution H</w:t>
      </w:r>
    </w:p>
    <w:p w14:paraId="7B8E4930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One burette (50ml)</w:t>
      </w:r>
    </w:p>
    <w:p w14:paraId="1C9AADCD" w14:textId="77777777" w:rsidR="000203F0" w:rsidRPr="00C923F2" w:rsidRDefault="000203F0" w:rsidP="000203F0">
      <w:pPr>
        <w:numPr>
          <w:ilvl w:val="0"/>
          <w:numId w:val="1"/>
        </w:numPr>
      </w:pPr>
      <w:r w:rsidRPr="00C923F2">
        <w:t>2 conical flasks</w:t>
      </w:r>
    </w:p>
    <w:p w14:paraId="750A5295" w14:textId="77777777" w:rsidR="000203F0" w:rsidRPr="00C923F2" w:rsidRDefault="000203F0" w:rsidP="000203F0">
      <w:pPr>
        <w:ind w:firstLine="360"/>
        <w:rPr>
          <w:u w:val="single"/>
        </w:rPr>
      </w:pPr>
      <w:r w:rsidRPr="00C923F2">
        <w:rPr>
          <w:u w:val="single"/>
        </w:rPr>
        <w:t>Access to:-</w:t>
      </w:r>
    </w:p>
    <w:p w14:paraId="280F186A" w14:textId="77777777" w:rsidR="000203F0" w:rsidRPr="00C923F2" w:rsidRDefault="000203F0" w:rsidP="000203F0">
      <w:pPr>
        <w:numPr>
          <w:ilvl w:val="0"/>
          <w:numId w:val="2"/>
        </w:numPr>
      </w:pPr>
      <w:r w:rsidRPr="00C923F2">
        <w:t>0.2M Pb(NO</w:t>
      </w:r>
      <w:r w:rsidRPr="00C923F2">
        <w:rPr>
          <w:vertAlign w:val="subscript"/>
        </w:rPr>
        <w:t>3</w:t>
      </w:r>
      <w:r w:rsidRPr="00C923F2">
        <w:t>) Solution supplied with a dropper</w:t>
      </w:r>
    </w:p>
    <w:p w14:paraId="66285EC4" w14:textId="77777777" w:rsidR="000203F0" w:rsidRPr="00C923F2" w:rsidRDefault="000203F0" w:rsidP="000203F0">
      <w:pPr>
        <w:numPr>
          <w:ilvl w:val="0"/>
          <w:numId w:val="2"/>
        </w:numPr>
      </w:pPr>
      <w:r w:rsidRPr="00C923F2">
        <w:t>0.2M Ba(NO</w:t>
      </w:r>
      <w:r w:rsidRPr="00C923F2">
        <w:rPr>
          <w:vertAlign w:val="subscript"/>
        </w:rPr>
        <w:t>3</w:t>
      </w:r>
      <w:r w:rsidRPr="00C923F2">
        <w:t>)</w:t>
      </w:r>
      <w:r w:rsidRPr="00C923F2">
        <w:rPr>
          <w:vertAlign w:val="subscript"/>
        </w:rPr>
        <w:t>2</w:t>
      </w:r>
      <w:r w:rsidRPr="00C923F2">
        <w:t xml:space="preserve"> Solution supplied with a dropper </w:t>
      </w:r>
    </w:p>
    <w:p w14:paraId="35C87140" w14:textId="77777777" w:rsidR="000203F0" w:rsidRPr="00C923F2" w:rsidRDefault="000203F0" w:rsidP="000203F0">
      <w:pPr>
        <w:numPr>
          <w:ilvl w:val="0"/>
          <w:numId w:val="2"/>
        </w:numPr>
      </w:pPr>
      <w:r w:rsidRPr="00C923F2">
        <w:t>0.1M KI Solution supplied with a dropper</w:t>
      </w:r>
    </w:p>
    <w:p w14:paraId="65AD7B3D" w14:textId="77777777" w:rsidR="000203F0" w:rsidRPr="00C923F2" w:rsidRDefault="000203F0" w:rsidP="000203F0">
      <w:pPr>
        <w:numPr>
          <w:ilvl w:val="0"/>
          <w:numId w:val="2"/>
        </w:numPr>
      </w:pPr>
      <w:r w:rsidRPr="00C923F2">
        <w:t>2M NaOH Solution supplied with a dropper</w:t>
      </w:r>
    </w:p>
    <w:p w14:paraId="4B5DCEF1" w14:textId="77777777" w:rsidR="000203F0" w:rsidRPr="00C923F2" w:rsidRDefault="000203F0" w:rsidP="000203F0">
      <w:pPr>
        <w:numPr>
          <w:ilvl w:val="0"/>
          <w:numId w:val="2"/>
        </w:numPr>
      </w:pPr>
      <w:r w:rsidRPr="00C923F2">
        <w:t>2M NH</w:t>
      </w:r>
      <w:r w:rsidRPr="00C923F2">
        <w:rPr>
          <w:vertAlign w:val="subscript"/>
        </w:rPr>
        <w:t>3(</w:t>
      </w:r>
      <w:proofErr w:type="spellStart"/>
      <w:r w:rsidRPr="00C923F2">
        <w:rPr>
          <w:vertAlign w:val="subscript"/>
        </w:rPr>
        <w:t>aq</w:t>
      </w:r>
      <w:proofErr w:type="spellEnd"/>
      <w:r w:rsidRPr="00C923F2">
        <w:rPr>
          <w:vertAlign w:val="subscript"/>
        </w:rPr>
        <w:t xml:space="preserve">) </w:t>
      </w:r>
      <w:r w:rsidRPr="00C923F2">
        <w:t>Solution supplied with a dropper</w:t>
      </w:r>
    </w:p>
    <w:p w14:paraId="68D8D016" w14:textId="77777777" w:rsidR="000203F0" w:rsidRPr="00C923F2" w:rsidRDefault="000203F0" w:rsidP="000203F0">
      <w:pPr>
        <w:numPr>
          <w:ilvl w:val="0"/>
          <w:numId w:val="2"/>
        </w:numPr>
      </w:pPr>
      <w:r w:rsidRPr="00C923F2">
        <w:t>Acidified K</w:t>
      </w:r>
      <w:r w:rsidRPr="00C923F2">
        <w:rPr>
          <w:vertAlign w:val="subscript"/>
        </w:rPr>
        <w:t>2</w:t>
      </w:r>
      <w:r w:rsidRPr="00C923F2">
        <w:t>C</w:t>
      </w:r>
      <w:r>
        <w:t>R</w:t>
      </w:r>
      <w:r w:rsidRPr="00C923F2">
        <w:rPr>
          <w:vertAlign w:val="subscript"/>
        </w:rPr>
        <w:t>2</w:t>
      </w:r>
      <w:r w:rsidRPr="00C923F2">
        <w:t>O</w:t>
      </w:r>
      <w:r w:rsidRPr="00C923F2">
        <w:rPr>
          <w:vertAlign w:val="subscript"/>
        </w:rPr>
        <w:t>7</w:t>
      </w:r>
      <w:r w:rsidRPr="00C923F2">
        <w:t xml:space="preserve"> Solution supplied with a dropper</w:t>
      </w:r>
    </w:p>
    <w:p w14:paraId="60B3C258" w14:textId="77777777" w:rsidR="000203F0" w:rsidRDefault="000203F0" w:rsidP="000203F0">
      <w:pPr>
        <w:ind w:firstLine="360"/>
        <w:rPr>
          <w:u w:val="single"/>
        </w:rPr>
      </w:pPr>
    </w:p>
    <w:p w14:paraId="6B338873" w14:textId="77777777" w:rsidR="000203F0" w:rsidRPr="00C923F2" w:rsidRDefault="000203F0" w:rsidP="000203F0">
      <w:pPr>
        <w:ind w:firstLine="360"/>
        <w:rPr>
          <w:u w:val="single"/>
        </w:rPr>
      </w:pPr>
      <w:r w:rsidRPr="00C923F2">
        <w:rPr>
          <w:u w:val="single"/>
        </w:rPr>
        <w:t>Preparation instruction</w:t>
      </w:r>
    </w:p>
    <w:p w14:paraId="3306A5DB" w14:textId="77777777" w:rsidR="000203F0" w:rsidRPr="00C923F2" w:rsidRDefault="000203F0" w:rsidP="000203F0">
      <w:pPr>
        <w:ind w:firstLine="360"/>
      </w:pPr>
      <w:r w:rsidRPr="00C923F2">
        <w:t>- Dissolve 6.4g of KMnO</w:t>
      </w:r>
      <w:r w:rsidRPr="00C923F2">
        <w:rPr>
          <w:vertAlign w:val="subscript"/>
        </w:rPr>
        <w:t>4</w:t>
      </w:r>
      <w:r w:rsidRPr="00C923F2">
        <w:t xml:space="preserve"> in 400cm</w:t>
      </w:r>
      <w:r w:rsidRPr="00C923F2">
        <w:rPr>
          <w:vertAlign w:val="superscript"/>
        </w:rPr>
        <w:t>3</w:t>
      </w:r>
      <w:r w:rsidRPr="00C923F2">
        <w:t xml:space="preserve"> 2M H</w:t>
      </w:r>
      <w:r w:rsidRPr="00C923F2">
        <w:rPr>
          <w:vertAlign w:val="subscript"/>
        </w:rPr>
        <w:t>2</w:t>
      </w:r>
      <w:r w:rsidRPr="00C923F2">
        <w:t>SO</w:t>
      </w:r>
      <w:r w:rsidRPr="00C923F2">
        <w:rPr>
          <w:vertAlign w:val="subscript"/>
        </w:rPr>
        <w:t>4</w:t>
      </w:r>
      <w:r w:rsidRPr="00C923F2">
        <w:t xml:space="preserve"> and top to 1litre using distilled water</w:t>
      </w:r>
      <w:r>
        <w:t>. Label this as solution H.</w:t>
      </w:r>
      <w:r w:rsidRPr="00C923F2">
        <w:tab/>
      </w:r>
    </w:p>
    <w:p w14:paraId="211582A0" w14:textId="77777777" w:rsidR="002F566E" w:rsidRDefault="002F566E"/>
    <w:sectPr w:rsidR="002F566E" w:rsidSect="0037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383"/>
    <w:multiLevelType w:val="hybridMultilevel"/>
    <w:tmpl w:val="176C08E6"/>
    <w:lvl w:ilvl="0" w:tplc="6CEE406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361506C4"/>
    <w:multiLevelType w:val="hybridMultilevel"/>
    <w:tmpl w:val="80B65B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244283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47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3F0"/>
    <w:rsid w:val="000203F0"/>
    <w:rsid w:val="00170A1D"/>
    <w:rsid w:val="00283100"/>
    <w:rsid w:val="002F566E"/>
    <w:rsid w:val="00377F93"/>
    <w:rsid w:val="005D7142"/>
    <w:rsid w:val="0069708A"/>
    <w:rsid w:val="009D301C"/>
    <w:rsid w:val="00A80519"/>
    <w:rsid w:val="00F27E7E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33D8"/>
  <w15:docId w15:val="{D3DA17F3-F6E0-4D74-A5F5-3C698C80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2018-03-15T13:58:00Z</dcterms:created>
  <dcterms:modified xsi:type="dcterms:W3CDTF">2025-05-22T11:12:00Z</dcterms:modified>
</cp:coreProperties>
</file>