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F452" w14:textId="0F43644C" w:rsidR="00396CEE" w:rsidRPr="009B49D5" w:rsidRDefault="00396CEE">
      <w:pPr>
        <w:rPr>
          <w:rFonts w:ascii="Times New Roman" w:hAnsi="Times New Roman" w:cs="Times New Roman"/>
          <w:b/>
          <w:bCs/>
          <w:i/>
          <w:iCs/>
          <w:lang w:val="de-DE"/>
        </w:rPr>
      </w:pPr>
      <w:r w:rsidRPr="009B49D5">
        <w:rPr>
          <w:rFonts w:ascii="Times New Roman" w:hAnsi="Times New Roman" w:cs="Times New Roman"/>
          <w:b/>
          <w:bCs/>
          <w:i/>
          <w:iCs/>
          <w:lang w:val="de-DE"/>
        </w:rPr>
        <w:t>JINA………………………………………………………. DARASA ……………………….NAMBARI……………….</w:t>
      </w:r>
    </w:p>
    <w:p w14:paraId="1BC2E4D3" w14:textId="3F7980F3" w:rsidR="00396CEE" w:rsidRPr="00CA0EB5" w:rsidRDefault="00396CEE" w:rsidP="00396C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de-DE"/>
        </w:rPr>
      </w:pPr>
      <w:r w:rsidRPr="00CA0EB5">
        <w:rPr>
          <w:rFonts w:ascii="Times New Roman" w:hAnsi="Times New Roman" w:cs="Times New Roman"/>
          <w:b/>
          <w:sz w:val="44"/>
          <w:szCs w:val="44"/>
          <w:lang w:val="de-DE"/>
        </w:rPr>
        <w:t xml:space="preserve">MJARIBU WA </w:t>
      </w:r>
      <w:r w:rsidR="00CA0EB5">
        <w:rPr>
          <w:rFonts w:ascii="Times New Roman" w:hAnsi="Times New Roman" w:cs="Times New Roman"/>
          <w:b/>
          <w:sz w:val="44"/>
          <w:szCs w:val="44"/>
          <w:lang w:val="de-DE"/>
        </w:rPr>
        <w:t xml:space="preserve">KATI YA </w:t>
      </w:r>
      <w:r w:rsidRPr="00CA0EB5">
        <w:rPr>
          <w:rFonts w:ascii="Times New Roman" w:hAnsi="Times New Roman" w:cs="Times New Roman"/>
          <w:b/>
          <w:sz w:val="44"/>
          <w:szCs w:val="44"/>
          <w:lang w:val="de-DE"/>
        </w:rPr>
        <w:t xml:space="preserve">MUHULA WA PILI, 2025 </w:t>
      </w:r>
    </w:p>
    <w:p w14:paraId="54289943" w14:textId="77777777" w:rsidR="00CA0EB5" w:rsidRDefault="00396CEE" w:rsidP="00396C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A0EB5">
        <w:rPr>
          <w:rFonts w:ascii="Times New Roman" w:hAnsi="Times New Roman" w:cs="Times New Roman"/>
          <w:b/>
          <w:sz w:val="44"/>
          <w:szCs w:val="44"/>
        </w:rPr>
        <w:t xml:space="preserve">KISWAHILI </w:t>
      </w:r>
    </w:p>
    <w:p w14:paraId="1ED129E0" w14:textId="3354B821" w:rsidR="00396CEE" w:rsidRPr="00CA0EB5" w:rsidRDefault="00396CEE" w:rsidP="00396CE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A0EB5">
        <w:rPr>
          <w:rFonts w:ascii="Times New Roman" w:hAnsi="Times New Roman" w:cs="Times New Roman"/>
          <w:b/>
          <w:sz w:val="44"/>
          <w:szCs w:val="44"/>
        </w:rPr>
        <w:t>KIDATO CHA NNE</w:t>
      </w:r>
    </w:p>
    <w:p w14:paraId="59404B31" w14:textId="77777777" w:rsidR="00396CEE" w:rsidRPr="00CA0EB5" w:rsidRDefault="00396CEE" w:rsidP="00396C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Maagizo</w:t>
      </w:r>
      <w:proofErr w:type="spellEnd"/>
    </w:p>
    <w:p w14:paraId="12918852" w14:textId="77777777" w:rsidR="00484E1A" w:rsidRPr="00CA0EB5" w:rsidRDefault="00484E1A" w:rsidP="00484E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Jibu maswali yote kwenye karatasi hii</w:t>
      </w:r>
    </w:p>
    <w:p w14:paraId="74276C61" w14:textId="77777777" w:rsidR="00484E1A" w:rsidRPr="00CA0EB5" w:rsidRDefault="00484E1A" w:rsidP="00484E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Maswali yajibiwe kwenye nafasi zilizoachwa.</w:t>
      </w:r>
    </w:p>
    <w:p w14:paraId="2775C717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C638EF3" w14:textId="256D2C9E" w:rsidR="00484E1A" w:rsidRPr="00CA0EB5" w:rsidRDefault="00484E1A" w:rsidP="00484E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UFAHAMU (AL. 10)</w:t>
      </w:r>
    </w:p>
    <w:p w14:paraId="426FF910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Soma Makala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kasha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</w:p>
    <w:p w14:paraId="5CB2AD28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C946" w14:textId="77777777" w:rsidR="00484E1A" w:rsidRPr="00CA0EB5" w:rsidRDefault="00484E1A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maiasha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yanatofautuiana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kuhitilafiana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pakubwa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Sio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mavazi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mienendo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mitazamo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mielekeo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kipengele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kingine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utakachofikiria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Yote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vielelezo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kinavyoishi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ulimwengu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kivuli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cha </w:t>
      </w:r>
      <w:proofErr w:type="gramStart"/>
      <w:r w:rsidRPr="00CA0EB5">
        <w:rPr>
          <w:rFonts w:ascii="Times New Roman" w:hAnsi="Times New Roman" w:cs="Times New Roman"/>
          <w:sz w:val="24"/>
          <w:szCs w:val="24"/>
        </w:rPr>
        <w:t xml:space="preserve">ule 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vilivyotangulia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Baadhai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wameieleza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jiwe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 Kwa</w:t>
      </w:r>
      <w:r w:rsidR="00F453DE" w:rsidRPr="00CA0EB5">
        <w:rPr>
          <w:rFonts w:ascii="Times New Roman" w:hAnsi="Times New Roman" w:cs="Times New Roman"/>
          <w:sz w:val="24"/>
          <w:szCs w:val="24"/>
        </w:rPr>
        <w:t>o</w:t>
      </w:r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,</w:t>
      </w:r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katu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wakizungumza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kipekee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wakivaa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nguo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zinazobana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ajabu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kudhihirisha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bayana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maungo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3DE" w:rsidRPr="00CA0EB5">
        <w:rPr>
          <w:rFonts w:ascii="Times New Roman" w:hAnsi="Times New Roman" w:cs="Times New Roman"/>
          <w:sz w:val="24"/>
          <w:szCs w:val="24"/>
        </w:rPr>
        <w:t>kuyasitiri</w:t>
      </w:r>
      <w:proofErr w:type="spellEnd"/>
      <w:r w:rsidR="00F453DE" w:rsidRPr="00CA0EB5">
        <w:rPr>
          <w:rFonts w:ascii="Times New Roman" w:hAnsi="Times New Roman" w:cs="Times New Roman"/>
          <w:sz w:val="24"/>
          <w:szCs w:val="24"/>
        </w:rPr>
        <w:t>.</w:t>
      </w:r>
    </w:p>
    <w:p w14:paraId="059B51EF" w14:textId="77777777" w:rsidR="00F453DE" w:rsidRPr="00CA0EB5" w:rsidRDefault="00F453DE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2E696" w14:textId="77777777" w:rsidR="00F453DE" w:rsidRPr="00CA0EB5" w:rsidRDefault="00F453DE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Hata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wameonelea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waleom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ma</w:t>
      </w:r>
      <w:r w:rsidR="009616E9" w:rsidRPr="00CA0EB5">
        <w:rPr>
          <w:rFonts w:ascii="Times New Roman" w:hAnsi="Times New Roman" w:cs="Times New Roman"/>
          <w:sz w:val="24"/>
          <w:szCs w:val="24"/>
          <w:u w:val="single"/>
        </w:rPr>
        <w:t>asi</w:t>
      </w:r>
      <w:r w:rsidRPr="00CA0EB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yanayotokana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utundu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Upande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umetoa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rai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hiki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kisingepotoka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kingezingatia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0EB5">
        <w:rPr>
          <w:rFonts w:ascii="Times New Roman" w:hAnsi="Times New Roman" w:cs="Times New Roman"/>
          <w:sz w:val="24"/>
          <w:szCs w:val="24"/>
        </w:rPr>
        <w:t>kustahi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proofErr w:type="gram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wahenga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ambamo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ndimo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walimukulia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Wanazidi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kufafanua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nyendo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miaka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zilithamini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uaminfu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wakuu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ushirikianao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ukarimu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unyenyekevu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hadhari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utiifu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kujitegemea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Yote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yamesahauli</w:t>
      </w:r>
      <w:r w:rsidR="00025724" w:rsidRPr="00CA0EB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tuseme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yamepuuzwa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="00783131" w:rsidRPr="00CA0E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3131"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724" w:rsidRPr="00CA0EB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025724" w:rsidRPr="00CA0EB5">
        <w:rPr>
          <w:rFonts w:ascii="Times New Roman" w:hAnsi="Times New Roman" w:cs="Times New Roman"/>
          <w:sz w:val="24"/>
          <w:szCs w:val="24"/>
        </w:rPr>
        <w:t>.”</w:t>
      </w:r>
    </w:p>
    <w:p w14:paraId="2E74DB24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7B4F7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linalizuka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tunapaswa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kuwahukumu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kutumia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vigezo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masharti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Tuwapige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darubini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kutegemea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ilvyo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tuwapime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baba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babu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yalivyokuwa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sawli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gumu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lifafanuliwe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makini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lisije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likaegemea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pande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wowote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</w:p>
    <w:p w14:paraId="46B64D1C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8FBCB" w14:textId="77777777" w:rsidR="00025724" w:rsidRPr="00CA0EB5" w:rsidRDefault="0002572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Mathalana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jambo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lisilopingika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utaratibu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unaothiirika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kubadilika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daima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Angalia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maendeleo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sayansi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ufundiyalivyoyageuza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Yamkini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barani Afrika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wakaona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kuzungumza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wenzao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Uropa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Asia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Marikani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kunyanyuka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hapa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Athari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filamu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vatabu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magazeti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majarida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n.k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haikadirirki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Haya,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yamewafanya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kupevuka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kabla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Isitoshe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, mambo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yameweza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kuwazuzua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kuwaamin</w:t>
      </w:r>
      <w:r w:rsidR="009616E9" w:rsidRPr="00CA0EB5">
        <w:rPr>
          <w:rFonts w:ascii="Times New Roman" w:hAnsi="Times New Roman" w:cs="Times New Roman"/>
          <w:sz w:val="24"/>
          <w:szCs w:val="24"/>
        </w:rPr>
        <w:t>i</w:t>
      </w:r>
      <w:r w:rsidR="00426A29" w:rsidRPr="00CA0EB5">
        <w:rPr>
          <w:rFonts w:ascii="Times New Roman" w:hAnsi="Times New Roman" w:cs="Times New Roman"/>
          <w:sz w:val="24"/>
          <w:szCs w:val="24"/>
        </w:rPr>
        <w:t>sha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wanayojifunza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Matokeo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yamekuwa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kuudunisha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asili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kuupapia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ule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wageni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waliowaathiri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Tusisahau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ujana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tembo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mnazi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rahisi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="00426A2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A29" w:rsidRPr="00CA0EB5">
        <w:rPr>
          <w:rFonts w:ascii="Times New Roman" w:hAnsi="Times New Roman" w:cs="Times New Roman"/>
          <w:sz w:val="24"/>
          <w:szCs w:val="24"/>
        </w:rPr>
        <w:t>kubadili</w:t>
      </w:r>
      <w:proofErr w:type="spellEnd"/>
      <w:r w:rsidR="00A66B5B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B5B" w:rsidRPr="00CA0EB5">
        <w:rPr>
          <w:rFonts w:ascii="Times New Roman" w:hAnsi="Times New Roman" w:cs="Times New Roman"/>
          <w:sz w:val="24"/>
          <w:szCs w:val="24"/>
        </w:rPr>
        <w:t>mawazo</w:t>
      </w:r>
      <w:proofErr w:type="spellEnd"/>
      <w:r w:rsidR="00A66B5B" w:rsidRPr="00CA0EB5">
        <w:rPr>
          <w:rFonts w:ascii="Times New Roman" w:hAnsi="Times New Roman" w:cs="Times New Roman"/>
          <w:sz w:val="24"/>
          <w:szCs w:val="24"/>
        </w:rPr>
        <w:t>.</w:t>
      </w:r>
    </w:p>
    <w:p w14:paraId="05A085AC" w14:textId="77777777" w:rsidR="00A66B5B" w:rsidRPr="00CA0EB5" w:rsidRDefault="00A66B5B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4D2AD" w14:textId="77777777" w:rsidR="00A66B5B" w:rsidRPr="00CA0EB5" w:rsidRDefault="00A66B5B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Lakini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hatuwezi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kuwasamehe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wanaokosa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akili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razini</w:t>
      </w:r>
      <w:proofErr w:type="spellEnd"/>
      <w:r w:rsidRPr="00CA0E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kupotosh</w:t>
      </w:r>
      <w:r w:rsidR="009616E9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kucharika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yote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wanayoy</w:t>
      </w:r>
      <w:r w:rsidRPr="00CA0EB5">
        <w:rPr>
          <w:rFonts w:ascii="Times New Roman" w:hAnsi="Times New Roman" w:cs="Times New Roman"/>
          <w:sz w:val="24"/>
          <w:szCs w:val="24"/>
        </w:rPr>
        <w:t>apokea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ugenini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kuanza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kudhalilisha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Waafrika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 H</w:t>
      </w:r>
      <w:r w:rsidR="009616E9" w:rsidRPr="00CA0EB5">
        <w:rPr>
          <w:rFonts w:ascii="Times New Roman" w:hAnsi="Times New Roman" w:cs="Times New Roman"/>
          <w:sz w:val="24"/>
          <w:szCs w:val="24"/>
        </w:rPr>
        <w:t>a</w:t>
      </w:r>
      <w:r w:rsidRPr="00CA0EB5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kuwakashifu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wanapopotea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ama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kuwapongeza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wanapotenda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tunayoyategemea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r w:rsidR="00484EF2" w:rsidRPr="00CA0EB5">
        <w:rPr>
          <w:rFonts w:ascii="Times New Roman" w:hAnsi="Times New Roman" w:cs="Times New Roman"/>
          <w:sz w:val="24"/>
          <w:szCs w:val="24"/>
        </w:rPr>
        <w:t>ongoza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kuw</w:t>
      </w:r>
      <w:r w:rsidR="009616E9" w:rsidRPr="00CA0EB5">
        <w:rPr>
          <w:rFonts w:ascii="Times New Roman" w:hAnsi="Times New Roman" w:cs="Times New Roman"/>
          <w:sz w:val="24"/>
          <w:szCs w:val="24"/>
        </w:rPr>
        <w:t>asaidia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mkubwa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uteu</w:t>
      </w:r>
      <w:r w:rsidR="00484EF2" w:rsidRPr="00CA0EB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EF2" w:rsidRPr="00CA0EB5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="00484EF2" w:rsidRPr="00CA0EB5">
        <w:rPr>
          <w:rFonts w:ascii="Times New Roman" w:hAnsi="Times New Roman" w:cs="Times New Roman"/>
          <w:sz w:val="24"/>
          <w:szCs w:val="24"/>
        </w:rPr>
        <w:t>.</w:t>
      </w:r>
    </w:p>
    <w:p w14:paraId="578323B8" w14:textId="77777777" w:rsidR="008134B4" w:rsidRPr="00CA0EB5" w:rsidRDefault="008134B4" w:rsidP="00484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43D29" w14:textId="77777777" w:rsidR="00CC7454" w:rsidRDefault="00CC745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5323CC" w14:textId="77777777" w:rsidR="00CC7454" w:rsidRDefault="00CC745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306A62" w14:textId="77777777" w:rsidR="00CC7454" w:rsidRDefault="00CC745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FE20D6" w14:textId="3891171C" w:rsidR="008134B4" w:rsidRPr="00CA0EB5" w:rsidRDefault="008134B4" w:rsidP="0048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E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MASWALI</w:t>
      </w:r>
    </w:p>
    <w:p w14:paraId="1C3E872A" w14:textId="77777777" w:rsidR="008134B4" w:rsidRPr="00CA0EB5" w:rsidRDefault="008134B4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0EB5">
        <w:rPr>
          <w:rFonts w:ascii="Times New Roman" w:hAnsi="Times New Roman" w:cs="Times New Roman"/>
          <w:sz w:val="24"/>
          <w:szCs w:val="24"/>
        </w:rPr>
        <w:t>A.Kulingana</w:t>
      </w:r>
      <w:proofErr w:type="spellEnd"/>
      <w:proofErr w:type="gram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kundi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linalodai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‘Maisha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jiwe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’ lina maoni gani?</w:t>
      </w:r>
    </w:p>
    <w:p w14:paraId="25D40C6F" w14:textId="77777777" w:rsidR="006A0659" w:rsidRPr="00CA0EB5" w:rsidRDefault="006A0659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52EDBE50" w14:textId="77777777" w:rsidR="00C123D3" w:rsidRPr="00CA0EB5" w:rsidRDefault="00C123D3" w:rsidP="00C123D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Lazima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maisha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0EB5">
        <w:rPr>
          <w:rFonts w:ascii="Times New Roman" w:hAnsi="Times New Roman" w:cs="Times New Roman"/>
          <w:b/>
          <w:sz w:val="24"/>
          <w:szCs w:val="24"/>
        </w:rPr>
        <w:t>yabadilike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proofErr w:type="gram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kutegemea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wakati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mwingiliano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tamaduni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05AAE18D" w14:textId="77777777" w:rsidR="006A0659" w:rsidRPr="00CA0EB5" w:rsidRDefault="006A0659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B9393" w14:textId="77777777" w:rsidR="006A0659" w:rsidRPr="00CA0EB5" w:rsidRDefault="006A0659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92E77" w14:textId="77777777" w:rsidR="006A0659" w:rsidRPr="00CA0EB5" w:rsidRDefault="006A0659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ulioisoma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jinsigani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E32B6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6" w:rsidRPr="00CA0EB5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45A" w:rsidRPr="00CA0EB5">
        <w:rPr>
          <w:rFonts w:ascii="Times New Roman" w:hAnsi="Times New Roman" w:cs="Times New Roman"/>
          <w:sz w:val="24"/>
          <w:szCs w:val="24"/>
        </w:rPr>
        <w:t>w</w:t>
      </w:r>
      <w:r w:rsidR="009616E9" w:rsidRPr="00CA0EB5">
        <w:rPr>
          <w:rFonts w:ascii="Times New Roman" w:hAnsi="Times New Roman" w:cs="Times New Roman"/>
          <w:sz w:val="24"/>
          <w:szCs w:val="24"/>
        </w:rPr>
        <w:t>a</w:t>
      </w:r>
      <w:r w:rsidR="008F145A" w:rsidRPr="00CA0EB5">
        <w:rPr>
          <w:rFonts w:ascii="Times New Roman" w:hAnsi="Times New Roman" w:cs="Times New Roman"/>
          <w:sz w:val="24"/>
          <w:szCs w:val="24"/>
        </w:rPr>
        <w:t>ngeziepuka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45A" w:rsidRPr="00CA0EB5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45A" w:rsidRPr="00CA0EB5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="008F145A" w:rsidRPr="00CA0E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870B0" w14:textId="77777777" w:rsidR="008F145A" w:rsidRPr="00CA0EB5" w:rsidRDefault="008F145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5307C150" w14:textId="77777777" w:rsidR="00C123D3" w:rsidRPr="00CA0EB5" w:rsidRDefault="00C123D3" w:rsidP="00C123D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Kwa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kuzingatia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wahenga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ambamo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wazazi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ndimo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walimokulia</w:t>
      </w:r>
      <w:proofErr w:type="spellEnd"/>
    </w:p>
    <w:p w14:paraId="6B900ECC" w14:textId="77777777" w:rsidR="008F145A" w:rsidRPr="00CA0EB5" w:rsidRDefault="008F145A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4A82A" w14:textId="77777777" w:rsidR="008F145A" w:rsidRPr="00CA0EB5" w:rsidRDefault="008F145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41712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C. Kwa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Kiafrika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manufaa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Yataje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,</w:t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61F5CFC6" w14:textId="77777777" w:rsidR="00C123D3" w:rsidRPr="00CA0EB5" w:rsidRDefault="00C123D3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0CEA6" w14:textId="77777777" w:rsidR="00C123D3" w:rsidRPr="00CA0EB5" w:rsidRDefault="00C123D3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Uaminifu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heshima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wakuu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bidii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CA0EB5">
        <w:rPr>
          <w:rFonts w:ascii="Times New Roman" w:hAnsi="Times New Roman" w:cs="Times New Roman"/>
          <w:b/>
          <w:sz w:val="24"/>
          <w:szCs w:val="24"/>
        </w:rPr>
        <w:t>ushirikiano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ukarimu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unyenyekevu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hadhari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kila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jambo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utiifu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kujitegemea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2174897A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AD8A0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53AA9" w14:textId="77777777" w:rsidR="000F0A0A" w:rsidRPr="00CA0EB5" w:rsidRDefault="000F0A0A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D. Kwa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maoni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wanapaswa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uteuzi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mvutano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?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1)</w:t>
      </w:r>
    </w:p>
    <w:p w14:paraId="73081246" w14:textId="77777777" w:rsidR="00C123D3" w:rsidRPr="00CA0EB5" w:rsidRDefault="00C123D3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Wanapaswa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kuchagua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yale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mazuri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kutoka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utamaduni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kiafrika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pia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kutoka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usasa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wayafuate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yale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yasiofaa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wayafutilie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mbali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17B20011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950BD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B1DDB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E. Eleza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ufautao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ulivyotumiwa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Makala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54952111" w14:textId="77777777" w:rsidR="00E70241" w:rsidRPr="00CA0EB5" w:rsidRDefault="00E70241" w:rsidP="0081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26017" w14:textId="77777777" w:rsidR="00E70241" w:rsidRPr="00CA0EB5" w:rsidRDefault="009616E9" w:rsidP="00E702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Maasi</w:t>
      </w:r>
      <w:r w:rsidR="00E70241" w:rsidRPr="00CA0EB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123D3" w:rsidRPr="00CA0EB5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="00C123D3" w:rsidRPr="00CA0EB5">
        <w:rPr>
          <w:rFonts w:ascii="Times New Roman" w:hAnsi="Times New Roman" w:cs="Times New Roman"/>
          <w:b/>
          <w:sz w:val="24"/>
          <w:szCs w:val="24"/>
        </w:rPr>
        <w:t>Maovu</w:t>
      </w:r>
      <w:proofErr w:type="spellEnd"/>
    </w:p>
    <w:p w14:paraId="59CD472B" w14:textId="77777777" w:rsidR="00E70241" w:rsidRPr="00CA0EB5" w:rsidRDefault="00E70241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01D5B" w14:textId="77777777" w:rsidR="00E70241" w:rsidRPr="00CA0EB5" w:rsidRDefault="00E70241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2F2A4" w14:textId="77777777" w:rsidR="00E70241" w:rsidRPr="00CA0EB5" w:rsidRDefault="00E70241" w:rsidP="00E702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Razini</w:t>
      </w:r>
      <w:proofErr w:type="spellEnd"/>
      <w:r w:rsidR="00C123D3" w:rsidRPr="00CA0EB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123D3" w:rsidRPr="00CA0EB5">
        <w:rPr>
          <w:rFonts w:ascii="Times New Roman" w:hAnsi="Times New Roman" w:cs="Times New Roman"/>
          <w:b/>
          <w:sz w:val="24"/>
          <w:szCs w:val="24"/>
        </w:rPr>
        <w:t>Tulivu</w:t>
      </w:r>
      <w:proofErr w:type="spellEnd"/>
      <w:r w:rsidR="00C123D3"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123D3" w:rsidRPr="00CA0EB5">
        <w:rPr>
          <w:rFonts w:ascii="Times New Roman" w:hAnsi="Times New Roman" w:cs="Times New Roman"/>
          <w:b/>
          <w:sz w:val="24"/>
          <w:szCs w:val="24"/>
        </w:rPr>
        <w:t>makini</w:t>
      </w:r>
      <w:proofErr w:type="spellEnd"/>
    </w:p>
    <w:p w14:paraId="38835B77" w14:textId="77777777" w:rsidR="00E70241" w:rsidRPr="00CA0EB5" w:rsidRDefault="00E70241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8AE90" w14:textId="77777777" w:rsidR="00B323D2" w:rsidRPr="00CA0EB5" w:rsidRDefault="00B323D2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F. Andika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inaafikia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 w:rsidR="009616E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1)</w:t>
      </w:r>
    </w:p>
    <w:p w14:paraId="3F2D84FB" w14:textId="77777777" w:rsidR="006A47FE" w:rsidRPr="00CA0EB5" w:rsidRDefault="006A47FE" w:rsidP="00E70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Usiache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mbachao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mswala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upitao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505373A4" w14:textId="77777777" w:rsidR="006A47FE" w:rsidRPr="00CA0EB5" w:rsidRDefault="006A47FE" w:rsidP="00E702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Mwacha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mila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mtumwa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2C8827FB" w14:textId="77777777" w:rsidR="00B323D2" w:rsidRPr="00CA0EB5" w:rsidRDefault="00B323D2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29402" w14:textId="77777777" w:rsidR="00B323D2" w:rsidRPr="00CA0EB5" w:rsidRDefault="00B323D2" w:rsidP="00E7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50A0A" w14:textId="77777777" w:rsidR="00B323D2" w:rsidRPr="00CA0EB5" w:rsidRDefault="00B323D2" w:rsidP="00B323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EB5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C41D43" w:rsidRPr="00CA0E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0EB5">
        <w:rPr>
          <w:rFonts w:ascii="Times New Roman" w:hAnsi="Times New Roman" w:cs="Times New Roman"/>
          <w:b/>
          <w:sz w:val="28"/>
          <w:szCs w:val="28"/>
          <w:u w:val="single"/>
        </w:rPr>
        <w:t>MATUMIZI YA LUGHA (ALAMA 30)</w:t>
      </w:r>
    </w:p>
    <w:p w14:paraId="327ED81B" w14:textId="77777777" w:rsidR="00B323D2" w:rsidRPr="00CA0EB5" w:rsidRDefault="00B323D2" w:rsidP="00B32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55FAC" w14:textId="77777777" w:rsidR="00B323D2" w:rsidRPr="00CA0EB5" w:rsidRDefault="001E1A04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>a.</w:t>
      </w:r>
      <w:r w:rsidR="002B27C5"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sz w:val="24"/>
          <w:szCs w:val="24"/>
        </w:rPr>
        <w:t xml:space="preserve">Andika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zenye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:</w:t>
      </w:r>
    </w:p>
    <w:p w14:paraId="65A4177C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Irabu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mbele</w:t>
      </w:r>
      <w:proofErr w:type="spellEnd"/>
      <w:r w:rsidR="006A47FE" w:rsidRPr="00CA0EB5">
        <w:rPr>
          <w:rFonts w:ascii="Times New Roman" w:hAnsi="Times New Roman" w:cs="Times New Roman"/>
          <w:sz w:val="24"/>
          <w:szCs w:val="24"/>
        </w:rPr>
        <w:t xml:space="preserve"> - </w:t>
      </w:r>
      <w:r w:rsidR="006A47FE" w:rsidRPr="00CA0EB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A47FE" w:rsidRPr="00CA0EB5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A47FE" w:rsidRPr="00CA0EB5">
        <w:rPr>
          <w:rFonts w:ascii="Times New Roman" w:hAnsi="Times New Roman" w:cs="Times New Roman"/>
          <w:b/>
          <w:sz w:val="24"/>
          <w:szCs w:val="24"/>
        </w:rPr>
        <w:t>/</w:t>
      </w:r>
    </w:p>
    <w:p w14:paraId="6325CD41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03551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Kipasuo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kaakaa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47E" w:rsidRPr="00CA0EB5">
        <w:rPr>
          <w:rFonts w:ascii="Times New Roman" w:hAnsi="Times New Roman" w:cs="Times New Roman"/>
          <w:sz w:val="24"/>
          <w:szCs w:val="24"/>
        </w:rPr>
        <w:t>laini</w:t>
      </w:r>
      <w:proofErr w:type="spellEnd"/>
      <w:r w:rsidR="006A47FE" w:rsidRPr="00CA0EB5">
        <w:rPr>
          <w:rFonts w:ascii="Times New Roman" w:hAnsi="Times New Roman" w:cs="Times New Roman"/>
          <w:sz w:val="24"/>
          <w:szCs w:val="24"/>
        </w:rPr>
        <w:t xml:space="preserve"> - </w:t>
      </w:r>
      <w:r w:rsidR="006A47FE" w:rsidRPr="00CA0EB5">
        <w:rPr>
          <w:rFonts w:ascii="Times New Roman" w:hAnsi="Times New Roman" w:cs="Times New Roman"/>
          <w:b/>
          <w:sz w:val="24"/>
          <w:szCs w:val="24"/>
        </w:rPr>
        <w:t>/k</w:t>
      </w:r>
      <w:proofErr w:type="gramStart"/>
      <w:r w:rsidR="006A47FE" w:rsidRPr="00CA0EB5">
        <w:rPr>
          <w:rFonts w:ascii="Times New Roman" w:hAnsi="Times New Roman" w:cs="Times New Roman"/>
          <w:b/>
          <w:sz w:val="24"/>
          <w:szCs w:val="24"/>
        </w:rPr>
        <w:t>/  /</w:t>
      </w:r>
      <w:proofErr w:type="gramEnd"/>
      <w:r w:rsidR="006A47FE" w:rsidRPr="00CA0EB5">
        <w:rPr>
          <w:rFonts w:ascii="Times New Roman" w:hAnsi="Times New Roman" w:cs="Times New Roman"/>
          <w:b/>
          <w:sz w:val="24"/>
          <w:szCs w:val="24"/>
        </w:rPr>
        <w:t>g/</w:t>
      </w:r>
    </w:p>
    <w:p w14:paraId="064A4430" w14:textId="77777777" w:rsidR="009616E9" w:rsidRPr="00CA0EB5" w:rsidRDefault="009616E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69E28" w14:textId="77777777" w:rsidR="009616E9" w:rsidRPr="00CA0EB5" w:rsidRDefault="009616E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E51A0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silabi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(Alama 2)</w:t>
      </w:r>
    </w:p>
    <w:p w14:paraId="7CDE52F2" w14:textId="77777777" w:rsidR="004F574F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- Silabi wazi –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Ka</w:t>
      </w: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la</w:t>
      </w: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mu</w:t>
      </w:r>
    </w:p>
    <w:p w14:paraId="7820F65C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- Silabi funge –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Dak</w:t>
      </w: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tari,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mak</w:t>
      </w: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- taba</w:t>
      </w:r>
    </w:p>
    <w:p w14:paraId="23982FB8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06B68E8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3A4558F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c. Andika setensi ifuatayo katika hali ya umoja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62734183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  Vitabu h</w:t>
      </w:r>
      <w:r w:rsidR="009616E9" w:rsidRPr="00CA0EB5">
        <w:rPr>
          <w:rFonts w:ascii="Times New Roman" w:hAnsi="Times New Roman" w:cs="Times New Roman"/>
          <w:sz w:val="24"/>
          <w:szCs w:val="24"/>
          <w:lang w:val="de-DE"/>
        </w:rPr>
        <w:t>ivyo vinayaangazia maudhui yaliy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9616E9" w:rsidRPr="00CA0EB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>ngaziwa katika vile vya kwanza.</w:t>
      </w:r>
    </w:p>
    <w:p w14:paraId="7AA53460" w14:textId="77777777" w:rsidR="008F456C" w:rsidRPr="00CA0EB5" w:rsidRDefault="008F4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ED73565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</w:t>
      </w: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>Katika hicho kinayaangazia maudhui yanayoangaziwa katika kile cha kwanza.</w:t>
      </w:r>
    </w:p>
    <w:p w14:paraId="11283A89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F5A6140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951B907" w14:textId="77777777" w:rsidR="004F574F" w:rsidRPr="00CA0EB5" w:rsidRDefault="004F574F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d. Andika upya sentensi ifuatayo </w:t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>ikijumuisha vivumishi viashiria vya karibu vya nomino vilivyo pigiwa mstari.</w:t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22130" w:rsidRPr="00CA0EB5">
        <w:rPr>
          <w:rFonts w:ascii="Times New Roman" w:hAnsi="Times New Roman" w:cs="Times New Roman"/>
          <w:sz w:val="24"/>
          <w:szCs w:val="24"/>
        </w:rPr>
        <w:t>(Alama 2)</w:t>
      </w:r>
    </w:p>
    <w:p w14:paraId="2F342726" w14:textId="77777777" w:rsidR="00722130" w:rsidRPr="00CA0EB5" w:rsidRDefault="00722130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E9BF7" w14:textId="77777777" w:rsidR="00722130" w:rsidRPr="00CA0EB5" w:rsidRDefault="00722130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Mkulima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amenunua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sz w:val="24"/>
          <w:szCs w:val="24"/>
          <w:u w:val="single"/>
        </w:rPr>
        <w:t>shamba</w:t>
      </w:r>
    </w:p>
    <w:p w14:paraId="574257A7" w14:textId="77777777" w:rsidR="006A47FE" w:rsidRPr="00CA0EB5" w:rsidRDefault="006A47FE" w:rsidP="006A47F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Mkulima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huyu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amenunua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shamba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hili</w:t>
      </w:r>
      <w:proofErr w:type="spellEnd"/>
      <w:r w:rsidRPr="00CA0E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7298480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ECCEC60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69522D4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e. Tunga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muundo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halish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kirai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kielezi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7265CD8B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B45FB" w14:textId="77777777" w:rsidR="006A47FE" w:rsidRPr="00CA0EB5" w:rsidRDefault="006A47FE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Baba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atasafiri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kesho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jioni</w:t>
      </w:r>
      <w:proofErr w:type="spellEnd"/>
    </w:p>
    <w:p w14:paraId="68088B05" w14:textId="77777777" w:rsidR="00285009" w:rsidRPr="00CA0EB5" w:rsidRDefault="00B87427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Kitenzi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kirai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kielezi</w:t>
      </w:r>
      <w:proofErr w:type="spellEnd"/>
    </w:p>
    <w:p w14:paraId="2ACA1AAE" w14:textId="77777777" w:rsidR="00285009" w:rsidRPr="00CA0EB5" w:rsidRDefault="00B87427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halisi</w:t>
      </w:r>
      <w:proofErr w:type="spellEnd"/>
    </w:p>
    <w:p w14:paraId="266E5337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B1BD3" w14:textId="77777777" w:rsidR="00285009" w:rsidRPr="00CA0EB5" w:rsidRDefault="009616E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Tumia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jedwal</w:t>
      </w:r>
      <w:r w:rsidR="00285009" w:rsidRPr="00CA0E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009" w:rsidRPr="00CA0EB5">
        <w:rPr>
          <w:rFonts w:ascii="Times New Roman" w:hAnsi="Times New Roman" w:cs="Times New Roman"/>
          <w:sz w:val="24"/>
          <w:szCs w:val="24"/>
        </w:rPr>
        <w:t>kuchaganua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009" w:rsidRPr="00CA0EB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009" w:rsidRPr="00CA0EB5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285009" w:rsidRPr="00CA0EB5">
        <w:rPr>
          <w:rFonts w:ascii="Times New Roman" w:hAnsi="Times New Roman" w:cs="Times New Roman"/>
          <w:sz w:val="24"/>
          <w:szCs w:val="24"/>
        </w:rPr>
        <w:t>.</w:t>
      </w:r>
      <w:r w:rsidR="00285009"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1AE76C5C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4BEE4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Nitazame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nikutazame</w:t>
      </w:r>
    </w:p>
    <w:p w14:paraId="718C16E1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69EB7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1545"/>
        <w:gridCol w:w="570"/>
        <w:gridCol w:w="1425"/>
        <w:gridCol w:w="1771"/>
      </w:tblGrid>
      <w:tr w:rsidR="00B87427" w:rsidRPr="00CA0EB5" w14:paraId="5EC9F9DC" w14:textId="77777777" w:rsidTr="00B87427">
        <w:tc>
          <w:tcPr>
            <w:tcW w:w="6091" w:type="dxa"/>
            <w:gridSpan w:val="5"/>
          </w:tcPr>
          <w:p w14:paraId="64139863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S</w:t>
            </w:r>
          </w:p>
        </w:tc>
      </w:tr>
      <w:tr w:rsidR="00B87427" w:rsidRPr="00CA0EB5" w14:paraId="2D992FCF" w14:textId="77777777" w:rsidTr="00B87427">
        <w:tc>
          <w:tcPr>
            <w:tcW w:w="2325" w:type="dxa"/>
            <w:gridSpan w:val="2"/>
          </w:tcPr>
          <w:p w14:paraId="05835C58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S1                            </w:t>
            </w:r>
          </w:p>
        </w:tc>
        <w:tc>
          <w:tcPr>
            <w:tcW w:w="570" w:type="dxa"/>
          </w:tcPr>
          <w:p w14:paraId="1B7A5345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196" w:type="dxa"/>
            <w:gridSpan w:val="2"/>
          </w:tcPr>
          <w:p w14:paraId="3ED9337E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S2</w:t>
            </w:r>
          </w:p>
        </w:tc>
      </w:tr>
      <w:tr w:rsidR="00B87427" w:rsidRPr="00CA0EB5" w14:paraId="1E6BFC93" w14:textId="77777777" w:rsidTr="00B87427">
        <w:tc>
          <w:tcPr>
            <w:tcW w:w="780" w:type="dxa"/>
          </w:tcPr>
          <w:p w14:paraId="68CBD32A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KN</w:t>
            </w:r>
          </w:p>
        </w:tc>
        <w:tc>
          <w:tcPr>
            <w:tcW w:w="1545" w:type="dxa"/>
          </w:tcPr>
          <w:p w14:paraId="6E70F096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KT</w:t>
            </w:r>
          </w:p>
        </w:tc>
        <w:tc>
          <w:tcPr>
            <w:tcW w:w="570" w:type="dxa"/>
          </w:tcPr>
          <w:p w14:paraId="7DCA8DC5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5EADB254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KN</w:t>
            </w:r>
          </w:p>
        </w:tc>
        <w:tc>
          <w:tcPr>
            <w:tcW w:w="1771" w:type="dxa"/>
          </w:tcPr>
          <w:p w14:paraId="489F32C8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KT</w:t>
            </w:r>
          </w:p>
        </w:tc>
      </w:tr>
      <w:tr w:rsidR="00B87427" w:rsidRPr="00CA0EB5" w14:paraId="3E95A0CE" w14:textId="77777777" w:rsidTr="00B87427">
        <w:tc>
          <w:tcPr>
            <w:tcW w:w="780" w:type="dxa"/>
          </w:tcPr>
          <w:p w14:paraId="2FC545AE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Q           </w:t>
            </w:r>
          </w:p>
        </w:tc>
        <w:tc>
          <w:tcPr>
            <w:tcW w:w="1545" w:type="dxa"/>
          </w:tcPr>
          <w:p w14:paraId="3E0EF97B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T</w:t>
            </w:r>
          </w:p>
        </w:tc>
        <w:tc>
          <w:tcPr>
            <w:tcW w:w="570" w:type="dxa"/>
          </w:tcPr>
          <w:p w14:paraId="5F85B248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14:paraId="271562C1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Q</w:t>
            </w:r>
          </w:p>
        </w:tc>
        <w:tc>
          <w:tcPr>
            <w:tcW w:w="1771" w:type="dxa"/>
          </w:tcPr>
          <w:p w14:paraId="7A7A3D7B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T</w:t>
            </w:r>
          </w:p>
        </w:tc>
      </w:tr>
      <w:tr w:rsidR="00B87427" w:rsidRPr="00CA0EB5" w14:paraId="567E8F7F" w14:textId="77777777" w:rsidTr="00B87427">
        <w:tc>
          <w:tcPr>
            <w:tcW w:w="780" w:type="dxa"/>
          </w:tcPr>
          <w:p w14:paraId="0D46C1E6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14:paraId="6E895DD5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>Nitazame</w:t>
            </w:r>
            <w:proofErr w:type="spellEnd"/>
          </w:p>
        </w:tc>
        <w:tc>
          <w:tcPr>
            <w:tcW w:w="570" w:type="dxa"/>
          </w:tcPr>
          <w:p w14:paraId="26E1A6F2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1425" w:type="dxa"/>
          </w:tcPr>
          <w:p w14:paraId="39CE616A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14:paraId="3D7BEEA2" w14:textId="77777777" w:rsidR="00B87427" w:rsidRPr="00CA0EB5" w:rsidRDefault="00B87427" w:rsidP="001E1A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0EB5">
              <w:rPr>
                <w:rFonts w:ascii="Times New Roman" w:hAnsi="Times New Roman" w:cs="Times New Roman"/>
                <w:b/>
                <w:sz w:val="24"/>
                <w:szCs w:val="24"/>
              </w:rPr>
              <w:t>Nikutazame</w:t>
            </w:r>
            <w:proofErr w:type="spellEnd"/>
          </w:p>
        </w:tc>
      </w:tr>
    </w:tbl>
    <w:p w14:paraId="5053E263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0D558" w14:textId="77777777" w:rsidR="000C1B6B" w:rsidRPr="00CA0EB5" w:rsidRDefault="000C1B6B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6198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DC8C6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C5BDA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g. Akifisha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4)</w:t>
      </w:r>
    </w:p>
    <w:p w14:paraId="26CC80DB" w14:textId="77777777" w:rsidR="00285009" w:rsidRPr="00CA0EB5" w:rsidRDefault="00285009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musa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hakwenda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alisahau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kusubiri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mpaka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alhamisi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bakari</w:t>
      </w:r>
      <w:proofErr w:type="spellEnd"/>
      <w:r w:rsidR="005E4B3D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B3D" w:rsidRPr="00CA0EB5">
        <w:rPr>
          <w:rFonts w:ascii="Times New Roman" w:hAnsi="Times New Roman" w:cs="Times New Roman"/>
          <w:sz w:val="24"/>
          <w:szCs w:val="24"/>
        </w:rPr>
        <w:t>alisema</w:t>
      </w:r>
      <w:proofErr w:type="spellEnd"/>
    </w:p>
    <w:p w14:paraId="0E78100D" w14:textId="77777777" w:rsidR="003F1B92" w:rsidRPr="00CA0EB5" w:rsidRDefault="003F1B92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C88EF" w14:textId="77777777" w:rsidR="00B87427" w:rsidRPr="00CA0EB5" w:rsidRDefault="003F1B92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“M</w:t>
      </w:r>
      <w:r w:rsidRPr="00CA0EB5">
        <w:rPr>
          <w:rFonts w:ascii="Times New Roman" w:hAnsi="Times New Roman" w:cs="Times New Roman"/>
          <w:b/>
          <w:sz w:val="24"/>
          <w:szCs w:val="24"/>
        </w:rPr>
        <w:t xml:space="preserve">usa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hakwenda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CA0EB5">
        <w:rPr>
          <w:rFonts w:ascii="Times New Roman" w:hAnsi="Times New Roman" w:cs="Times New Roman"/>
          <w:b/>
          <w:sz w:val="24"/>
          <w:szCs w:val="24"/>
        </w:rPr>
        <w:t>aivasha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alisahau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kusubiri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mpaka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CA0EB5">
        <w:rPr>
          <w:rFonts w:ascii="Times New Roman" w:hAnsi="Times New Roman" w:cs="Times New Roman"/>
          <w:b/>
          <w:sz w:val="24"/>
          <w:szCs w:val="24"/>
        </w:rPr>
        <w:t>lhamisi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”,</w:t>
      </w:r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CA0EB5">
        <w:rPr>
          <w:rFonts w:ascii="Times New Roman" w:hAnsi="Times New Roman" w:cs="Times New Roman"/>
          <w:b/>
          <w:sz w:val="24"/>
          <w:szCs w:val="24"/>
        </w:rPr>
        <w:t xml:space="preserve">akari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alisema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EEDF3DF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16A95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2B54B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1A596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h. Andika katika usemi wa taarifa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3)</w:t>
      </w:r>
    </w:p>
    <w:p w14:paraId="103A2CD5" w14:textId="77777777" w:rsidR="005E4B3D" w:rsidRPr="00CA0EB5" w:rsidRDefault="005E4B3D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“Anayefuata  maaagizo tafaulu mwakani”</w:t>
      </w:r>
      <w:r w:rsidR="002725C1" w:rsidRPr="00CA0EB5">
        <w:rPr>
          <w:rFonts w:ascii="Times New Roman" w:hAnsi="Times New Roman" w:cs="Times New Roman"/>
          <w:sz w:val="24"/>
          <w:szCs w:val="24"/>
          <w:lang w:val="de-DE"/>
        </w:rPr>
        <w:t>, Musa Alisema.</w:t>
      </w:r>
    </w:p>
    <w:p w14:paraId="22D6A9D8" w14:textId="77777777" w:rsidR="009038C8" w:rsidRPr="00CA0EB5" w:rsidRDefault="009038C8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03E7B5E" w14:textId="77777777" w:rsidR="009038C8" w:rsidRPr="00CA0EB5" w:rsidRDefault="009038C8" w:rsidP="001E1A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>Musa alisema kuwa aliyekuwa anafuata maagizo angefaulu mwakani.</w:t>
      </w:r>
    </w:p>
    <w:p w14:paraId="180F8BF5" w14:textId="77777777" w:rsidR="002725C1" w:rsidRPr="00CA0EB5" w:rsidRDefault="002725C1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779026F" w14:textId="77777777" w:rsidR="002725C1" w:rsidRPr="00CA0EB5" w:rsidRDefault="002725C1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85F1A4A" w14:textId="77777777" w:rsidR="003B056C" w:rsidRPr="00CA0EB5" w:rsidRDefault="003B056C" w:rsidP="001E1A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3806B0A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i.Ainisha viulizi hivi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3)</w:t>
      </w:r>
    </w:p>
    <w:p w14:paraId="10973687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a. –ngapi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- i</w:t>
      </w:r>
      <w:r w:rsidR="009038C8" w:rsidRPr="00CA0EB5">
        <w:rPr>
          <w:rFonts w:ascii="Times New Roman" w:hAnsi="Times New Roman" w:cs="Times New Roman"/>
          <w:b/>
          <w:sz w:val="24"/>
          <w:szCs w:val="24"/>
          <w:lang w:val="de-DE"/>
        </w:rPr>
        <w:t>dad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>i</w:t>
      </w:r>
    </w:p>
    <w:p w14:paraId="14138EFF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b. Nini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="009038C8" w:rsidRPr="00CA0EB5">
        <w:rPr>
          <w:rFonts w:ascii="Times New Roman" w:hAnsi="Times New Roman" w:cs="Times New Roman"/>
          <w:b/>
          <w:sz w:val="24"/>
          <w:szCs w:val="24"/>
          <w:lang w:val="de-DE"/>
        </w:rPr>
        <w:t>kitu/kifaa</w:t>
      </w:r>
    </w:p>
    <w:p w14:paraId="4D6177B8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c. Lini</w:t>
      </w:r>
      <w:r w:rsidR="009038C8"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038C8" w:rsidRPr="00CA0EB5">
        <w:rPr>
          <w:rFonts w:ascii="Times New Roman" w:hAnsi="Times New Roman" w:cs="Times New Roman"/>
          <w:b/>
          <w:sz w:val="24"/>
          <w:szCs w:val="24"/>
          <w:lang w:val="de-DE"/>
        </w:rPr>
        <w:t>- wakati</w:t>
      </w:r>
    </w:p>
    <w:p w14:paraId="2F3AB8B1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ACC38E3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7AF4D76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j. Andika kinyume cha: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2)</w:t>
      </w:r>
    </w:p>
    <w:p w14:paraId="6B3B580B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lastRenderedPageBreak/>
        <w:tab/>
      </w:r>
      <w:r w:rsidRPr="00CA0EB5">
        <w:rPr>
          <w:rFonts w:ascii="Times New Roman" w:hAnsi="Times New Roman" w:cs="Times New Roman"/>
          <w:sz w:val="24"/>
          <w:szCs w:val="24"/>
        </w:rPr>
        <w:t>Nuna</w:t>
      </w:r>
      <w:r w:rsidR="009038C8" w:rsidRPr="00CA0EB5">
        <w:rPr>
          <w:rFonts w:ascii="Times New Roman" w:hAnsi="Times New Roman" w:cs="Times New Roman"/>
          <w:sz w:val="24"/>
          <w:szCs w:val="24"/>
        </w:rPr>
        <w:t xml:space="preserve"> -</w:t>
      </w:r>
      <w:r w:rsidR="009038C8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38C8" w:rsidRPr="00CA0EB5">
        <w:rPr>
          <w:rFonts w:ascii="Times New Roman" w:hAnsi="Times New Roman" w:cs="Times New Roman"/>
          <w:b/>
          <w:sz w:val="24"/>
          <w:szCs w:val="24"/>
        </w:rPr>
        <w:t>Tabasamu</w:t>
      </w:r>
      <w:proofErr w:type="spellEnd"/>
    </w:p>
    <w:p w14:paraId="5EAD9654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  <w:t>Hama</w:t>
      </w:r>
      <w:r w:rsidR="009038C8" w:rsidRPr="00CA0EB5">
        <w:rPr>
          <w:rFonts w:ascii="Times New Roman" w:hAnsi="Times New Roman" w:cs="Times New Roman"/>
          <w:sz w:val="24"/>
          <w:szCs w:val="24"/>
        </w:rPr>
        <w:t xml:space="preserve"> - </w:t>
      </w:r>
      <w:r w:rsidR="009038C8" w:rsidRPr="00CA0EB5">
        <w:rPr>
          <w:rFonts w:ascii="Times New Roman" w:hAnsi="Times New Roman" w:cs="Times New Roman"/>
          <w:b/>
          <w:sz w:val="24"/>
          <w:szCs w:val="24"/>
        </w:rPr>
        <w:t>Hamia</w:t>
      </w:r>
    </w:p>
    <w:p w14:paraId="446D09EE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2BB24" w14:textId="77777777" w:rsidR="002725C1" w:rsidRPr="00CA0EB5" w:rsidRDefault="002725C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kupiga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mstari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shamirisho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kipozi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shamirisho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kitondo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</w:p>
    <w:p w14:paraId="1D721917" w14:textId="77777777" w:rsidR="002725C1" w:rsidRPr="00CA0EB5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4)</w:t>
      </w:r>
    </w:p>
    <w:p w14:paraId="3D3945FF" w14:textId="77777777" w:rsidR="002725C1" w:rsidRPr="00CA0EB5" w:rsidRDefault="002725C1" w:rsidP="003B056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Faruk alimlimia </w:t>
      </w:r>
      <w:r w:rsidRPr="00CA0EB5">
        <w:rPr>
          <w:rFonts w:ascii="Times New Roman" w:hAnsi="Times New Roman" w:cs="Times New Roman"/>
          <w:sz w:val="24"/>
          <w:szCs w:val="24"/>
          <w:u w:val="single"/>
        </w:rPr>
        <w:t>shamba Halima.</w:t>
      </w:r>
    </w:p>
    <w:p w14:paraId="593F1BC8" w14:textId="77777777" w:rsidR="003B056C" w:rsidRPr="00CA0EB5" w:rsidRDefault="009038C8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I              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6519A0D2" w14:textId="77777777" w:rsidR="009038C8" w:rsidRPr="00CA0EB5" w:rsidRDefault="009038C8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Kipoz</w:t>
      </w:r>
      <w:r w:rsidRPr="00CA0E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kitondo</w:t>
      </w:r>
      <w:proofErr w:type="spellEnd"/>
    </w:p>
    <w:p w14:paraId="233B77F9" w14:textId="77777777" w:rsidR="003B056C" w:rsidRPr="00CA0EB5" w:rsidRDefault="003B056C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66393" w14:textId="77777777" w:rsidR="002725C1" w:rsidRPr="00CA0EB5" w:rsidRDefault="002725C1" w:rsidP="003B056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Nitampikia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mwanangu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  <w:u w:val="single"/>
        </w:rPr>
        <w:t>chakula</w:t>
      </w:r>
      <w:proofErr w:type="spellEnd"/>
      <w:r w:rsidRPr="00CA0EB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7D6C941" w14:textId="77777777" w:rsidR="009038C8" w:rsidRPr="00CA0EB5" w:rsidRDefault="009038C8" w:rsidP="009038C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    I                 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15F3AE10" w14:textId="77777777" w:rsidR="009038C8" w:rsidRPr="00CA0EB5" w:rsidRDefault="009038C8" w:rsidP="009038C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Kitondo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    </w:t>
      </w:r>
      <w:r w:rsidRPr="00CA0EB5">
        <w:rPr>
          <w:rFonts w:ascii="Times New Roman" w:hAnsi="Times New Roman" w:cs="Times New Roman"/>
          <w:b/>
          <w:sz w:val="24"/>
          <w:szCs w:val="24"/>
        </w:rPr>
        <w:t>Kipozi</w:t>
      </w:r>
    </w:p>
    <w:p w14:paraId="4069616C" w14:textId="77777777" w:rsidR="003B056C" w:rsidRPr="00CA0EB5" w:rsidRDefault="003B056C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B3C42" w14:textId="77777777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38985" w14:textId="77777777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>l. Tung</w:t>
      </w:r>
      <w:r w:rsidR="009616E9" w:rsidRPr="00CA0EB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616E9" w:rsidRPr="00CA0EB5">
        <w:rPr>
          <w:rFonts w:ascii="Times New Roman" w:hAnsi="Times New Roman" w:cs="Times New Roman"/>
          <w:sz w:val="24"/>
          <w:szCs w:val="24"/>
        </w:rPr>
        <w:t>sent</w:t>
      </w:r>
      <w:r w:rsidR="009038C8" w:rsidRPr="00CA0EB5">
        <w:rPr>
          <w:rFonts w:ascii="Times New Roman" w:hAnsi="Times New Roman" w:cs="Times New Roman"/>
          <w:sz w:val="24"/>
          <w:szCs w:val="24"/>
        </w:rPr>
        <w:t>ensi</w:t>
      </w:r>
      <w:proofErr w:type="spellEnd"/>
      <w:r w:rsidR="009038C8"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8C8" w:rsidRPr="00CA0EB5">
        <w:rPr>
          <w:rFonts w:ascii="Times New Roman" w:hAnsi="Times New Roman" w:cs="Times New Roman"/>
          <w:sz w:val="24"/>
          <w:szCs w:val="24"/>
        </w:rPr>
        <w:t>yeny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: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4E4F691D" w14:textId="77777777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06769" w14:textId="77777777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Kijalizo</w:t>
      </w:r>
      <w:proofErr w:type="spellEnd"/>
      <w:r w:rsidR="00C10AB1" w:rsidRPr="00CA0EB5">
        <w:rPr>
          <w:rFonts w:ascii="Times New Roman" w:hAnsi="Times New Roman" w:cs="Times New Roman"/>
          <w:sz w:val="24"/>
          <w:szCs w:val="24"/>
        </w:rPr>
        <w:t xml:space="preserve"> – </w:t>
      </w:r>
      <w:r w:rsidR="00C10AB1" w:rsidRPr="00CA0EB5">
        <w:rPr>
          <w:rFonts w:ascii="Times New Roman" w:hAnsi="Times New Roman" w:cs="Times New Roman"/>
          <w:b/>
          <w:sz w:val="24"/>
          <w:szCs w:val="24"/>
        </w:rPr>
        <w:t xml:space="preserve">Baba </w:t>
      </w:r>
      <w:proofErr w:type="spellStart"/>
      <w:r w:rsidR="00C10AB1" w:rsidRPr="00CA0EB5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="00C10AB1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0AB1" w:rsidRPr="00CA0EB5">
        <w:rPr>
          <w:rFonts w:ascii="Times New Roman" w:hAnsi="Times New Roman" w:cs="Times New Roman"/>
          <w:b/>
          <w:sz w:val="24"/>
          <w:szCs w:val="24"/>
          <w:u w:val="single"/>
        </w:rPr>
        <w:t>mkulima</w:t>
      </w:r>
      <w:proofErr w:type="spellEnd"/>
    </w:p>
    <w:p w14:paraId="740BFF55" w14:textId="77777777" w:rsidR="00C10AB1" w:rsidRPr="00CA0EB5" w:rsidRDefault="00C10AB1" w:rsidP="0027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                       Ali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alikuwa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nyumbani</w:t>
      </w:r>
      <w:proofErr w:type="spellEnd"/>
    </w:p>
    <w:p w14:paraId="0B4F5811" w14:textId="77777777" w:rsidR="003B056C" w:rsidRPr="00CA0EB5" w:rsidRDefault="003B056C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24523" w14:textId="77777777" w:rsidR="001566B7" w:rsidRPr="00CA0EB5" w:rsidRDefault="001566B7" w:rsidP="0027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Chagizo</w:t>
      </w:r>
      <w:proofErr w:type="spellEnd"/>
      <w:r w:rsidR="00C10AB1" w:rsidRPr="00CA0EB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10AB1" w:rsidRPr="00CA0EB5">
        <w:rPr>
          <w:rFonts w:ascii="Times New Roman" w:hAnsi="Times New Roman" w:cs="Times New Roman"/>
          <w:b/>
          <w:sz w:val="24"/>
          <w:szCs w:val="24"/>
        </w:rPr>
        <w:t>Wageni</w:t>
      </w:r>
      <w:proofErr w:type="spellEnd"/>
      <w:r w:rsidR="00C10AB1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0AB1" w:rsidRPr="00CA0EB5">
        <w:rPr>
          <w:rFonts w:ascii="Times New Roman" w:hAnsi="Times New Roman" w:cs="Times New Roman"/>
          <w:b/>
          <w:sz w:val="24"/>
          <w:szCs w:val="24"/>
        </w:rPr>
        <w:t>watawasili</w:t>
      </w:r>
      <w:proofErr w:type="spellEnd"/>
      <w:r w:rsidR="00C10AB1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10AB1" w:rsidRPr="00CA0EB5">
        <w:rPr>
          <w:rFonts w:ascii="Times New Roman" w:hAnsi="Times New Roman" w:cs="Times New Roman"/>
          <w:b/>
          <w:sz w:val="24"/>
          <w:szCs w:val="24"/>
        </w:rPr>
        <w:t>leo</w:t>
      </w:r>
      <w:proofErr w:type="spellEnd"/>
      <w:r w:rsidR="00C10AB1" w:rsidRPr="00CA0EB5">
        <w:rPr>
          <w:rFonts w:ascii="Times New Roman" w:hAnsi="Times New Roman" w:cs="Times New Roman"/>
          <w:b/>
          <w:sz w:val="24"/>
          <w:szCs w:val="24"/>
        </w:rPr>
        <w:t xml:space="preserve"> jioni</w:t>
      </w:r>
    </w:p>
    <w:p w14:paraId="52533C0F" w14:textId="77777777" w:rsidR="00C10AB1" w:rsidRPr="00CA0EB5" w:rsidRDefault="00C10AB1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Tutaanza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mtihani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juma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  <w:u w:val="single"/>
        </w:rPr>
        <w:t>lijalo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</w:p>
    <w:p w14:paraId="5E33FE76" w14:textId="77777777" w:rsidR="00DC7E1A" w:rsidRPr="00CA0EB5" w:rsidRDefault="00DC7E1A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5EE1B" w14:textId="77777777" w:rsidR="00DC7E1A" w:rsidRPr="00CA0EB5" w:rsidRDefault="00DC7E1A" w:rsidP="0027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313D" w14:textId="77777777" w:rsidR="00DC7E1A" w:rsidRPr="00CA0EB5" w:rsidRDefault="00DC7E1A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m. Andika katika hali yakinishi: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(Alama 1)</w:t>
      </w:r>
    </w:p>
    <w:p w14:paraId="0079CA2E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B4DF218" w14:textId="77777777" w:rsidR="00367331" w:rsidRPr="00CA0EB5" w:rsidRDefault="00DC7E1A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ab/>
        <w:t>Usingeacha masomo usingetaabika vile.</w:t>
      </w:r>
    </w:p>
    <w:p w14:paraId="584D6314" w14:textId="77777777" w:rsidR="008F456C" w:rsidRPr="00CA0EB5" w:rsidRDefault="008F4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2BDECBD6" w14:textId="77777777" w:rsidR="00C10AB1" w:rsidRPr="00CA0EB5" w:rsidRDefault="00C10AB1" w:rsidP="00DC7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            </w:t>
      </w:r>
      <w:r w:rsidRPr="00CA0EB5">
        <w:rPr>
          <w:rFonts w:ascii="Times New Roman" w:hAnsi="Times New Roman" w:cs="Times New Roman"/>
          <w:b/>
          <w:sz w:val="24"/>
          <w:szCs w:val="24"/>
          <w:lang w:val="de-DE"/>
        </w:rPr>
        <w:t>Ungeacha masomo ungetaabika vile.</w:t>
      </w:r>
    </w:p>
    <w:p w14:paraId="1D3E94DB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4E14D4F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25F8892" w14:textId="77777777" w:rsidR="003B056C" w:rsidRPr="00CA0EB5" w:rsidRDefault="003B056C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6071DB5" w14:textId="77777777" w:rsidR="0017454E" w:rsidRPr="00CA0EB5" w:rsidRDefault="0017454E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A0B8C55" w14:textId="77777777" w:rsidR="0017454E" w:rsidRPr="00CA0EB5" w:rsidRDefault="00C41D43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3. ISIMU</w:t>
      </w:r>
      <w:r w:rsidR="0017454E" w:rsidRPr="00CA0EB5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JAMII</w:t>
      </w:r>
      <w:r w:rsidRPr="00CA0EB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7454E" w:rsidRPr="00CA0EB5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(ALAMA 10)</w:t>
      </w:r>
    </w:p>
    <w:p w14:paraId="38138214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F721401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A0EB5">
        <w:rPr>
          <w:rFonts w:ascii="Times New Roman" w:hAnsi="Times New Roman" w:cs="Times New Roman"/>
          <w:sz w:val="24"/>
          <w:szCs w:val="24"/>
          <w:lang w:val="de-DE"/>
        </w:rPr>
        <w:t>“Naona unaendelea kupata nafuu, utaendelea kutumai dawa hizo hadi uzimalize.”</w:t>
      </w:r>
    </w:p>
    <w:p w14:paraId="367642EE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71F272C2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  <w:r w:rsidR="00C41D43" w:rsidRPr="00CA0EB5">
        <w:rPr>
          <w:rFonts w:ascii="Times New Roman" w:hAnsi="Times New Roman" w:cs="Times New Roman"/>
          <w:sz w:val="24"/>
          <w:szCs w:val="24"/>
        </w:rPr>
        <w:t xml:space="preserve"> </w:t>
      </w:r>
      <w:r w:rsidRPr="00CA0EB5">
        <w:rPr>
          <w:rFonts w:ascii="Times New Roman" w:hAnsi="Times New Roman" w:cs="Times New Roman"/>
          <w:sz w:val="24"/>
          <w:szCs w:val="24"/>
        </w:rPr>
        <w:t xml:space="preserve">Eleza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inyatokana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>.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2)</w:t>
      </w:r>
    </w:p>
    <w:p w14:paraId="7D29758F" w14:textId="77777777" w:rsidR="00C10AB1" w:rsidRPr="00CA0EB5" w:rsidRDefault="00C10AB1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FDD2B" w14:textId="77777777" w:rsidR="00C10AB1" w:rsidRPr="00CA0EB5" w:rsidRDefault="00C10AB1" w:rsidP="00174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EB5">
        <w:rPr>
          <w:rFonts w:ascii="Times New Roman" w:hAnsi="Times New Roman" w:cs="Times New Roman"/>
          <w:b/>
          <w:sz w:val="24"/>
          <w:szCs w:val="24"/>
        </w:rPr>
        <w:t xml:space="preserve">Sajili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hospitali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zahanati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kituo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cha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afya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3C249BF4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FB79B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39897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1A62E" w14:textId="77777777" w:rsidR="0017454E" w:rsidRPr="00CA0EB5" w:rsidRDefault="0017454E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sz w:val="24"/>
          <w:szCs w:val="24"/>
        </w:rPr>
        <w:t>ii.Taja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kueleza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sz w:val="24"/>
          <w:szCs w:val="24"/>
        </w:rPr>
        <w:t>uliyotaja</w:t>
      </w:r>
      <w:proofErr w:type="spellEnd"/>
      <w:r w:rsidRPr="00CA0EB5">
        <w:rPr>
          <w:rFonts w:ascii="Times New Roman" w:hAnsi="Times New Roman" w:cs="Times New Roman"/>
          <w:sz w:val="24"/>
          <w:szCs w:val="24"/>
        </w:rPr>
        <w:t xml:space="preserve">. </w:t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</w:r>
      <w:r w:rsidRPr="00CA0EB5">
        <w:rPr>
          <w:rFonts w:ascii="Times New Roman" w:hAnsi="Times New Roman" w:cs="Times New Roman"/>
          <w:sz w:val="24"/>
          <w:szCs w:val="24"/>
        </w:rPr>
        <w:tab/>
        <w:t>(Alama 8)</w:t>
      </w:r>
    </w:p>
    <w:p w14:paraId="62811DEE" w14:textId="77777777" w:rsidR="00C10AB1" w:rsidRPr="00CA0EB5" w:rsidRDefault="00C10AB1" w:rsidP="00174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630E5" w14:textId="77777777" w:rsidR="00C10AB1" w:rsidRPr="00CA0EB5" w:rsidRDefault="00C10AB1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kuelekeza</w:t>
      </w:r>
      <w:proofErr w:type="spellEnd"/>
    </w:p>
    <w:p w14:paraId="016E7738" w14:textId="77777777" w:rsidR="00C10AB1" w:rsidRPr="00CA0EB5" w:rsidRDefault="00C10AB1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kushauri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mfano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daktari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hushauri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mgonjwa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aina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vyakula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vya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22D" w:rsidRPr="00CA0EB5">
        <w:rPr>
          <w:rFonts w:ascii="Times New Roman" w:hAnsi="Times New Roman" w:cs="Times New Roman"/>
          <w:b/>
          <w:sz w:val="24"/>
          <w:szCs w:val="24"/>
        </w:rPr>
        <w:t>kumsaidia</w:t>
      </w:r>
      <w:proofErr w:type="spellEnd"/>
      <w:r w:rsidR="0014522D"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05E05166" w14:textId="77777777" w:rsidR="0014522D" w:rsidRPr="00CA0EB5" w:rsidRDefault="0014522D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msamiati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maalum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mf. Dawa,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daktari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CA0EB5">
        <w:rPr>
          <w:rFonts w:ascii="Times New Roman" w:hAnsi="Times New Roman" w:cs="Times New Roman"/>
          <w:b/>
          <w:sz w:val="24"/>
          <w:szCs w:val="24"/>
        </w:rPr>
        <w:t>mgonjwa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14:paraId="099F766C" w14:textId="77777777" w:rsidR="0014522D" w:rsidRPr="00CA0EB5" w:rsidRDefault="0014522D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daktari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kuhoji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kujua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historia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ugonjwa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458ECD55" w14:textId="77777777" w:rsidR="0014522D" w:rsidRPr="00CA0EB5" w:rsidRDefault="0014522D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matumaini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mgonjwa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hupewa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matumaini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daktari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>.</w:t>
      </w:r>
    </w:p>
    <w:p w14:paraId="12680403" w14:textId="77777777" w:rsidR="0014522D" w:rsidRPr="00CA0EB5" w:rsidRDefault="0014522D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huwa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kuchanganya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ndimi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mf. Bp (Blood pressure)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iko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juu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waerd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, Nurse </w:t>
      </w: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n.k</w:t>
      </w:r>
      <w:proofErr w:type="spellEnd"/>
    </w:p>
    <w:p w14:paraId="3B6EB3BE" w14:textId="77777777" w:rsidR="0014522D" w:rsidRPr="00CA0EB5" w:rsidRDefault="0014522D" w:rsidP="00C10A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EB5">
        <w:rPr>
          <w:rFonts w:ascii="Times New Roman" w:hAnsi="Times New Roman" w:cs="Times New Roman"/>
          <w:b/>
          <w:sz w:val="24"/>
          <w:szCs w:val="24"/>
        </w:rPr>
        <w:t>Lugha</w:t>
      </w:r>
      <w:proofErr w:type="spellEnd"/>
      <w:r w:rsidRPr="00CA0EB5">
        <w:rPr>
          <w:rFonts w:ascii="Times New Roman" w:hAnsi="Times New Roman" w:cs="Times New Roman"/>
          <w:b/>
          <w:sz w:val="24"/>
          <w:szCs w:val="24"/>
        </w:rPr>
        <w:t xml:space="preserve"> ya pole</w:t>
      </w:r>
    </w:p>
    <w:p w14:paraId="20F252E5" w14:textId="77777777" w:rsidR="00367331" w:rsidRPr="00CA0EB5" w:rsidRDefault="00367331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2F0FD" w14:textId="77777777" w:rsidR="00367331" w:rsidRPr="00CA0EB5" w:rsidRDefault="00367331" w:rsidP="00DC7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3CC8F" w14:textId="77777777" w:rsidR="00983AC2" w:rsidRPr="00CA0EB5" w:rsidRDefault="00396CEE" w:rsidP="0036733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CA0EB5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</w:t>
      </w:r>
    </w:p>
    <w:sectPr w:rsidR="00983AC2" w:rsidRPr="00CA0EB5" w:rsidSect="00CA0E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C90"/>
    <w:multiLevelType w:val="hybridMultilevel"/>
    <w:tmpl w:val="4A9E03DC"/>
    <w:lvl w:ilvl="0" w:tplc="228A7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7170"/>
    <w:multiLevelType w:val="hybridMultilevel"/>
    <w:tmpl w:val="1D161606"/>
    <w:lvl w:ilvl="0" w:tplc="989C27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F3D35"/>
    <w:multiLevelType w:val="hybridMultilevel"/>
    <w:tmpl w:val="AFC2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36EF9"/>
    <w:multiLevelType w:val="hybridMultilevel"/>
    <w:tmpl w:val="2F22B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2C5E"/>
    <w:multiLevelType w:val="hybridMultilevel"/>
    <w:tmpl w:val="8A6A6C2C"/>
    <w:lvl w:ilvl="0" w:tplc="43E884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25D15"/>
    <w:multiLevelType w:val="hybridMultilevel"/>
    <w:tmpl w:val="4E080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D0B"/>
    <w:multiLevelType w:val="hybridMultilevel"/>
    <w:tmpl w:val="3188B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373C"/>
    <w:multiLevelType w:val="hybridMultilevel"/>
    <w:tmpl w:val="7130E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6EBC"/>
    <w:multiLevelType w:val="hybridMultilevel"/>
    <w:tmpl w:val="DC28646A"/>
    <w:lvl w:ilvl="0" w:tplc="A59E3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84123"/>
    <w:multiLevelType w:val="hybridMultilevel"/>
    <w:tmpl w:val="7EF61C0C"/>
    <w:lvl w:ilvl="0" w:tplc="35FED6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276052">
    <w:abstractNumId w:val="8"/>
  </w:num>
  <w:num w:numId="2" w16cid:durableId="1056929206">
    <w:abstractNumId w:val="2"/>
  </w:num>
  <w:num w:numId="3" w16cid:durableId="2093307416">
    <w:abstractNumId w:val="3"/>
  </w:num>
  <w:num w:numId="4" w16cid:durableId="629285461">
    <w:abstractNumId w:val="7"/>
  </w:num>
  <w:num w:numId="5" w16cid:durableId="1236746742">
    <w:abstractNumId w:val="1"/>
  </w:num>
  <w:num w:numId="6" w16cid:durableId="1798065773">
    <w:abstractNumId w:val="5"/>
  </w:num>
  <w:num w:numId="7" w16cid:durableId="1490633607">
    <w:abstractNumId w:val="0"/>
  </w:num>
  <w:num w:numId="8" w16cid:durableId="257762512">
    <w:abstractNumId w:val="9"/>
  </w:num>
  <w:num w:numId="9" w16cid:durableId="359552332">
    <w:abstractNumId w:val="4"/>
  </w:num>
  <w:num w:numId="10" w16cid:durableId="1744520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EE"/>
    <w:rsid w:val="00025724"/>
    <w:rsid w:val="000C1B6B"/>
    <w:rsid w:val="000E32B6"/>
    <w:rsid w:val="000F0A0A"/>
    <w:rsid w:val="0014522D"/>
    <w:rsid w:val="001566B7"/>
    <w:rsid w:val="0017454E"/>
    <w:rsid w:val="001A01E0"/>
    <w:rsid w:val="001E1A04"/>
    <w:rsid w:val="002725C1"/>
    <w:rsid w:val="00285009"/>
    <w:rsid w:val="002B27C5"/>
    <w:rsid w:val="00367331"/>
    <w:rsid w:val="00396CEE"/>
    <w:rsid w:val="003B056C"/>
    <w:rsid w:val="003F1B92"/>
    <w:rsid w:val="00426A29"/>
    <w:rsid w:val="00441017"/>
    <w:rsid w:val="00484E1A"/>
    <w:rsid w:val="00484EF2"/>
    <w:rsid w:val="004F574F"/>
    <w:rsid w:val="005E4B3D"/>
    <w:rsid w:val="006A0659"/>
    <w:rsid w:val="006A47FE"/>
    <w:rsid w:val="00722130"/>
    <w:rsid w:val="00783131"/>
    <w:rsid w:val="008134B4"/>
    <w:rsid w:val="008F145A"/>
    <w:rsid w:val="008F456C"/>
    <w:rsid w:val="009038C8"/>
    <w:rsid w:val="009616E9"/>
    <w:rsid w:val="00983AC2"/>
    <w:rsid w:val="009B49D5"/>
    <w:rsid w:val="00A66B5B"/>
    <w:rsid w:val="00AE147E"/>
    <w:rsid w:val="00B323D2"/>
    <w:rsid w:val="00B40E4C"/>
    <w:rsid w:val="00B87427"/>
    <w:rsid w:val="00C10AB1"/>
    <w:rsid w:val="00C123D3"/>
    <w:rsid w:val="00C41D43"/>
    <w:rsid w:val="00CA0EB5"/>
    <w:rsid w:val="00CC7454"/>
    <w:rsid w:val="00DC7E1A"/>
    <w:rsid w:val="00E70241"/>
    <w:rsid w:val="00EB43AE"/>
    <w:rsid w:val="00F02451"/>
    <w:rsid w:val="00F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042D"/>
  <w15:chartTrackingRefBased/>
  <w15:docId w15:val="{ADF53EDB-F401-499D-92C9-DF2A76B9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</dc:creator>
  <cp:keywords/>
  <dc:description/>
  <cp:lastModifiedBy>Teacher</cp:lastModifiedBy>
  <cp:revision>34</cp:revision>
  <cp:lastPrinted>2025-04-23T19:36:00Z</cp:lastPrinted>
  <dcterms:created xsi:type="dcterms:W3CDTF">2025-04-22T19:04:00Z</dcterms:created>
  <dcterms:modified xsi:type="dcterms:W3CDTF">2025-05-02T10:06:00Z</dcterms:modified>
</cp:coreProperties>
</file>