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7F0C" w14:textId="4E08C0C1" w:rsidR="00541AA3" w:rsidRPr="00CB6FDE" w:rsidRDefault="00725DE9">
      <w:pPr>
        <w:rPr>
          <w:rFonts w:ascii="Times New Roman" w:hAnsi="Times New Roman"/>
          <w:b/>
          <w:bCs/>
          <w:u w:val="single"/>
        </w:rPr>
      </w:pPr>
      <w:r w:rsidRPr="00CB6FDE">
        <w:rPr>
          <w:rFonts w:ascii="Times New Roman" w:hAnsi="Times New Roman"/>
          <w:b/>
          <w:bCs/>
          <w:u w:val="single"/>
        </w:rPr>
        <w:t>ENGLISH</w:t>
      </w:r>
      <w:r w:rsidR="00CB6FDE" w:rsidRPr="00CB6FDE">
        <w:rPr>
          <w:rFonts w:ascii="Times New Roman" w:hAnsi="Times New Roman"/>
          <w:b/>
          <w:bCs/>
          <w:u w:val="single"/>
        </w:rPr>
        <w:t xml:space="preserve"> </w:t>
      </w:r>
      <w:r w:rsidRPr="00CB6FDE">
        <w:rPr>
          <w:rFonts w:ascii="Times New Roman" w:hAnsi="Times New Roman"/>
          <w:b/>
          <w:bCs/>
          <w:u w:val="single"/>
        </w:rPr>
        <w:t xml:space="preserve">FORM THREE </w:t>
      </w:r>
      <w:r w:rsidR="00E46E00">
        <w:rPr>
          <w:rFonts w:ascii="Times New Roman" w:hAnsi="Times New Roman"/>
          <w:b/>
          <w:bCs/>
          <w:u w:val="single"/>
        </w:rPr>
        <w:t xml:space="preserve">MID TERM 2 2025 </w:t>
      </w:r>
      <w:r w:rsidRPr="00CB6FDE">
        <w:rPr>
          <w:rFonts w:ascii="Times New Roman" w:hAnsi="Times New Roman"/>
          <w:b/>
          <w:bCs/>
          <w:u w:val="single"/>
        </w:rPr>
        <w:t>MARKING SCHEME</w:t>
      </w:r>
    </w:p>
    <w:p w14:paraId="649092FE" w14:textId="5604D683" w:rsidR="00541AA3" w:rsidRPr="008B71A7" w:rsidRDefault="00000000">
      <w:pPr>
        <w:rPr>
          <w:rFonts w:ascii="Times New Roman" w:hAnsi="Times New Roman"/>
          <w:b/>
          <w:bCs/>
        </w:rPr>
      </w:pPr>
      <w:r w:rsidRPr="008B71A7">
        <w:rPr>
          <w:rFonts w:ascii="Times New Roman" w:hAnsi="Times New Roman"/>
          <w:b/>
          <w:bCs/>
        </w:rPr>
        <w:t>EXCERPT (20 MARKS)</w:t>
      </w:r>
    </w:p>
    <w:p w14:paraId="19641130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a) After Kimani fills a vacancy in University of Nairobi's Institute of Development Studies, he demands two changes at the university in quick succession. (2 marks)</w:t>
      </w:r>
    </w:p>
    <w:p w14:paraId="2EF41C08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The University should strive for relevance to society rather than just academic excellence. (1 mark)</w:t>
      </w:r>
    </w:p>
    <w:p w14:paraId="65E41E38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The University should become an agent of change rather than a mere spectator. (1 mark)</w:t>
      </w:r>
    </w:p>
    <w:p w14:paraId="7B6836D6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 xml:space="preserve">b) Identify and illustrate </w:t>
      </w:r>
      <w:proofErr w:type="gramStart"/>
      <w:r w:rsidRPr="00973CF7">
        <w:rPr>
          <w:rFonts w:ascii="Times New Roman" w:hAnsi="Times New Roman"/>
        </w:rPr>
        <w:t>three character</w:t>
      </w:r>
      <w:proofErr w:type="gramEnd"/>
      <w:r w:rsidRPr="00973CF7">
        <w:rPr>
          <w:rFonts w:ascii="Times New Roman" w:hAnsi="Times New Roman"/>
        </w:rPr>
        <w:t xml:space="preserve"> traits of Kimani brought out in this excerpt. (6 marks)</w:t>
      </w:r>
    </w:p>
    <w:p w14:paraId="49DDA7A0" w14:textId="12A64E0A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Ambitious: He joins the university as a senior lecturer and quickly launches major debates.</w:t>
      </w:r>
    </w:p>
    <w:p w14:paraId="0D0D5C6D" w14:textId="110C7F12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Illustration: He demands relevance and change immediately after joining. (2 marks)</w:t>
      </w:r>
    </w:p>
    <w:p w14:paraId="05CB1B06" w14:textId="27739A2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Courageous/Assertive: He starts "wars" (debates) despite knowing they would cause resistance.</w:t>
      </w:r>
    </w:p>
    <w:p w14:paraId="22E93771" w14:textId="24229749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Illustration: He insists the university must be an agent of change even when colleagues ridicule him. (2 marks)</w:t>
      </w:r>
    </w:p>
    <w:p w14:paraId="7FC3FADE" w14:textId="5E128D0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Charismatic/Influential: He wins debates and also wins the love of a beauty queen.</w:t>
      </w:r>
    </w:p>
    <w:p w14:paraId="1C7C1B20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Illustration: He marries Asiya Omondi after winning popularity on campus. (2 marks)</w:t>
      </w:r>
    </w:p>
    <w:p w14:paraId="2C7503CF" w14:textId="08B8562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Marking:</w:t>
      </w:r>
    </w:p>
    <w:p w14:paraId="201FD96B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1 mark for correct trait + 1 mark for correct illustration = 2 marks each</w:t>
      </w:r>
    </w:p>
    <w:p w14:paraId="5DF61A7E" w14:textId="22CCDFA5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c.) Discuss three themes raised in the excerpt. (6 marks)</w:t>
      </w:r>
    </w:p>
    <w:p w14:paraId="08A8DF60" w14:textId="28AC848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Answers:</w:t>
      </w:r>
    </w:p>
    <w:p w14:paraId="512ABD7E" w14:textId="7D63E7E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Change and Reform: Kimani advocates for changes at the university. (2 marks)</w:t>
      </w:r>
    </w:p>
    <w:p w14:paraId="74B8C165" w14:textId="7CC3AA94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Education and Society: The link between higher education and societal needs is emphasized. (2 marks)</w:t>
      </w:r>
    </w:p>
    <w:p w14:paraId="2D087A0B" w14:textId="7973FC1A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 xml:space="preserve">Ambition and Success: Kimani's personal drive leads to professional and personal achievements. (2 </w:t>
      </w:r>
      <w:proofErr w:type="gramStart"/>
      <w:r w:rsidRPr="00973CF7">
        <w:rPr>
          <w:rFonts w:ascii="Times New Roman" w:hAnsi="Times New Roman"/>
        </w:rPr>
        <w:t>marks)Marking</w:t>
      </w:r>
      <w:proofErr w:type="gramEnd"/>
      <w:r w:rsidRPr="00973CF7">
        <w:rPr>
          <w:rFonts w:ascii="Times New Roman" w:hAnsi="Times New Roman"/>
        </w:rPr>
        <w:t>:</w:t>
      </w:r>
    </w:p>
    <w:p w14:paraId="393EB690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1 mark for correct theme + 1 mark for appropriate discussion = 2 marks each.</w:t>
      </w:r>
    </w:p>
    <w:p w14:paraId="35EE7F7D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d) Grammar questions (2 marks)</w:t>
      </w:r>
    </w:p>
    <w:p w14:paraId="199DBBB3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Original: To ensure he came and filled it for sure, the University of Nairobi raised his entry point from that of a lecturer to that of a senior lecturer.</w:t>
      </w:r>
    </w:p>
    <w:p w14:paraId="6C187E18" w14:textId="719B79E3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Instruction: (Write beginning with the main clause)</w:t>
      </w:r>
    </w:p>
    <w:p w14:paraId="58202E12" w14:textId="749FF0D3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2716BDDC" w14:textId="2AB264DB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The University of Nairobi raised his entry point from that of a lecturer to that of a senior lecturer to ensure he came and filled it for sure. (1 mark)</w:t>
      </w:r>
    </w:p>
    <w:p w14:paraId="2E7E61F6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ii)Original: His persona now was complete.</w:t>
      </w:r>
    </w:p>
    <w:p w14:paraId="0936FD2C" w14:textId="18D3FCE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Instruction: (Correct the sentence)</w:t>
      </w:r>
    </w:p>
    <w:p w14:paraId="68E485C2" w14:textId="179AE1FF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21EC4D81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lastRenderedPageBreak/>
        <w:t>His persona was now complete. (1 mark)</w:t>
      </w:r>
    </w:p>
    <w:p w14:paraId="416DD6DB" w14:textId="2BDCBB92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e) Identify one stylistic device used in the excerpt. (4 marks)</w:t>
      </w:r>
    </w:p>
    <w:p w14:paraId="6133B7FE" w14:textId="4E1491E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Answers:</w:t>
      </w:r>
    </w:p>
    <w:p w14:paraId="16633FCB" w14:textId="062E17CC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Metaphor: "wars" to mean vigorous debates. (2 marks)</w:t>
      </w:r>
    </w:p>
    <w:p w14:paraId="3C054827" w14:textId="3153AE86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Imagery: Vivid description of the wedding ("claps of thunder and flashes of lightning"). (2 marks)</w:t>
      </w:r>
    </w:p>
    <w:p w14:paraId="768E4504" w14:textId="010B015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Irony: Kimani believes his happiness is complete but it is hinted that it will later end. (2 marks)</w:t>
      </w:r>
    </w:p>
    <w:p w14:paraId="4AFA98D2" w14:textId="77777777" w:rsidR="00541AA3" w:rsidRPr="00973CF7" w:rsidRDefault="00000000">
      <w:pPr>
        <w:rPr>
          <w:rFonts w:ascii="Times New Roman" w:hAnsi="Times New Roman"/>
          <w:b/>
          <w:bCs/>
          <w:u w:val="single"/>
        </w:rPr>
      </w:pPr>
      <w:r w:rsidRPr="00973CF7">
        <w:rPr>
          <w:rFonts w:ascii="Times New Roman" w:hAnsi="Times New Roman"/>
          <w:b/>
          <w:bCs/>
          <w:u w:val="single"/>
        </w:rPr>
        <w:t>2.GRAMMAR SCHEME</w:t>
      </w:r>
    </w:p>
    <w:p w14:paraId="5A8700AC" w14:textId="725B141B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Complete the following sentences by filling in the blanks with the correct preposition (3 marks)</w:t>
      </w:r>
    </w:p>
    <w:p w14:paraId="7467503C" w14:textId="2B1F505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Answers:</w:t>
      </w:r>
    </w:p>
    <w:p w14:paraId="0D59D0E0" w14:textId="6B58D45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 xml:space="preserve">The </w:t>
      </w:r>
      <w:proofErr w:type="spellStart"/>
      <w:r w:rsidRPr="00973CF7">
        <w:rPr>
          <w:rFonts w:ascii="Times New Roman" w:hAnsi="Times New Roman"/>
        </w:rPr>
        <w:t>traveller</w:t>
      </w:r>
      <w:proofErr w:type="spellEnd"/>
      <w:r w:rsidRPr="00973CF7">
        <w:rPr>
          <w:rFonts w:ascii="Times New Roman" w:hAnsi="Times New Roman"/>
        </w:rPr>
        <w:t xml:space="preserve"> was robbed of all his money. (1 mark)</w:t>
      </w:r>
    </w:p>
    <w:p w14:paraId="550E4B03" w14:textId="49D61DAA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Mike expressed his interest in modern art. (1 mark)</w:t>
      </w:r>
    </w:p>
    <w:p w14:paraId="3D52F12A" w14:textId="75B9BA0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Juma’s parents no longer have much influence over him. (1 mark)</w:t>
      </w:r>
    </w:p>
    <w:p w14:paraId="7927BF68" w14:textId="7121A36F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2. Re-write the following sentences according to the instructions given after each (4 marks)</w:t>
      </w:r>
    </w:p>
    <w:p w14:paraId="04E6F371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a)</w:t>
      </w:r>
    </w:p>
    <w:p w14:paraId="2B15F6DE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Original: He went to look for a window-cleaner since he could not do the work himself.</w:t>
      </w:r>
    </w:p>
    <w:p w14:paraId="04AC5AB3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Instruction: (Change the compound noun to plural)</w:t>
      </w:r>
    </w:p>
    <w:p w14:paraId="65610754" w14:textId="3287C8E5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56630698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He went to look for window-cleaners since he could not do the work himself. (1 mark)</w:t>
      </w:r>
    </w:p>
    <w:p w14:paraId="3000D055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b)</w:t>
      </w:r>
    </w:p>
    <w:p w14:paraId="2A4521ED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Original: "I greeted the president this morning," Esther exclaimed.</w:t>
      </w:r>
    </w:p>
    <w:p w14:paraId="39333ACB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Instruction: (Change to indirect speech)</w:t>
      </w:r>
    </w:p>
    <w:p w14:paraId="665AB037" w14:textId="1E32BE8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40271B4D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Esther exclaimed that she had greeted the president that morning. (1 mark)</w:t>
      </w:r>
    </w:p>
    <w:p w14:paraId="374F3356" w14:textId="58534565" w:rsidR="00541AA3" w:rsidRPr="00C53E47" w:rsidRDefault="00000000">
      <w:pPr>
        <w:rPr>
          <w:rFonts w:ascii="Times New Roman" w:hAnsi="Times New Roman"/>
          <w:b/>
          <w:bCs/>
          <w:u w:val="single"/>
        </w:rPr>
      </w:pPr>
      <w:r w:rsidRPr="00C53E47">
        <w:rPr>
          <w:rFonts w:ascii="Times New Roman" w:hAnsi="Times New Roman"/>
          <w:b/>
          <w:bCs/>
        </w:rPr>
        <w:t xml:space="preserve"> 3.</w:t>
      </w:r>
      <w:r w:rsidRPr="00C53E47">
        <w:rPr>
          <w:rFonts w:ascii="Times New Roman" w:hAnsi="Times New Roman"/>
          <w:b/>
          <w:bCs/>
          <w:u w:val="single"/>
        </w:rPr>
        <w:t>POETRY</w:t>
      </w:r>
    </w:p>
    <w:p w14:paraId="38A3E76C" w14:textId="4878739E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a) Classify the above song. (2 marks)</w:t>
      </w:r>
    </w:p>
    <w:p w14:paraId="15D45E19" w14:textId="7827933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0F2A93EB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It is a work song or a rebuke song.</w:t>
      </w:r>
    </w:p>
    <w:p w14:paraId="6F7956A4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(Accept "traditional work song" or "communal advice song")</w:t>
      </w:r>
    </w:p>
    <w:p w14:paraId="4D047E68" w14:textId="21469A1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Marking:</w:t>
      </w:r>
    </w:p>
    <w:p w14:paraId="76B11B41" w14:textId="2C913AF2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lastRenderedPageBreak/>
        <w:t>Correct classification – 2 marks.</w:t>
      </w:r>
    </w:p>
    <w:p w14:paraId="655B0F0F" w14:textId="5A8F154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If general (just "song") – 1 mark.</w:t>
      </w:r>
    </w:p>
    <w:p w14:paraId="57DEA30C" w14:textId="7C2B8493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Wrong classification – 0 marks.</w:t>
      </w:r>
    </w:p>
    <w:p w14:paraId="187FB90D" w14:textId="2C89F59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b) Who is the singer? (2 marks)</w:t>
      </w:r>
    </w:p>
    <w:p w14:paraId="2C9FD16A" w14:textId="43A0456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2BAB2A7E" w14:textId="7693513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An elder or older person (likely a husband or a senior family/community member) giving advice.</w:t>
      </w:r>
    </w:p>
    <w:p w14:paraId="6089E9AE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 husband warning or advising others.</w:t>
      </w:r>
    </w:p>
    <w:p w14:paraId="36628F3A" w14:textId="0C9E974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Marking:</w:t>
      </w:r>
    </w:p>
    <w:p w14:paraId="4D06BEB8" w14:textId="3B1F180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Correct identification – 2 marks.</w:t>
      </w:r>
    </w:p>
    <w:p w14:paraId="3260935D" w14:textId="32E8863A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Partial answer (e.g., "a man" without linking to context) – 1 mark.</w:t>
      </w:r>
    </w:p>
    <w:p w14:paraId="5C29FA81" w14:textId="2AFC5A8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Wrong – 0 marks.</w:t>
      </w:r>
    </w:p>
    <w:p w14:paraId="1EDD37ED" w14:textId="2E2A9E4D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c) Explain two economic practices by the community from which the song is derived. (4 marks)</w:t>
      </w:r>
    </w:p>
    <w:p w14:paraId="3AA03D20" w14:textId="3407C9F6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Answers:</w:t>
      </w:r>
    </w:p>
    <w:p w14:paraId="672379CC" w14:textId="29DBC1FA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Hunting: "hungry youths from a hunt" implies hunting was practiced.</w:t>
      </w:r>
    </w:p>
    <w:p w14:paraId="6063C0CA" w14:textId="6EAD64F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Agriculture/Farming: Reference to millet bread and vegetables implies crop farming.</w:t>
      </w:r>
    </w:p>
    <w:p w14:paraId="6DE7EFB4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Begging/Barter: Women taking baskets to beg for food indicates a form of survival strategy during famine.</w:t>
      </w:r>
    </w:p>
    <w:p w14:paraId="3DB9E5B9" w14:textId="0D074D12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Marking:</w:t>
      </w:r>
    </w:p>
    <w:p w14:paraId="0FDA4411" w14:textId="6C247065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Identify + explain = 2 marks each.</w:t>
      </w:r>
    </w:p>
    <w:p w14:paraId="07D645BD" w14:textId="4CF8D01F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Just identification without explanation = 1 mark each.</w:t>
      </w:r>
    </w:p>
    <w:p w14:paraId="2D1971F5" w14:textId="00A22AB8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Maximum 2 points.</w:t>
      </w:r>
    </w:p>
    <w:p w14:paraId="5421053D" w14:textId="684D7A3B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d) Identify and illustrate any one vice that is discouraged in the oral song. (2 marks)</w:t>
      </w:r>
    </w:p>
    <w:p w14:paraId="62EB3BAC" w14:textId="7F571BC6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Expected Answer:</w:t>
      </w:r>
    </w:p>
    <w:p w14:paraId="138296E1" w14:textId="4BD1674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Laziness is discouraged.</w:t>
      </w:r>
    </w:p>
    <w:p w14:paraId="13E2FDBF" w14:textId="77777777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Illustration: Lazy youths, girls, wives, and men are rebuked, slapped, beaten, or laughed at.</w:t>
      </w:r>
    </w:p>
    <w:p w14:paraId="13919A1A" w14:textId="4FF85641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Marking:</w:t>
      </w:r>
    </w:p>
    <w:p w14:paraId="2AF058B5" w14:textId="3B73DB72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Correct vice + proper illustration – 2 marks.</w:t>
      </w:r>
    </w:p>
    <w:p w14:paraId="344128F0" w14:textId="66B67748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Vice without illustration – 1 mark.</w:t>
      </w:r>
    </w:p>
    <w:p w14:paraId="2D40B6CC" w14:textId="0511DE00" w:rsidR="00541AA3" w:rsidRPr="00973CF7" w:rsidRDefault="00000000">
      <w:pPr>
        <w:rPr>
          <w:rFonts w:ascii="Times New Roman" w:hAnsi="Times New Roman"/>
        </w:rPr>
      </w:pPr>
      <w:r w:rsidRPr="00973CF7">
        <w:rPr>
          <w:rFonts w:ascii="Times New Roman" w:hAnsi="Times New Roman"/>
        </w:rPr>
        <w:t>Wrong – 0 marks.</w:t>
      </w:r>
    </w:p>
    <w:p w14:paraId="26B16B14" w14:textId="77777777" w:rsidR="00541AA3" w:rsidRPr="00973CF7" w:rsidRDefault="00541AA3">
      <w:pPr>
        <w:rPr>
          <w:rFonts w:ascii="Times New Roman" w:hAnsi="Times New Roman"/>
        </w:rPr>
      </w:pPr>
    </w:p>
    <w:sectPr w:rsidR="00541AA3" w:rsidRPr="00973CF7" w:rsidSect="00973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AA3"/>
    <w:rsid w:val="00541AA3"/>
    <w:rsid w:val="005D3404"/>
    <w:rsid w:val="006E1068"/>
    <w:rsid w:val="00725DE9"/>
    <w:rsid w:val="008B71A7"/>
    <w:rsid w:val="00973CF7"/>
    <w:rsid w:val="00C53E47"/>
    <w:rsid w:val="00CB6FDE"/>
    <w:rsid w:val="00E46E00"/>
    <w:rsid w:val="00F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2B1E2"/>
  <w15:docId w15:val="{A1E19121-0FA5-4BB8-98D0-F4B536CF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KI5k</dc:creator>
  <cp:lastModifiedBy>Teacher</cp:lastModifiedBy>
  <cp:revision>9</cp:revision>
  <dcterms:created xsi:type="dcterms:W3CDTF">2025-04-29T06:31:00Z</dcterms:created>
  <dcterms:modified xsi:type="dcterms:W3CDTF">2025-05-02T09:58:00Z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cc5497ca924a438dba2acf6286b8ed87</vt:lpwstr>
  </property>
</Properties>
</file>