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0B" w:rsidRPr="00F176BA" w:rsidRDefault="00135B0B" w:rsidP="00135B0B">
      <w:pPr>
        <w:pStyle w:val="query-text-line"/>
        <w:jc w:val="center"/>
        <w:rPr>
          <w:rFonts w:ascii="Courier New" w:hAnsi="Courier New" w:cs="Courier New"/>
          <w:sz w:val="22"/>
          <w:szCs w:val="22"/>
        </w:rPr>
      </w:pPr>
      <w:r w:rsidRPr="00F176BA">
        <w:rPr>
          <w:rFonts w:ascii="Courier New" w:hAnsi="Courier New" w:cs="Courier New"/>
          <w:b/>
          <w:bCs/>
          <w:sz w:val="22"/>
          <w:szCs w:val="22"/>
        </w:rPr>
        <w:t>Candidate’s Name: ………………………………………………………… Assessment Number: …………………………………………</w:t>
      </w:r>
    </w:p>
    <w:p w:rsidR="00135B0B" w:rsidRPr="00F176BA" w:rsidRDefault="00135B0B" w:rsidP="00135B0B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School Name: ……………………………………………………………………. School Code: …………………………………………………………</w:t>
      </w:r>
    </w:p>
    <w:p w:rsidR="00135B0B" w:rsidRPr="00F176BA" w:rsidRDefault="00135B0B" w:rsidP="00135B0B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Candidate’s Signature: ………………………………..…………….Date: …………………………………………………….…………….</w:t>
      </w:r>
    </w:p>
    <w:p w:rsidR="00135B0B" w:rsidRPr="00F176BA" w:rsidRDefault="00135B0B" w:rsidP="00135B0B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COMPETENCE BASED EDUCATION</w:t>
      </w:r>
    </w:p>
    <w:p w:rsidR="00135B0B" w:rsidRDefault="00135B0B" w:rsidP="00135B0B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KENYA JUNIOR SCHOOL EDUCATION ASSESSMENT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>
        <w:rPr>
          <w:rStyle w:val="Strong"/>
          <w:rFonts w:ascii="Courier New" w:hAnsi="Courier New" w:cs="Courier New"/>
        </w:rPr>
        <w:t>8</w:t>
      </w:r>
      <w:r w:rsidRPr="00033097">
        <w:rPr>
          <w:rStyle w:val="Strong"/>
          <w:rFonts w:ascii="Courier New" w:hAnsi="Courier New" w:cs="Courier New"/>
        </w:rPr>
        <w:t>09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HINDU RELIGIOUS EDUCATION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JUNE 2025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Time: 1 Hour 30 Minutes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INSTRUCTIONS TO CANDIDATES</w:t>
      </w:r>
    </w:p>
    <w:p w:rsidR="00135B0B" w:rsidRPr="00033097" w:rsidRDefault="00135B0B" w:rsidP="0013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Write your name and assessment number correctly.</w:t>
      </w:r>
    </w:p>
    <w:p w:rsidR="00135B0B" w:rsidRPr="00033097" w:rsidRDefault="00135B0B" w:rsidP="0013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Write the name and code of your school in the spaces as indicated above.</w:t>
      </w:r>
    </w:p>
    <w:p w:rsidR="00135B0B" w:rsidRPr="00033097" w:rsidRDefault="00135B0B" w:rsidP="0013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Write the date of the assessment.</w:t>
      </w:r>
    </w:p>
    <w:p w:rsidR="00135B0B" w:rsidRPr="00033097" w:rsidRDefault="00135B0B" w:rsidP="0013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This paper consists of two sections: A and B.</w:t>
      </w:r>
    </w:p>
    <w:p w:rsidR="00135B0B" w:rsidRPr="00033097" w:rsidRDefault="00135B0B" w:rsidP="0013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Section A comprises </w:t>
      </w:r>
      <w:proofErr w:type="gramStart"/>
      <w:r w:rsidRPr="00033097">
        <w:rPr>
          <w:rFonts w:ascii="Courier New" w:hAnsi="Courier New" w:cs="Courier New"/>
          <w:sz w:val="24"/>
          <w:szCs w:val="24"/>
        </w:rPr>
        <w:t>Multiple</w:t>
      </w:r>
      <w:proofErr w:type="gramEnd"/>
      <w:r w:rsidRPr="00033097">
        <w:rPr>
          <w:rFonts w:ascii="Courier New" w:hAnsi="Courier New" w:cs="Courier New"/>
          <w:sz w:val="24"/>
          <w:szCs w:val="24"/>
        </w:rPr>
        <w:t xml:space="preserve"> choice Questions.</w:t>
      </w:r>
    </w:p>
    <w:p w:rsidR="00135B0B" w:rsidRPr="00033097" w:rsidRDefault="00135B0B" w:rsidP="0013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Section B comprises structured questions and essay questions.</w:t>
      </w:r>
    </w:p>
    <w:p w:rsidR="00135B0B" w:rsidRPr="00033097" w:rsidRDefault="00135B0B" w:rsidP="0013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Answer ALL the questions in Section A on the separate ANSWER SHEET provided.</w:t>
      </w:r>
    </w:p>
    <w:p w:rsidR="00135B0B" w:rsidRPr="00033097" w:rsidRDefault="00135B0B" w:rsidP="0013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Answer ALL the questions in Section B in the spaces provided on this question paper.</w:t>
      </w:r>
    </w:p>
    <w:p w:rsidR="00135B0B" w:rsidRPr="00033097" w:rsidRDefault="00135B0B" w:rsidP="0013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Do NOT remove any page from this question paper.</w:t>
      </w:r>
    </w:p>
    <w:p w:rsidR="00135B0B" w:rsidRPr="00033097" w:rsidRDefault="00135B0B" w:rsidP="0013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Answer the questions in English.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1"/>
        <w:gridCol w:w="253"/>
        <w:gridCol w:w="253"/>
        <w:gridCol w:w="57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135B0B" w:rsidRPr="00E20BE3" w:rsidTr="0049170E">
        <w:tc>
          <w:tcPr>
            <w:tcW w:w="0" w:type="auto"/>
            <w:hideMark/>
          </w:tcPr>
          <w:p w:rsidR="00135B0B" w:rsidRPr="00E20BE3" w:rsidRDefault="00135B0B" w:rsidP="0049170E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gridSpan w:val="3"/>
            <w:hideMark/>
          </w:tcPr>
          <w:p w:rsidR="00135B0B" w:rsidRPr="00E20BE3" w:rsidRDefault="00135B0B" w:rsidP="0049170E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gridSpan w:val="3"/>
            <w:hideMark/>
          </w:tcPr>
          <w:p w:rsidR="00135B0B" w:rsidRPr="00E20BE3" w:rsidRDefault="00135B0B" w:rsidP="0049170E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  <w:gridSpan w:val="4"/>
            <w:hideMark/>
          </w:tcPr>
          <w:p w:rsidR="00135B0B" w:rsidRPr="00E20BE3" w:rsidRDefault="00135B0B" w:rsidP="0049170E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 3</w:t>
            </w:r>
          </w:p>
        </w:tc>
        <w:tc>
          <w:tcPr>
            <w:tcW w:w="0" w:type="auto"/>
            <w:gridSpan w:val="5"/>
            <w:hideMark/>
          </w:tcPr>
          <w:p w:rsidR="00135B0B" w:rsidRPr="00E20BE3" w:rsidRDefault="00135B0B" w:rsidP="0049170E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 4</w:t>
            </w:r>
          </w:p>
        </w:tc>
      </w:tr>
      <w:tr w:rsidR="00135B0B" w:rsidRPr="00E20BE3" w:rsidTr="0049170E"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gridSpan w:val="2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34</w:t>
            </w:r>
          </w:p>
        </w:tc>
      </w:tr>
      <w:tr w:rsidR="00135B0B" w:rsidRPr="00E20BE3" w:rsidTr="0049170E"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Candidate’s Score/Question</w:t>
            </w: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35B0B" w:rsidRPr="00E20BE3" w:rsidTr="0049170E"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gridSpan w:val="2"/>
            <w:hideMark/>
          </w:tcPr>
          <w:p w:rsidR="00135B0B" w:rsidRPr="00E20BE3" w:rsidRDefault="00135B0B" w:rsidP="0049170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4"/>
            <w:hideMark/>
          </w:tcPr>
          <w:p w:rsidR="00135B0B" w:rsidRPr="00E20BE3" w:rsidRDefault="00135B0B" w:rsidP="0049170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4"/>
            <w:hideMark/>
          </w:tcPr>
          <w:p w:rsidR="00135B0B" w:rsidRPr="00E20BE3" w:rsidRDefault="00135B0B" w:rsidP="0049170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5"/>
            <w:hideMark/>
          </w:tcPr>
          <w:p w:rsidR="00135B0B" w:rsidRPr="00E20BE3" w:rsidRDefault="00135B0B" w:rsidP="0049170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sz w:val="24"/>
                <w:szCs w:val="24"/>
              </w:rPr>
              <w:t>25</w:t>
            </w:r>
          </w:p>
        </w:tc>
      </w:tr>
      <w:tr w:rsidR="00135B0B" w:rsidRPr="00E20BE3" w:rsidTr="0049170E">
        <w:tc>
          <w:tcPr>
            <w:tcW w:w="0" w:type="auto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20BE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Candidate’s Score/Task</w:t>
            </w:r>
          </w:p>
        </w:tc>
        <w:tc>
          <w:tcPr>
            <w:tcW w:w="0" w:type="auto"/>
            <w:gridSpan w:val="2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hideMark/>
          </w:tcPr>
          <w:p w:rsidR="00135B0B" w:rsidRPr="00E20BE3" w:rsidRDefault="00135B0B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</w:tbl>
    <w:p w:rsidR="00135B0B" w:rsidRPr="00033097" w:rsidRDefault="009C0FBD" w:rsidP="00135B0B">
      <w:pPr>
        <w:pStyle w:val="NormalWeb"/>
        <w:rPr>
          <w:rFonts w:ascii="Courier New" w:hAnsi="Courier New" w:cs="Courier New"/>
        </w:rPr>
      </w:pPr>
      <w:r>
        <w:rPr>
          <w:rStyle w:val="citation-0"/>
          <w:rFonts w:ascii="Courier New" w:hAnsi="Courier New" w:cs="Courier New"/>
        </w:rPr>
        <w:t>This paper consists of 10</w:t>
      </w:r>
      <w:r w:rsidR="00135B0B" w:rsidRPr="00033097">
        <w:rPr>
          <w:rStyle w:val="citation-0"/>
          <w:rFonts w:ascii="Courier New" w:hAnsi="Courier New" w:cs="Courier New"/>
        </w:rPr>
        <w:t xml:space="preserve"> printed pages. Candidates should check the question paper to ascertain that all the pages are printed as indicated and</w:t>
      </w:r>
      <w:r w:rsidR="00135B0B" w:rsidRPr="00033097">
        <w:rPr>
          <w:rStyle w:val="citation-1"/>
          <w:rFonts w:ascii="Courier New" w:hAnsi="Courier New" w:cs="Courier New"/>
        </w:rPr>
        <w:t xml:space="preserve"> that no questions are missing.</w:t>
      </w:r>
      <w:r w:rsidR="00135B0B" w:rsidRPr="00033097">
        <w:rPr>
          <w:rFonts w:ascii="Courier New" w:hAnsi="Courier New" w:cs="Courier New"/>
        </w:rPr>
        <w:t xml:space="preserve"> </w:t>
      </w:r>
      <w:r w:rsidR="00135B0B">
        <w:rPr>
          <w:rFonts w:ascii="Courier New" w:hAnsi="Courier New" w:cs="Courier New"/>
        </w:rPr>
        <w:t xml:space="preserve">                                                              </w:t>
      </w:r>
      <w:r w:rsidR="00135B0B" w:rsidRPr="00033097">
        <w:rPr>
          <w:rFonts w:ascii="Courier New" w:hAnsi="Courier New" w:cs="Courier New"/>
        </w:rPr>
        <w:t xml:space="preserve">© 2025 The </w:t>
      </w:r>
      <w:r w:rsidR="00135B0B">
        <w:rPr>
          <w:rFonts w:ascii="Courier New" w:hAnsi="Courier New" w:cs="Courier New"/>
        </w:rPr>
        <w:t>Competence Based Assessment</w:t>
      </w:r>
      <w:r w:rsidR="00135B0B" w:rsidRPr="00033097">
        <w:rPr>
          <w:rFonts w:ascii="Courier New" w:hAnsi="Courier New" w:cs="Courier New"/>
        </w:rPr>
        <w:t xml:space="preserve"> </w:t>
      </w:r>
      <w:r w:rsidR="00135B0B">
        <w:rPr>
          <w:rFonts w:ascii="Courier New" w:hAnsi="Courier New" w:cs="Courier New"/>
        </w:rPr>
        <w:tab/>
      </w:r>
      <w:r w:rsidR="00135B0B">
        <w:rPr>
          <w:rFonts w:ascii="Courier New" w:hAnsi="Courier New" w:cs="Courier New"/>
        </w:rPr>
        <w:tab/>
      </w:r>
      <w:r w:rsidR="00135B0B">
        <w:rPr>
          <w:rFonts w:ascii="Courier New" w:hAnsi="Courier New" w:cs="Courier New"/>
        </w:rPr>
        <w:tab/>
      </w:r>
      <w:r w:rsidR="00135B0B">
        <w:rPr>
          <w:rFonts w:ascii="Courier New" w:hAnsi="Courier New" w:cs="Courier New"/>
        </w:rPr>
        <w:tab/>
      </w:r>
      <w:r w:rsidR="00135B0B">
        <w:rPr>
          <w:rFonts w:ascii="Courier New" w:hAnsi="Courier New" w:cs="Courier New"/>
        </w:rPr>
        <w:tab/>
      </w:r>
      <w:r w:rsidR="00135B0B">
        <w:rPr>
          <w:rFonts w:ascii="Courier New" w:hAnsi="Courier New" w:cs="Courier New"/>
        </w:rPr>
        <w:tab/>
      </w:r>
      <w:r w:rsidR="00135B0B" w:rsidRPr="00033097">
        <w:rPr>
          <w:rStyle w:val="Strong"/>
          <w:rFonts w:ascii="Courier New" w:hAnsi="Courier New" w:cs="Courier New"/>
        </w:rPr>
        <w:t>Turn Over</w:t>
      </w:r>
      <w:r w:rsidR="00135B0B" w:rsidRPr="00033097">
        <w:rPr>
          <w:rStyle w:val="button-container"/>
          <w:rFonts w:ascii="Courier New" w:hAnsi="Courier New" w:cs="Courier New"/>
        </w:rPr>
        <w:t xml:space="preserve">   </w:t>
      </w:r>
    </w:p>
    <w:p w:rsidR="00135B0B" w:rsidRPr="00033097" w:rsidRDefault="00135B0B" w:rsidP="00135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lastRenderedPageBreak/>
        <w:t>You have been given this question paper and a separate answer sheet. Answer all the questions in Section A on the separate answer sheet provided.</w:t>
      </w:r>
    </w:p>
    <w:p w:rsidR="00135B0B" w:rsidRPr="00033097" w:rsidRDefault="00135B0B" w:rsidP="00135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When you have chosen your answer, mark it on the </w:t>
      </w:r>
      <w:r w:rsidRPr="00033097">
        <w:rPr>
          <w:rStyle w:val="Strong"/>
          <w:rFonts w:ascii="Courier New" w:hAnsi="Courier New" w:cs="Courier New"/>
          <w:sz w:val="24"/>
          <w:szCs w:val="24"/>
        </w:rPr>
        <w:t>ANSWER SHEET</w:t>
      </w:r>
      <w:r w:rsidRPr="00033097">
        <w:rPr>
          <w:rFonts w:ascii="Courier New" w:hAnsi="Courier New" w:cs="Courier New"/>
          <w:sz w:val="24"/>
          <w:szCs w:val="24"/>
        </w:rPr>
        <w:t>, not on this question paper.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HOW TO USE THE ANSWER SHEET</w:t>
      </w:r>
    </w:p>
    <w:p w:rsidR="00135B0B" w:rsidRPr="00033097" w:rsidRDefault="00135B0B" w:rsidP="00135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Use an ordinary HB pencil.</w:t>
      </w:r>
    </w:p>
    <w:p w:rsidR="00135B0B" w:rsidRDefault="00135B0B" w:rsidP="00135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Confirm that the answer sheet you have been provided with has the following: </w:t>
      </w:r>
    </w:p>
    <w:p w:rsidR="00135B0B" w:rsidRPr="00033097" w:rsidRDefault="00135B0B" w:rsidP="00135B0B">
      <w:pPr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4"/>
          <w:szCs w:val="24"/>
        </w:rPr>
      </w:pPr>
      <w:proofErr w:type="gramStart"/>
      <w:r w:rsidRPr="00033097">
        <w:rPr>
          <w:rStyle w:val="Strong"/>
          <w:rFonts w:ascii="Courier New" w:hAnsi="Courier New" w:cs="Courier New"/>
          <w:sz w:val="24"/>
          <w:szCs w:val="24"/>
        </w:rPr>
        <w:t>YOUR</w:t>
      </w:r>
      <w:proofErr w:type="gramEnd"/>
      <w:r w:rsidRPr="00033097">
        <w:rPr>
          <w:rStyle w:val="Strong"/>
          <w:rFonts w:ascii="Courier New" w:hAnsi="Courier New" w:cs="Courier New"/>
          <w:sz w:val="24"/>
          <w:szCs w:val="24"/>
        </w:rPr>
        <w:t xml:space="preserve"> ASSESSMENT NUMBER</w:t>
      </w:r>
      <w:r w:rsidRPr="00033097">
        <w:rPr>
          <w:rFonts w:ascii="Courier New" w:hAnsi="Courier New" w:cs="Courier New"/>
          <w:sz w:val="24"/>
          <w:szCs w:val="24"/>
        </w:rPr>
        <w:t xml:space="preserve"> </w:t>
      </w:r>
      <w:r w:rsidRPr="00033097">
        <w:rPr>
          <w:rStyle w:val="Strong"/>
          <w:rFonts w:ascii="Courier New" w:hAnsi="Courier New" w:cs="Courier New"/>
          <w:sz w:val="24"/>
          <w:szCs w:val="24"/>
        </w:rPr>
        <w:t>YOUR NAME</w:t>
      </w:r>
      <w:r w:rsidRPr="0003309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33097">
        <w:rPr>
          <w:rStyle w:val="Strong"/>
          <w:rFonts w:ascii="Courier New" w:hAnsi="Courier New" w:cs="Courier New"/>
          <w:sz w:val="24"/>
          <w:szCs w:val="24"/>
        </w:rPr>
        <w:t>NAME</w:t>
      </w:r>
      <w:proofErr w:type="spellEnd"/>
      <w:r w:rsidRPr="00033097">
        <w:rPr>
          <w:rStyle w:val="Strong"/>
          <w:rFonts w:ascii="Courier New" w:hAnsi="Courier New" w:cs="Courier New"/>
          <w:sz w:val="24"/>
          <w:szCs w:val="24"/>
        </w:rPr>
        <w:t xml:space="preserve"> OF YOUR SCHOOL</w:t>
      </w:r>
      <w:r w:rsidRPr="00033097">
        <w:rPr>
          <w:rFonts w:ascii="Courier New" w:hAnsi="Courier New" w:cs="Courier New"/>
          <w:sz w:val="24"/>
          <w:szCs w:val="24"/>
        </w:rPr>
        <w:t xml:space="preserve"> </w:t>
      </w:r>
      <w:r w:rsidRPr="00033097">
        <w:rPr>
          <w:rStyle w:val="Strong"/>
          <w:rFonts w:ascii="Courier New" w:hAnsi="Courier New" w:cs="Courier New"/>
          <w:sz w:val="24"/>
          <w:szCs w:val="24"/>
        </w:rPr>
        <w:t>NAME OF THE SUBJECT</w:t>
      </w:r>
    </w:p>
    <w:p w:rsidR="00135B0B" w:rsidRPr="00033097" w:rsidRDefault="00135B0B" w:rsidP="00135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Keep the answer sheet clean, and dry and DO NOT fold it.</w:t>
      </w:r>
    </w:p>
    <w:p w:rsidR="00135B0B" w:rsidRPr="00033097" w:rsidRDefault="00135B0B" w:rsidP="00135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For each of the questions 1 – 20, four </w:t>
      </w:r>
      <w:r w:rsidRPr="00033097">
        <w:rPr>
          <w:rStyle w:val="citation-2"/>
          <w:rFonts w:ascii="Courier New" w:hAnsi="Courier New" w:cs="Courier New"/>
          <w:sz w:val="24"/>
          <w:szCs w:val="24"/>
        </w:rPr>
        <w:t>answers are given. The answers are lettered A, B, C and D. In each case, only ONE of the four answers is correct. Choose the correct answer.</w:t>
      </w:r>
    </w:p>
    <w:p w:rsidR="00135B0B" w:rsidRPr="00033097" w:rsidRDefault="00135B0B" w:rsidP="00135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Style w:val="citation-2"/>
          <w:rFonts w:ascii="Courier New" w:hAnsi="Courier New" w:cs="Courier New"/>
          <w:sz w:val="24"/>
          <w:szCs w:val="24"/>
        </w:rPr>
        <w:t>On the answer sheet, the correct answer is to be shown by drawing a dark line inside the box in which the letter you have chosen is written.</w:t>
      </w:r>
      <w:r w:rsidRPr="00033097">
        <w:rPr>
          <w:rStyle w:val="button-container"/>
          <w:rFonts w:ascii="Courier New" w:hAnsi="Courier New" w:cs="Courier New"/>
          <w:sz w:val="24"/>
          <w:szCs w:val="24"/>
        </w:rPr>
        <w:t xml:space="preserve">   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citation-3"/>
          <w:rFonts w:ascii="Courier New" w:hAnsi="Courier New" w:cs="Courier New"/>
          <w:b/>
          <w:bCs/>
        </w:rPr>
        <w:t>Example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citation-3"/>
          <w:rFonts w:ascii="Courier New" w:hAnsi="Courier New" w:cs="Courier New"/>
        </w:rPr>
        <w:t>In the Question Booklet:</w:t>
      </w:r>
      <w:r w:rsidRPr="00033097">
        <w:rPr>
          <w:rStyle w:val="button-container"/>
          <w:rFonts w:ascii="Courier New" w:hAnsi="Courier New" w:cs="Courier New"/>
        </w:rPr>
        <w:t xml:space="preserve">   </w:t>
      </w:r>
    </w:p>
    <w:p w:rsidR="00135B0B" w:rsidRPr="00E20BE3" w:rsidRDefault="00135B0B" w:rsidP="00135B0B">
      <w:pPr>
        <w:pStyle w:val="NormalWeb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17. </w:t>
      </w:r>
      <w:r w:rsidRPr="00E20BE3">
        <w:rPr>
          <w:rFonts w:ascii="Courier New" w:eastAsiaTheme="minorHAnsi" w:hAnsi="Courier New" w:cs="Courier New"/>
        </w:rPr>
        <w:t>Which of the following is the main holy book in Hinduism?</w:t>
      </w:r>
    </w:p>
    <w:p w:rsidR="00135B0B" w:rsidRPr="00E20BE3" w:rsidRDefault="00135B0B" w:rsidP="00135B0B">
      <w:pPr>
        <w:pStyle w:val="NormalWeb"/>
        <w:rPr>
          <w:rFonts w:ascii="Courier New" w:eastAsiaTheme="minorHAnsi" w:hAnsi="Courier New" w:cs="Courier New"/>
        </w:rPr>
      </w:pPr>
      <w:r w:rsidRPr="00E20BE3">
        <w:rPr>
          <w:rFonts w:ascii="Courier New" w:eastAsiaTheme="minorHAnsi" w:hAnsi="Courier New" w:cs="Courier New"/>
        </w:rPr>
        <w:t>A. Bible</w:t>
      </w:r>
    </w:p>
    <w:p w:rsidR="00135B0B" w:rsidRPr="00E20BE3" w:rsidRDefault="00135B0B" w:rsidP="00135B0B">
      <w:pPr>
        <w:pStyle w:val="NormalWeb"/>
        <w:rPr>
          <w:rFonts w:ascii="Courier New" w:eastAsiaTheme="minorHAnsi" w:hAnsi="Courier New" w:cs="Courier New"/>
        </w:rPr>
      </w:pPr>
      <w:r w:rsidRPr="00E20BE3">
        <w:rPr>
          <w:rFonts w:ascii="Courier New" w:eastAsiaTheme="minorHAnsi" w:hAnsi="Courier New" w:cs="Courier New"/>
        </w:rPr>
        <w:t>B. Quran</w:t>
      </w:r>
    </w:p>
    <w:p w:rsidR="00135B0B" w:rsidRPr="00E20BE3" w:rsidRDefault="00135B0B" w:rsidP="00135B0B">
      <w:pPr>
        <w:pStyle w:val="NormalWeb"/>
        <w:rPr>
          <w:rFonts w:ascii="Courier New" w:eastAsiaTheme="minorHAnsi" w:hAnsi="Courier New" w:cs="Courier New"/>
        </w:rPr>
      </w:pPr>
      <w:r w:rsidRPr="00E20BE3">
        <w:rPr>
          <w:rFonts w:ascii="Courier New" w:eastAsiaTheme="minorHAnsi" w:hAnsi="Courier New" w:cs="Courier New"/>
        </w:rPr>
        <w:t>C. Vedas</w:t>
      </w:r>
    </w:p>
    <w:p w:rsidR="00135B0B" w:rsidRDefault="00135B0B" w:rsidP="00135B0B">
      <w:pPr>
        <w:pStyle w:val="NormalWeb"/>
        <w:rPr>
          <w:rFonts w:ascii="Courier New" w:eastAsiaTheme="minorHAnsi" w:hAnsi="Courier New" w:cs="Courier New"/>
        </w:rPr>
      </w:pPr>
      <w:r w:rsidRPr="00E20BE3">
        <w:rPr>
          <w:rFonts w:ascii="Courier New" w:eastAsiaTheme="minorHAnsi" w:hAnsi="Courier New" w:cs="Courier New"/>
        </w:rPr>
        <w:t xml:space="preserve">D. </w:t>
      </w:r>
      <w:proofErr w:type="spellStart"/>
      <w:r w:rsidRPr="00E20BE3">
        <w:rPr>
          <w:rFonts w:ascii="Courier New" w:eastAsiaTheme="minorHAnsi" w:hAnsi="Courier New" w:cs="Courier New"/>
        </w:rPr>
        <w:t>Tripitaka</w:t>
      </w:r>
      <w:proofErr w:type="spellEnd"/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The correct answer is ‘</w:t>
      </w:r>
      <w:r>
        <w:rPr>
          <w:rFonts w:ascii="Courier New" w:hAnsi="Courier New" w:cs="Courier New"/>
        </w:rPr>
        <w:t>C</w:t>
      </w:r>
      <w:r w:rsidRPr="00033097">
        <w:rPr>
          <w:rFonts w:ascii="Courier New" w:hAnsi="Courier New" w:cs="Courier New"/>
        </w:rPr>
        <w:t>’.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On the answer sheet, in the set of boxes given for number 17, draw a dark line inside the box with the letter D printed in it as indicated below.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17. [A] [B] [</w:t>
      </w:r>
      <w:r w:rsidRPr="00E20BE3">
        <w:rPr>
          <w:rStyle w:val="Strong"/>
          <w:rFonts w:ascii="Courier New" w:hAnsi="Courier New" w:cs="Courier New"/>
          <w:strike/>
        </w:rPr>
        <w:t>C</w:t>
      </w:r>
      <w:r w:rsidRPr="00033097">
        <w:rPr>
          <w:rStyle w:val="Strong"/>
          <w:rFonts w:ascii="Courier New" w:hAnsi="Courier New" w:cs="Courier New"/>
        </w:rPr>
        <w:t>] [D]</w:t>
      </w:r>
    </w:p>
    <w:p w:rsidR="00135B0B" w:rsidRPr="00033097" w:rsidRDefault="00135B0B" w:rsidP="00135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Your dark line MUST be inside the box.</w:t>
      </w:r>
    </w:p>
    <w:p w:rsidR="00135B0B" w:rsidRPr="00033097" w:rsidRDefault="00135B0B" w:rsidP="00135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For each question, ONLY ONE box is to be marked in each set of four boxes.</w:t>
      </w:r>
    </w:p>
    <w:p w:rsidR="00135B0B" w:rsidRDefault="00135B0B" w:rsidP="00135B0B">
      <w:pPr>
        <w:pStyle w:val="NormalWeb"/>
        <w:rPr>
          <w:rStyle w:val="Strong"/>
          <w:rFonts w:ascii="Courier New" w:hAnsi="Courier New" w:cs="Courier New"/>
        </w:rPr>
      </w:pP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lastRenderedPageBreak/>
        <w:t xml:space="preserve">SECTION </w:t>
      </w:r>
      <w:proofErr w:type="gramStart"/>
      <w:r w:rsidRPr="00033097">
        <w:rPr>
          <w:rStyle w:val="Strong"/>
          <w:rFonts w:ascii="Courier New" w:hAnsi="Courier New" w:cs="Courier New"/>
        </w:rPr>
        <w:t>A</w:t>
      </w:r>
      <w:proofErr w:type="gramEnd"/>
      <w:r w:rsidRPr="00033097">
        <w:rPr>
          <w:rStyle w:val="Strong"/>
          <w:rFonts w:ascii="Courier New" w:hAnsi="Courier New" w:cs="Courier New"/>
        </w:rPr>
        <w:t xml:space="preserve"> (20 marks)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Answer ALL the questions in this section.</w:t>
      </w:r>
    </w:p>
    <w:p w:rsidR="00135B0B" w:rsidRDefault="00135B0B" w:rsidP="00135B0B">
      <w:pPr>
        <w:pStyle w:val="NormalWeb"/>
        <w:numPr>
          <w:ilvl w:val="0"/>
          <w:numId w:val="5"/>
        </w:numPr>
        <w:rPr>
          <w:rFonts w:ascii="Courier New" w:hAnsi="Courier New" w:cs="Courier New"/>
        </w:rPr>
        <w:sectPr w:rsidR="00135B0B" w:rsidSect="00135B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474" w:bottom="1440" w:left="567" w:header="720" w:footer="720" w:gutter="0"/>
          <w:cols w:space="720"/>
          <w:docGrid w:linePitch="360"/>
        </w:sectPr>
      </w:pPr>
    </w:p>
    <w:p w:rsidR="00135B0B" w:rsidRPr="00033097" w:rsidRDefault="00135B0B" w:rsidP="00135B0B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 xml:space="preserve">The Hindu concept of Brahman is best understood as: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A. A powerful god with human form. </w:t>
      </w:r>
      <w:r>
        <w:rPr>
          <w:rFonts w:ascii="Courier New" w:hAnsi="Courier New" w:cs="Courier New"/>
        </w:rPr>
        <w:t xml:space="preserve">                                  </w:t>
      </w:r>
      <w:r w:rsidRPr="00033097">
        <w:rPr>
          <w:rFonts w:ascii="Courier New" w:hAnsi="Courier New" w:cs="Courier New"/>
        </w:rPr>
        <w:t xml:space="preserve">B. The ultimate reality and universal consciousness. </w:t>
      </w:r>
      <w:r>
        <w:rPr>
          <w:rFonts w:ascii="Courier New" w:hAnsi="Courier New" w:cs="Courier New"/>
        </w:rPr>
        <w:t xml:space="preserve">               </w:t>
      </w:r>
      <w:r w:rsidRPr="00033097">
        <w:rPr>
          <w:rFonts w:ascii="Courier New" w:hAnsi="Courier New" w:cs="Courier New"/>
        </w:rPr>
        <w:t xml:space="preserve">C. The individual soul. </w:t>
      </w:r>
      <w:r>
        <w:rPr>
          <w:rFonts w:ascii="Courier New" w:hAnsi="Courier New" w:cs="Courier New"/>
        </w:rPr>
        <w:t xml:space="preserve">                 </w:t>
      </w:r>
      <w:r w:rsidRPr="00033097">
        <w:rPr>
          <w:rFonts w:ascii="Courier New" w:hAnsi="Courier New" w:cs="Courier New"/>
        </w:rPr>
        <w:t>D. The cycle of rebirth.</w:t>
      </w:r>
    </w:p>
    <w:p w:rsidR="00135B0B" w:rsidRPr="00033097" w:rsidRDefault="00135B0B" w:rsidP="00135B0B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individual soul, which is part of the universal consciousness, is called: </w:t>
      </w:r>
      <w:r>
        <w:rPr>
          <w:rFonts w:ascii="Courier New" w:hAnsi="Courier New" w:cs="Courier New"/>
        </w:rPr>
        <w:t xml:space="preserve">            </w:t>
      </w:r>
      <w:r w:rsidRPr="00033097">
        <w:rPr>
          <w:rFonts w:ascii="Courier New" w:hAnsi="Courier New" w:cs="Courier New"/>
        </w:rPr>
        <w:t xml:space="preserve">A. Karma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B. Dharma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C. Samsara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>D. Atman</w:t>
      </w:r>
    </w:p>
    <w:p w:rsidR="00135B0B" w:rsidRPr="00033097" w:rsidRDefault="00135B0B" w:rsidP="00135B0B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law of cause and effect, where every action has a consequence, is known as: </w:t>
      </w:r>
      <w:r>
        <w:rPr>
          <w:rFonts w:ascii="Courier New" w:hAnsi="Courier New" w:cs="Courier New"/>
        </w:rPr>
        <w:t xml:space="preserve">               </w:t>
      </w:r>
      <w:r w:rsidRPr="00033097">
        <w:rPr>
          <w:rFonts w:ascii="Courier New" w:hAnsi="Courier New" w:cs="Courier New"/>
        </w:rPr>
        <w:t xml:space="preserve">A. Karma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B. Moksha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C. Dharma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D. </w:t>
      </w:r>
      <w:proofErr w:type="spellStart"/>
      <w:r w:rsidRPr="00033097">
        <w:rPr>
          <w:rFonts w:ascii="Courier New" w:hAnsi="Courier New" w:cs="Courier New"/>
        </w:rPr>
        <w:t>Artha</w:t>
      </w:r>
      <w:proofErr w:type="spellEnd"/>
    </w:p>
    <w:p w:rsidR="00135B0B" w:rsidRPr="00033097" w:rsidRDefault="00135B0B" w:rsidP="00135B0B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idea of duty and righteous living according to one's role and stage of life is called: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A. Samsara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B. Karma </w:t>
      </w:r>
      <w:r>
        <w:rPr>
          <w:rFonts w:ascii="Courier New" w:hAnsi="Courier New" w:cs="Courier New"/>
        </w:rPr>
        <w:t xml:space="preserve">                               </w:t>
      </w:r>
      <w:r w:rsidRPr="00033097">
        <w:rPr>
          <w:rFonts w:ascii="Courier New" w:hAnsi="Courier New" w:cs="Courier New"/>
        </w:rPr>
        <w:t xml:space="preserve">C. Dharma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>D. Moksha</w:t>
      </w:r>
    </w:p>
    <w:p w:rsidR="00135B0B" w:rsidRDefault="00135B0B" w:rsidP="00135B0B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Liberation from the cycle of birth and death is the goal called: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A. Dharma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B. </w:t>
      </w:r>
      <w:proofErr w:type="spellStart"/>
      <w:r w:rsidRPr="00033097">
        <w:rPr>
          <w:rFonts w:ascii="Courier New" w:hAnsi="Courier New" w:cs="Courier New"/>
        </w:rPr>
        <w:t>Artha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C. Kama </w:t>
      </w:r>
      <w:r>
        <w:rPr>
          <w:rFonts w:ascii="Courier New" w:hAnsi="Courier New" w:cs="Courier New"/>
        </w:rPr>
        <w:t xml:space="preserve">                                </w:t>
      </w:r>
      <w:r w:rsidRPr="00033097">
        <w:rPr>
          <w:rFonts w:ascii="Courier New" w:hAnsi="Courier New" w:cs="Courier New"/>
        </w:rPr>
        <w:t>D. Moksha</w:t>
      </w:r>
    </w:p>
    <w:p w:rsidR="00135B0B" w:rsidRDefault="00135B0B" w:rsidP="00135B0B">
      <w:pPr>
        <w:pStyle w:val="NormalWeb"/>
        <w:rPr>
          <w:rFonts w:ascii="Courier New" w:hAnsi="Courier New" w:cs="Courier New"/>
        </w:rPr>
      </w:pPr>
    </w:p>
    <w:p w:rsidR="00135B0B" w:rsidRDefault="00135B0B" w:rsidP="00135B0B">
      <w:pPr>
        <w:pStyle w:val="NormalWeb"/>
        <w:rPr>
          <w:rFonts w:ascii="Courier New" w:hAnsi="Courier New" w:cs="Courier New"/>
        </w:rPr>
      </w:pP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</w:p>
    <w:p w:rsidR="00135B0B" w:rsidRPr="00033097" w:rsidRDefault="00135B0B" w:rsidP="00135B0B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 xml:space="preserve">The Vedas are a collection of ancient scriptures containing hymns, prayers, and philosophical ideas. They were originally composed in which language? </w:t>
      </w:r>
      <w:r>
        <w:rPr>
          <w:rFonts w:ascii="Courier New" w:hAnsi="Courier New" w:cs="Courier New"/>
        </w:rPr>
        <w:t xml:space="preserve">           </w:t>
      </w:r>
      <w:r w:rsidRPr="00033097">
        <w:rPr>
          <w:rFonts w:ascii="Courier New" w:hAnsi="Courier New" w:cs="Courier New"/>
        </w:rPr>
        <w:t xml:space="preserve">A. </w:t>
      </w:r>
      <w:proofErr w:type="spellStart"/>
      <w:r w:rsidRPr="00033097">
        <w:rPr>
          <w:rFonts w:ascii="Courier New" w:hAnsi="Courier New" w:cs="Courier New"/>
        </w:rPr>
        <w:t>Pali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B. </w:t>
      </w:r>
      <w:proofErr w:type="spellStart"/>
      <w:r w:rsidRPr="00033097">
        <w:rPr>
          <w:rFonts w:ascii="Courier New" w:hAnsi="Courier New" w:cs="Courier New"/>
        </w:rPr>
        <w:t>Prakrit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C. Sanskrit </w:t>
      </w:r>
      <w:r>
        <w:rPr>
          <w:rFonts w:ascii="Courier New" w:hAnsi="Courier New" w:cs="Courier New"/>
        </w:rPr>
        <w:t xml:space="preserve">                               </w:t>
      </w:r>
      <w:r w:rsidRPr="00033097">
        <w:rPr>
          <w:rFonts w:ascii="Courier New" w:hAnsi="Courier New" w:cs="Courier New"/>
        </w:rPr>
        <w:t>D. Hindi</w:t>
      </w:r>
    </w:p>
    <w:p w:rsidR="00135B0B" w:rsidRPr="00033097" w:rsidRDefault="00135B0B" w:rsidP="00135B0B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philosophical texts that appear at the end of the Vedas are known as: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A. </w:t>
      </w:r>
      <w:proofErr w:type="spellStart"/>
      <w:r w:rsidRPr="00033097">
        <w:rPr>
          <w:rFonts w:ascii="Courier New" w:hAnsi="Courier New" w:cs="Courier New"/>
        </w:rPr>
        <w:t>Samhitas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B. </w:t>
      </w:r>
      <w:proofErr w:type="spellStart"/>
      <w:r w:rsidRPr="00033097">
        <w:rPr>
          <w:rFonts w:ascii="Courier New" w:hAnsi="Courier New" w:cs="Courier New"/>
        </w:rPr>
        <w:t>Brahmanas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C. </w:t>
      </w:r>
      <w:proofErr w:type="spellStart"/>
      <w:r w:rsidRPr="00033097">
        <w:rPr>
          <w:rFonts w:ascii="Courier New" w:hAnsi="Courier New" w:cs="Courier New"/>
        </w:rPr>
        <w:t>Aranyakas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>D. Upanishads</w:t>
      </w:r>
    </w:p>
    <w:p w:rsidR="00135B0B" w:rsidRPr="00033097" w:rsidRDefault="00135B0B" w:rsidP="00135B0B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Hindu epic tells the story of Prince Rama and his quest to rescue his wife </w:t>
      </w:r>
      <w:proofErr w:type="spellStart"/>
      <w:r w:rsidRPr="00033097">
        <w:rPr>
          <w:rFonts w:ascii="Courier New" w:hAnsi="Courier New" w:cs="Courier New"/>
        </w:rPr>
        <w:t>Sita</w:t>
      </w:r>
      <w:proofErr w:type="spellEnd"/>
      <w:r w:rsidRPr="00033097">
        <w:rPr>
          <w:rFonts w:ascii="Courier New" w:hAnsi="Courier New" w:cs="Courier New"/>
        </w:rPr>
        <w:t xml:space="preserve">? </w:t>
      </w:r>
      <w:r>
        <w:rPr>
          <w:rFonts w:ascii="Courier New" w:hAnsi="Courier New" w:cs="Courier New"/>
        </w:rPr>
        <w:t xml:space="preserve">                </w:t>
      </w:r>
      <w:r w:rsidRPr="00033097">
        <w:rPr>
          <w:rFonts w:ascii="Courier New" w:hAnsi="Courier New" w:cs="Courier New"/>
        </w:rPr>
        <w:t xml:space="preserve">A. Mahabharata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B. Bhagavad Gita </w:t>
      </w:r>
      <w:r>
        <w:rPr>
          <w:rFonts w:ascii="Courier New" w:hAnsi="Courier New" w:cs="Courier New"/>
        </w:rPr>
        <w:t xml:space="preserve">                    </w:t>
      </w:r>
      <w:r w:rsidRPr="00033097">
        <w:rPr>
          <w:rFonts w:ascii="Courier New" w:hAnsi="Courier New" w:cs="Courier New"/>
        </w:rPr>
        <w:t xml:space="preserve">C. Ramayana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D. </w:t>
      </w:r>
      <w:proofErr w:type="spellStart"/>
      <w:r w:rsidRPr="00033097">
        <w:rPr>
          <w:rFonts w:ascii="Courier New" w:hAnsi="Courier New" w:cs="Courier New"/>
        </w:rPr>
        <w:t>Puranas</w:t>
      </w:r>
      <w:proofErr w:type="spellEnd"/>
    </w:p>
    <w:p w:rsidR="00135B0B" w:rsidRPr="00033097" w:rsidRDefault="00135B0B" w:rsidP="00135B0B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Lord Brahma is the god responsible for: </w:t>
      </w:r>
      <w:r>
        <w:rPr>
          <w:rFonts w:ascii="Courier New" w:hAnsi="Courier New" w:cs="Courier New"/>
        </w:rPr>
        <w:t xml:space="preserve">                    </w:t>
      </w:r>
      <w:r w:rsidRPr="00033097">
        <w:rPr>
          <w:rFonts w:ascii="Courier New" w:hAnsi="Courier New" w:cs="Courier New"/>
        </w:rPr>
        <w:t xml:space="preserve">A. Preservation of the universe. B. Destruction and transformation.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C. Creation of the universe. </w:t>
      </w:r>
      <w:r>
        <w:rPr>
          <w:rFonts w:ascii="Courier New" w:hAnsi="Courier New" w:cs="Courier New"/>
        </w:rPr>
        <w:t xml:space="preserve">            </w:t>
      </w:r>
      <w:r w:rsidRPr="00033097">
        <w:rPr>
          <w:rFonts w:ascii="Courier New" w:hAnsi="Courier New" w:cs="Courier New"/>
        </w:rPr>
        <w:t>D. Granting knowledge.</w:t>
      </w:r>
    </w:p>
    <w:p w:rsidR="00135B0B" w:rsidRDefault="00135B0B" w:rsidP="00135B0B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Lord Vishnu is known for His various incarnations (avatars) that appear to restore Dharma. Which of the following is one of Lord Vishnu's well-known avatars? A. Shiva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B. Rama </w:t>
      </w:r>
      <w:r>
        <w:rPr>
          <w:rFonts w:ascii="Courier New" w:hAnsi="Courier New" w:cs="Courier New"/>
        </w:rPr>
        <w:t xml:space="preserve">                               </w:t>
      </w:r>
      <w:r w:rsidRPr="00033097">
        <w:rPr>
          <w:rFonts w:ascii="Courier New" w:hAnsi="Courier New" w:cs="Courier New"/>
        </w:rPr>
        <w:t xml:space="preserve">C. Brahma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D. </w:t>
      </w:r>
      <w:proofErr w:type="spellStart"/>
      <w:r w:rsidRPr="00033097">
        <w:rPr>
          <w:rFonts w:ascii="Courier New" w:hAnsi="Courier New" w:cs="Courier New"/>
        </w:rPr>
        <w:t>Ganesha</w:t>
      </w:r>
      <w:proofErr w:type="spellEnd"/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</w:p>
    <w:p w:rsidR="00135B0B" w:rsidRPr="00033097" w:rsidRDefault="00135B0B" w:rsidP="00135B0B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>Lord Shiva is often depicted with a trident (</w:t>
      </w:r>
      <w:proofErr w:type="spellStart"/>
      <w:r w:rsidRPr="00033097">
        <w:rPr>
          <w:rFonts w:ascii="Courier New" w:hAnsi="Courier New" w:cs="Courier New"/>
        </w:rPr>
        <w:t>Trishula</w:t>
      </w:r>
      <w:proofErr w:type="spellEnd"/>
      <w:r w:rsidRPr="00033097">
        <w:rPr>
          <w:rFonts w:ascii="Courier New" w:hAnsi="Courier New" w:cs="Courier New"/>
        </w:rPr>
        <w:t xml:space="preserve">). What does the trident </w:t>
      </w:r>
      <w:proofErr w:type="spellStart"/>
      <w:r w:rsidRPr="00033097">
        <w:rPr>
          <w:rFonts w:ascii="Courier New" w:hAnsi="Courier New" w:cs="Courier New"/>
        </w:rPr>
        <w:t>symbolise</w:t>
      </w:r>
      <w:proofErr w:type="spellEnd"/>
      <w:r w:rsidRPr="00033097">
        <w:rPr>
          <w:rFonts w:ascii="Courier New" w:hAnsi="Courier New" w:cs="Courier New"/>
        </w:rPr>
        <w:t xml:space="preserve">? </w:t>
      </w:r>
      <w:r>
        <w:rPr>
          <w:rFonts w:ascii="Courier New" w:hAnsi="Courier New" w:cs="Courier New"/>
        </w:rPr>
        <w:t xml:space="preserve">            </w:t>
      </w:r>
      <w:r w:rsidRPr="00033097">
        <w:rPr>
          <w:rFonts w:ascii="Courier New" w:hAnsi="Courier New" w:cs="Courier New"/>
        </w:rPr>
        <w:t xml:space="preserve">A. Creation, Preservation, Destruction.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B. Earth, Water, Fire. </w:t>
      </w:r>
      <w:r>
        <w:rPr>
          <w:rFonts w:ascii="Courier New" w:hAnsi="Courier New" w:cs="Courier New"/>
        </w:rPr>
        <w:t xml:space="preserve">                 </w:t>
      </w:r>
      <w:r w:rsidRPr="00033097">
        <w:rPr>
          <w:rFonts w:ascii="Courier New" w:hAnsi="Courier New" w:cs="Courier New"/>
        </w:rPr>
        <w:t xml:space="preserve">C. Past, Present, Future. </w:t>
      </w:r>
      <w:r>
        <w:rPr>
          <w:rFonts w:ascii="Courier New" w:hAnsi="Courier New" w:cs="Courier New"/>
        </w:rPr>
        <w:t xml:space="preserve">                </w:t>
      </w:r>
      <w:r w:rsidRPr="00033097">
        <w:rPr>
          <w:rFonts w:ascii="Courier New" w:hAnsi="Courier New" w:cs="Courier New"/>
        </w:rPr>
        <w:t>D. Body, Mind, Soul.</w:t>
      </w:r>
    </w:p>
    <w:p w:rsidR="00135B0B" w:rsidRPr="00033097" w:rsidRDefault="00135B0B" w:rsidP="00135B0B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Goddess </w:t>
      </w:r>
      <w:proofErr w:type="spellStart"/>
      <w:r w:rsidRPr="00033097">
        <w:rPr>
          <w:rFonts w:ascii="Courier New" w:hAnsi="Courier New" w:cs="Courier New"/>
        </w:rPr>
        <w:t>Saraswati</w:t>
      </w:r>
      <w:proofErr w:type="spellEnd"/>
      <w:r w:rsidRPr="00033097">
        <w:rPr>
          <w:rFonts w:ascii="Courier New" w:hAnsi="Courier New" w:cs="Courier New"/>
        </w:rPr>
        <w:t xml:space="preserve"> is the deity of: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A. Wealth and prosperity. </w:t>
      </w:r>
      <w:r>
        <w:rPr>
          <w:rFonts w:ascii="Courier New" w:hAnsi="Courier New" w:cs="Courier New"/>
        </w:rPr>
        <w:t xml:space="preserve">           </w:t>
      </w:r>
      <w:r w:rsidRPr="00033097">
        <w:rPr>
          <w:rFonts w:ascii="Courier New" w:hAnsi="Courier New" w:cs="Courier New"/>
        </w:rPr>
        <w:t xml:space="preserve">B. Power and strength. </w:t>
      </w:r>
      <w:r>
        <w:rPr>
          <w:rFonts w:ascii="Courier New" w:hAnsi="Courier New" w:cs="Courier New"/>
        </w:rPr>
        <w:t xml:space="preserve">                 </w:t>
      </w:r>
      <w:r w:rsidRPr="00033097">
        <w:rPr>
          <w:rFonts w:ascii="Courier New" w:hAnsi="Courier New" w:cs="Courier New"/>
        </w:rPr>
        <w:t xml:space="preserve">C. Music, arts, and knowledge. </w:t>
      </w:r>
      <w:r>
        <w:rPr>
          <w:rFonts w:ascii="Courier New" w:hAnsi="Courier New" w:cs="Courier New"/>
        </w:rPr>
        <w:t xml:space="preserve">      </w:t>
      </w:r>
      <w:r w:rsidRPr="00033097">
        <w:rPr>
          <w:rFonts w:ascii="Courier New" w:hAnsi="Courier New" w:cs="Courier New"/>
        </w:rPr>
        <w:t>D. Motherhood and nurturing.</w:t>
      </w:r>
    </w:p>
    <w:p w:rsidR="00135B0B" w:rsidRPr="00033097" w:rsidRDefault="00135B0B" w:rsidP="00135B0B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path to Moksha focuses on selfless service and performing one's duties without desiring rewards? 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 xml:space="preserve">A. </w:t>
      </w:r>
      <w:proofErr w:type="spellStart"/>
      <w:r w:rsidRPr="00033097">
        <w:rPr>
          <w:rFonts w:ascii="Courier New" w:hAnsi="Courier New" w:cs="Courier New"/>
        </w:rPr>
        <w:t>Jnana</w:t>
      </w:r>
      <w:proofErr w:type="spellEnd"/>
      <w:r w:rsidRPr="00033097">
        <w:rPr>
          <w:rFonts w:ascii="Courier New" w:hAnsi="Courier New" w:cs="Courier New"/>
        </w:rPr>
        <w:t xml:space="preserve"> Yoga </w:t>
      </w:r>
      <w:r>
        <w:rPr>
          <w:rFonts w:ascii="Courier New" w:hAnsi="Courier New" w:cs="Courier New"/>
        </w:rPr>
        <w:t xml:space="preserve">                         </w:t>
      </w:r>
      <w:r w:rsidRPr="00033097">
        <w:rPr>
          <w:rFonts w:ascii="Courier New" w:hAnsi="Courier New" w:cs="Courier New"/>
        </w:rPr>
        <w:t xml:space="preserve">B. Bhakti Yoga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C. Karma Yoga </w:t>
      </w:r>
      <w:r>
        <w:rPr>
          <w:rFonts w:ascii="Courier New" w:hAnsi="Courier New" w:cs="Courier New"/>
        </w:rPr>
        <w:t xml:space="preserve">                         </w:t>
      </w:r>
      <w:r w:rsidRPr="00033097">
        <w:rPr>
          <w:rFonts w:ascii="Courier New" w:hAnsi="Courier New" w:cs="Courier New"/>
        </w:rPr>
        <w:t>D. Raja Yoga</w:t>
      </w:r>
    </w:p>
    <w:p w:rsidR="00135B0B" w:rsidRPr="00033097" w:rsidRDefault="00135B0B" w:rsidP="00135B0B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path to Moksha that </w:t>
      </w:r>
      <w:proofErr w:type="spellStart"/>
      <w:r w:rsidRPr="00033097">
        <w:rPr>
          <w:rFonts w:ascii="Courier New" w:hAnsi="Courier New" w:cs="Courier New"/>
        </w:rPr>
        <w:t>emphasises</w:t>
      </w:r>
      <w:proofErr w:type="spellEnd"/>
      <w:r w:rsidRPr="00033097">
        <w:rPr>
          <w:rFonts w:ascii="Courier New" w:hAnsi="Courier New" w:cs="Courier New"/>
        </w:rPr>
        <w:t xml:space="preserve"> devotion and love towards God is called: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 xml:space="preserve">A. Karma Yoga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B. Bhakti Yoga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 xml:space="preserve">C. </w:t>
      </w:r>
      <w:proofErr w:type="spellStart"/>
      <w:r w:rsidRPr="00033097">
        <w:rPr>
          <w:rFonts w:ascii="Courier New" w:hAnsi="Courier New" w:cs="Courier New"/>
        </w:rPr>
        <w:t>Jnana</w:t>
      </w:r>
      <w:proofErr w:type="spellEnd"/>
      <w:r w:rsidRPr="00033097">
        <w:rPr>
          <w:rFonts w:ascii="Courier New" w:hAnsi="Courier New" w:cs="Courier New"/>
        </w:rPr>
        <w:t xml:space="preserve"> Yoga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>D. Raja Yoga</w:t>
      </w:r>
    </w:p>
    <w:p w:rsidR="00135B0B" w:rsidRPr="00033097" w:rsidRDefault="00135B0B" w:rsidP="00135B0B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stage of life focused on being a householder, family life, and fulfilling social duties is called: </w:t>
      </w:r>
      <w:r>
        <w:rPr>
          <w:rFonts w:ascii="Courier New" w:hAnsi="Courier New" w:cs="Courier New"/>
        </w:rPr>
        <w:t xml:space="preserve">                                </w:t>
      </w:r>
      <w:r w:rsidRPr="00033097">
        <w:rPr>
          <w:rFonts w:ascii="Courier New" w:hAnsi="Courier New" w:cs="Courier New"/>
        </w:rPr>
        <w:t xml:space="preserve">A. </w:t>
      </w:r>
      <w:proofErr w:type="spellStart"/>
      <w:r w:rsidRPr="00033097">
        <w:rPr>
          <w:rFonts w:ascii="Courier New" w:hAnsi="Courier New" w:cs="Courier New"/>
        </w:rPr>
        <w:t>Brahmacharya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 xml:space="preserve">B. </w:t>
      </w:r>
      <w:proofErr w:type="spellStart"/>
      <w:r w:rsidRPr="00033097">
        <w:rPr>
          <w:rFonts w:ascii="Courier New" w:hAnsi="Courier New" w:cs="Courier New"/>
        </w:rPr>
        <w:t>Grihastha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 xml:space="preserve">C. </w:t>
      </w:r>
      <w:proofErr w:type="spellStart"/>
      <w:r w:rsidRPr="00033097">
        <w:rPr>
          <w:rFonts w:ascii="Courier New" w:hAnsi="Courier New" w:cs="Courier New"/>
        </w:rPr>
        <w:t>Vanaprastha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 xml:space="preserve">D. </w:t>
      </w:r>
      <w:proofErr w:type="spellStart"/>
      <w:r w:rsidRPr="00033097">
        <w:rPr>
          <w:rFonts w:ascii="Courier New" w:hAnsi="Courier New" w:cs="Courier New"/>
        </w:rPr>
        <w:t>Sannyasa</w:t>
      </w:r>
      <w:proofErr w:type="spellEnd"/>
    </w:p>
    <w:p w:rsidR="00135B0B" w:rsidRPr="00033097" w:rsidRDefault="00135B0B" w:rsidP="00135B0B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What does the festival of Diwali celebrate? </w:t>
      </w:r>
      <w:r>
        <w:rPr>
          <w:rFonts w:ascii="Courier New" w:hAnsi="Courier New" w:cs="Courier New"/>
        </w:rPr>
        <w:t xml:space="preserve">                    </w:t>
      </w:r>
      <w:r w:rsidRPr="00033097">
        <w:rPr>
          <w:rFonts w:ascii="Courier New" w:hAnsi="Courier New" w:cs="Courier New"/>
        </w:rPr>
        <w:t xml:space="preserve">A. The victory of good over evil. B. The birth of Lord Krishna. </w:t>
      </w:r>
      <w:r>
        <w:rPr>
          <w:rFonts w:ascii="Courier New" w:hAnsi="Courier New" w:cs="Courier New"/>
        </w:rPr>
        <w:t xml:space="preserve">         </w:t>
      </w:r>
      <w:r w:rsidRPr="00033097">
        <w:rPr>
          <w:rFonts w:ascii="Courier New" w:hAnsi="Courier New" w:cs="Courier New"/>
        </w:rPr>
        <w:t xml:space="preserve">C. The marriage of Shiva and </w:t>
      </w:r>
      <w:proofErr w:type="spellStart"/>
      <w:r w:rsidRPr="00033097">
        <w:rPr>
          <w:rFonts w:ascii="Courier New" w:hAnsi="Courier New" w:cs="Courier New"/>
        </w:rPr>
        <w:t>Parvati</w:t>
      </w:r>
      <w:proofErr w:type="spellEnd"/>
      <w:r w:rsidRPr="00033097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>D. The coming of spring.</w:t>
      </w:r>
    </w:p>
    <w:p w:rsidR="00135B0B" w:rsidRPr="00033097" w:rsidRDefault="00135B0B" w:rsidP="00135B0B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proofErr w:type="spellStart"/>
      <w:r w:rsidRPr="00033097">
        <w:rPr>
          <w:rFonts w:ascii="Courier New" w:hAnsi="Courier New" w:cs="Courier New"/>
        </w:rPr>
        <w:t>Navratri</w:t>
      </w:r>
      <w:proofErr w:type="spellEnd"/>
      <w:r w:rsidRPr="00033097">
        <w:rPr>
          <w:rFonts w:ascii="Courier New" w:hAnsi="Courier New" w:cs="Courier New"/>
        </w:rPr>
        <w:t xml:space="preserve"> is a festival celebrated for nine nights, dedicated to worshipping: </w:t>
      </w:r>
      <w:r>
        <w:rPr>
          <w:rFonts w:ascii="Courier New" w:hAnsi="Courier New" w:cs="Courier New"/>
        </w:rPr>
        <w:t xml:space="preserve">            </w:t>
      </w:r>
      <w:r w:rsidRPr="00033097">
        <w:rPr>
          <w:rFonts w:ascii="Courier New" w:hAnsi="Courier New" w:cs="Courier New"/>
        </w:rPr>
        <w:lastRenderedPageBreak/>
        <w:t xml:space="preserve">A. Lord Rama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B. Lord Krishna 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 xml:space="preserve">C. Goddess </w:t>
      </w:r>
      <w:proofErr w:type="spellStart"/>
      <w:r w:rsidRPr="00033097">
        <w:rPr>
          <w:rFonts w:ascii="Courier New" w:hAnsi="Courier New" w:cs="Courier New"/>
        </w:rPr>
        <w:t>Durga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 xml:space="preserve">D. Lord </w:t>
      </w:r>
      <w:proofErr w:type="spellStart"/>
      <w:r w:rsidRPr="00033097">
        <w:rPr>
          <w:rFonts w:ascii="Courier New" w:hAnsi="Courier New" w:cs="Courier New"/>
        </w:rPr>
        <w:t>Ganesha</w:t>
      </w:r>
      <w:proofErr w:type="spellEnd"/>
    </w:p>
    <w:p w:rsidR="00135B0B" w:rsidRPr="00033097" w:rsidRDefault="00135B0B" w:rsidP="00135B0B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Puja is a common form of worship in Hinduism. What does 'Puja' generally involve? </w:t>
      </w:r>
      <w:r>
        <w:rPr>
          <w:rFonts w:ascii="Courier New" w:hAnsi="Courier New" w:cs="Courier New"/>
        </w:rPr>
        <w:t xml:space="preserve">            </w:t>
      </w:r>
      <w:r w:rsidRPr="00033097">
        <w:rPr>
          <w:rFonts w:ascii="Courier New" w:hAnsi="Courier New" w:cs="Courier New"/>
        </w:rPr>
        <w:t xml:space="preserve">A. Reading scriptures silently. B. Performing rituals to </w:t>
      </w:r>
      <w:proofErr w:type="spellStart"/>
      <w:r w:rsidRPr="00033097">
        <w:rPr>
          <w:rFonts w:ascii="Courier New" w:hAnsi="Courier New" w:cs="Courier New"/>
        </w:rPr>
        <w:t>honour</w:t>
      </w:r>
      <w:proofErr w:type="spellEnd"/>
      <w:r w:rsidRPr="00033097">
        <w:rPr>
          <w:rFonts w:ascii="Courier New" w:hAnsi="Courier New" w:cs="Courier New"/>
        </w:rPr>
        <w:t xml:space="preserve"> a deity. </w:t>
      </w:r>
      <w:r>
        <w:rPr>
          <w:rFonts w:ascii="Courier New" w:hAnsi="Courier New" w:cs="Courier New"/>
        </w:rPr>
        <w:t xml:space="preserve">                                </w:t>
      </w:r>
      <w:r w:rsidRPr="00033097">
        <w:rPr>
          <w:rFonts w:ascii="Courier New" w:hAnsi="Courier New" w:cs="Courier New"/>
        </w:rPr>
        <w:t xml:space="preserve">C. Meditating in solitude. </w:t>
      </w:r>
      <w:r>
        <w:rPr>
          <w:rFonts w:ascii="Courier New" w:hAnsi="Courier New" w:cs="Courier New"/>
        </w:rPr>
        <w:t xml:space="preserve">              </w:t>
      </w:r>
      <w:r w:rsidRPr="00033097">
        <w:rPr>
          <w:rFonts w:ascii="Courier New" w:hAnsi="Courier New" w:cs="Courier New"/>
        </w:rPr>
        <w:t>D. Discussing philosophy with others.</w:t>
      </w:r>
    </w:p>
    <w:p w:rsidR="00135B0B" w:rsidRPr="00033097" w:rsidRDefault="00135B0B" w:rsidP="00135B0B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The principle of '</w:t>
      </w:r>
      <w:proofErr w:type="spellStart"/>
      <w:r w:rsidRPr="00033097">
        <w:rPr>
          <w:rFonts w:ascii="Courier New" w:hAnsi="Courier New" w:cs="Courier New"/>
        </w:rPr>
        <w:t>Satya</w:t>
      </w:r>
      <w:proofErr w:type="spellEnd"/>
      <w:r w:rsidRPr="00033097">
        <w:rPr>
          <w:rFonts w:ascii="Courier New" w:hAnsi="Courier New" w:cs="Courier New"/>
        </w:rPr>
        <w:t xml:space="preserve">' in Hinduism means: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A. Non-violence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 xml:space="preserve">B. Cleanliness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C. Truthfulness 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>D. Compassion</w:t>
      </w:r>
    </w:p>
    <w:p w:rsidR="00135B0B" w:rsidRPr="00033097" w:rsidRDefault="00135B0B" w:rsidP="00135B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Respect for elders is an important value in Hinduism. This is primarily rooted in the concept of: </w:t>
      </w:r>
      <w:r>
        <w:rPr>
          <w:rFonts w:ascii="Courier New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hAnsi="Courier New" w:cs="Courier New"/>
          <w:sz w:val="24"/>
          <w:szCs w:val="24"/>
        </w:rPr>
        <w:t xml:space="preserve">A. Karma </w:t>
      </w:r>
      <w:r>
        <w:rPr>
          <w:rFonts w:ascii="Courier New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hAnsi="Courier New" w:cs="Courier New"/>
          <w:sz w:val="24"/>
          <w:szCs w:val="24"/>
        </w:rPr>
        <w:t xml:space="preserve">B. Dharma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</w:t>
      </w:r>
      <w:r w:rsidRPr="00033097">
        <w:rPr>
          <w:rFonts w:ascii="Courier New" w:hAnsi="Courier New" w:cs="Courier New"/>
          <w:sz w:val="24"/>
          <w:szCs w:val="24"/>
        </w:rPr>
        <w:t xml:space="preserve">C. Moksha </w:t>
      </w:r>
      <w:r>
        <w:rPr>
          <w:rFonts w:ascii="Courier New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hAnsi="Courier New" w:cs="Courier New"/>
          <w:sz w:val="24"/>
          <w:szCs w:val="24"/>
        </w:rPr>
        <w:t>D. Samsara</w:t>
      </w:r>
    </w:p>
    <w:p w:rsidR="00135B0B" w:rsidRDefault="00135B0B" w:rsidP="00135B0B">
      <w:pPr>
        <w:pStyle w:val="NormalWeb"/>
        <w:rPr>
          <w:rStyle w:val="Strong"/>
          <w:rFonts w:ascii="Courier New" w:hAnsi="Courier New" w:cs="Courier New"/>
        </w:rPr>
        <w:sectPr w:rsidR="00135B0B" w:rsidSect="00E20BE3">
          <w:type w:val="continuous"/>
          <w:pgSz w:w="12240" w:h="15840"/>
          <w:pgMar w:top="1440" w:right="474" w:bottom="1440" w:left="567" w:header="720" w:footer="720" w:gutter="0"/>
          <w:cols w:num="2" w:sep="1" w:space="0"/>
          <w:docGrid w:linePitch="360"/>
        </w:sectPr>
      </w:pPr>
    </w:p>
    <w:p w:rsidR="00135B0B" w:rsidRDefault="00135B0B" w:rsidP="00135B0B">
      <w:pPr>
        <w:pStyle w:val="NormalWeb"/>
        <w:jc w:val="center"/>
        <w:rPr>
          <w:rStyle w:val="Strong"/>
          <w:rFonts w:ascii="Courier New" w:hAnsi="Courier New" w:cs="Courier New"/>
        </w:rPr>
      </w:pPr>
    </w:p>
    <w:p w:rsidR="00135B0B" w:rsidRDefault="00135B0B" w:rsidP="00135B0B">
      <w:pPr>
        <w:pStyle w:val="NormalWeb"/>
        <w:jc w:val="center"/>
        <w:rPr>
          <w:rStyle w:val="Strong"/>
          <w:rFonts w:ascii="Courier New" w:hAnsi="Courier New" w:cs="Courier New"/>
        </w:rPr>
      </w:pPr>
    </w:p>
    <w:p w:rsidR="00135B0B" w:rsidRDefault="00135B0B" w:rsidP="00135B0B">
      <w:pPr>
        <w:pStyle w:val="NormalWeb"/>
        <w:jc w:val="center"/>
        <w:rPr>
          <w:rStyle w:val="Strong"/>
          <w:rFonts w:ascii="Courier New" w:hAnsi="Courier New" w:cs="Courier New"/>
        </w:rPr>
      </w:pPr>
    </w:p>
    <w:p w:rsidR="00135B0B" w:rsidRDefault="00135B0B" w:rsidP="00135B0B">
      <w:pPr>
        <w:pStyle w:val="NormalWeb"/>
        <w:jc w:val="center"/>
        <w:rPr>
          <w:rStyle w:val="Strong"/>
          <w:rFonts w:ascii="Courier New" w:hAnsi="Courier New" w:cs="Courier New"/>
        </w:rPr>
      </w:pPr>
    </w:p>
    <w:p w:rsidR="00135B0B" w:rsidRPr="00033097" w:rsidRDefault="00135B0B" w:rsidP="00135B0B">
      <w:pPr>
        <w:pStyle w:val="NormalWeb"/>
        <w:jc w:val="center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SECTION B (80 marks)</w:t>
      </w:r>
    </w:p>
    <w:p w:rsidR="00135B0B" w:rsidRPr="00033097" w:rsidRDefault="00135B0B" w:rsidP="00135B0B">
      <w:pPr>
        <w:pStyle w:val="NormalWeb"/>
        <w:jc w:val="center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Answer ALL questions in this section.</w:t>
      </w:r>
    </w:p>
    <w:p w:rsidR="00135B0B" w:rsidRPr="00033097" w:rsidRDefault="00135B0B" w:rsidP="00135B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Hindu scriptures provide guidance for life.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a) Name four main categories of Hindu scriptures.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__________________________________________________________________________________ (4 marks)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b) Explain two reasons why studying Hindu scriptures is important for a Hindu learner.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c) Give three reasons why the Bhagavad Gita is a widely read and revered scripture among Hindus.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Identify five qualities of the divine (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Ishwara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>) as understood in Hinduism.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(5 marks)</w:t>
      </w:r>
    </w:p>
    <w:p w:rsidR="00135B0B" w:rsidRPr="00033097" w:rsidRDefault="0067155E" w:rsidP="00135B0B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pict>
          <v:rect id="_x0000_i1035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The concept of Atman is a key teaching in the Upanishads.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a) Identify three characteristics of the Atman as taught in the Upanishads.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b) Outline three implications of understanding that the Atman is the same as Brahman for a Hindu's life.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Lord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Ganesha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is a popular deity in Hinduism.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a) Identify two aspects or powers associated with Lord </w:t>
      </w:r>
      <w:proofErr w:type="spellStart"/>
      <w:r w:rsidRPr="00033097">
        <w:rPr>
          <w:rFonts w:ascii="Courier New" w:hAnsi="Courier New" w:cs="Courier New"/>
        </w:rPr>
        <w:t>Ganesha</w:t>
      </w:r>
      <w:proofErr w:type="spellEnd"/>
      <w:r w:rsidRPr="00033097">
        <w:rPr>
          <w:rFonts w:ascii="Courier New" w:hAnsi="Courier New" w:cs="Courier New"/>
        </w:rPr>
        <w:t>.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__________________________________________________________________________________ (2 marks)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b) Give three reasons why Lord </w:t>
      </w:r>
      <w:proofErr w:type="spellStart"/>
      <w:r w:rsidRPr="00033097">
        <w:rPr>
          <w:rFonts w:ascii="Courier New" w:hAnsi="Courier New" w:cs="Courier New"/>
        </w:rPr>
        <w:t>Ganesha</w:t>
      </w:r>
      <w:proofErr w:type="spellEnd"/>
      <w:r w:rsidRPr="00033097">
        <w:rPr>
          <w:rFonts w:ascii="Courier New" w:hAnsi="Courier New" w:cs="Courier New"/>
        </w:rPr>
        <w:t xml:space="preserve"> is worshipped before beginning new ventures or ceremonies.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Ethical values are important in Hindu teachings. Outline two ways a learner can practice Ahimsa (non-violence) in school.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(2 marks)</w:t>
      </w:r>
    </w:p>
    <w:p w:rsidR="00135B0B" w:rsidRPr="00033097" w:rsidRDefault="0067155E" w:rsidP="00135B0B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lastRenderedPageBreak/>
        <w:t xml:space="preserve">The Ramayana and Mahabharata epics contain many moral lessons. State three moral lessons taught in the story of the Mahabharata (e.g., the conflict between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Pandavas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and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Kauravas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>).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135B0B" w:rsidRPr="00033097" w:rsidRDefault="0067155E" w:rsidP="00135B0B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The four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Ashramas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(stages of life) provide a framework for Hindu life. Outline five duties or activities typically associated with the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Grihastha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Ashrama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(householder stage).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(5 marks)</w:t>
      </w:r>
    </w:p>
    <w:p w:rsidR="00135B0B" w:rsidRPr="00033097" w:rsidRDefault="0067155E" w:rsidP="00135B0B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Highlight five ways in which the festival of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Holi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is celebrated.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(5 marks)</w:t>
      </w:r>
    </w:p>
    <w:p w:rsidR="00135B0B" w:rsidRPr="00033097" w:rsidRDefault="0067155E" w:rsidP="00135B0B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The concept of Karma is fundamental to understanding Hindu philosophy.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a) Identify four factors that influence the Karma accumulated by an individual.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b) Explain three ways in which the understanding of Karma motivates Hindus to live a good life.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(6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pict>
          <v:rect id="_x0000_i1058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Members of the HRE club discussed the importance of the Guru. Outline four qualities that make a Guru worthy of respect and guidance.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135B0B" w:rsidRPr="00033097" w:rsidRDefault="0067155E" w:rsidP="00135B0B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Different paths (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Yogas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) lead towards Moksha. Discuss two practices associated with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Jnana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Yoga (the path of knowledge).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135B0B" w:rsidRPr="00033097" w:rsidRDefault="0067155E" w:rsidP="00135B0B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Grade 8 learners discussed the significance of major Hindu festivals.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(a) Highlight four events or stories associated with the festival of </w:t>
      </w:r>
      <w:proofErr w:type="spellStart"/>
      <w:r w:rsidRPr="00033097">
        <w:rPr>
          <w:rFonts w:ascii="Courier New" w:hAnsi="Courier New" w:cs="Courier New"/>
        </w:rPr>
        <w:t>Janmashtami</w:t>
      </w:r>
      <w:proofErr w:type="spellEnd"/>
      <w:r w:rsidRPr="00033097">
        <w:rPr>
          <w:rFonts w:ascii="Courier New" w:hAnsi="Courier New" w:cs="Courier New"/>
        </w:rPr>
        <w:t xml:space="preserve"> (celebrating Lord Krishna's birth).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5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pict>
          <v:rect id="_x0000_i1076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 (b) Explain how each of the following festivals is significant for Hindus: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(i) Diwali (Festival of Lights) (2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7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8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(ii) </w:t>
      </w:r>
      <w:proofErr w:type="spellStart"/>
      <w:r w:rsidRPr="00033097">
        <w:rPr>
          <w:rFonts w:ascii="Courier New" w:hAnsi="Courier New" w:cs="Courier New"/>
        </w:rPr>
        <w:t>Shivaratri</w:t>
      </w:r>
      <w:proofErr w:type="spellEnd"/>
      <w:r w:rsidRPr="00033097">
        <w:rPr>
          <w:rFonts w:ascii="Courier New" w:hAnsi="Courier New" w:cs="Courier New"/>
        </w:rPr>
        <w:t xml:space="preserve"> (Night of Shiva) (2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9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0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(iii) </w:t>
      </w:r>
      <w:proofErr w:type="spellStart"/>
      <w:r w:rsidRPr="00033097">
        <w:rPr>
          <w:rFonts w:ascii="Courier New" w:hAnsi="Courier New" w:cs="Courier New"/>
        </w:rPr>
        <w:t>Navratri</w:t>
      </w:r>
      <w:proofErr w:type="spellEnd"/>
      <w:r w:rsidRPr="00033097">
        <w:rPr>
          <w:rFonts w:ascii="Courier New" w:hAnsi="Courier New" w:cs="Courier New"/>
        </w:rPr>
        <w:t xml:space="preserve"> (Nine Nights) (2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1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2" style="width:0;height:1.5pt" o:hralign="center" o:hrstd="t" o:hr="t" fillcolor="#a0a0a0" stroked="f"/>
        </w:pict>
      </w:r>
    </w:p>
    <w:p w:rsidR="00135B0B" w:rsidRPr="00033097" w:rsidRDefault="00135B0B" w:rsidP="00135B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Family plays a vital role in passing down Hindu traditions. State three ways Hindu values are taught within the family.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135B0B" w:rsidRPr="00033097" w:rsidRDefault="0067155E" w:rsidP="00135B0B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3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4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A Grade 8 teacher used a picture showing people performing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Arati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. Use it to answer questions </w:t>
      </w:r>
      <w:proofErr w:type="gramStart"/>
      <w:r w:rsidRPr="00033097">
        <w:rPr>
          <w:rFonts w:ascii="Courier New" w:hAnsi="Courier New" w:cs="Courier New"/>
          <w:sz w:val="24"/>
          <w:szCs w:val="24"/>
        </w:rPr>
        <w:t>a and</w:t>
      </w:r>
      <w:proofErr w:type="gramEnd"/>
      <w:r w:rsidRPr="00033097">
        <w:rPr>
          <w:rFonts w:ascii="Courier New" w:hAnsi="Courier New" w:cs="Courier New"/>
          <w:sz w:val="24"/>
          <w:szCs w:val="24"/>
        </w:rPr>
        <w:t xml:space="preserve"> b.</w:t>
      </w:r>
    </w:p>
    <w:p w:rsidR="00135B0B" w:rsidRDefault="00135B0B" w:rsidP="00135B0B">
      <w:pPr>
        <w:pStyle w:val="NormalWeb"/>
        <w:rPr>
          <w:rFonts w:ascii="Courier New" w:hAnsi="Courier New" w:cs="Courier New"/>
        </w:rPr>
      </w:pPr>
    </w:p>
    <w:p w:rsidR="00135B0B" w:rsidRDefault="00135B0B" w:rsidP="00135B0B">
      <w:pPr>
        <w:pStyle w:val="NormalWeb"/>
        <w:rPr>
          <w:rFonts w:ascii="Courier New" w:hAnsi="Courier New" w:cs="Courier New"/>
        </w:rPr>
      </w:pPr>
    </w:p>
    <w:p w:rsidR="00135B0B" w:rsidRDefault="00135B0B" w:rsidP="00135B0B">
      <w:pPr>
        <w:pStyle w:val="NormalWeb"/>
        <w:rPr>
          <w:rFonts w:ascii="Courier New" w:hAnsi="Courier New" w:cs="Courier Ne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3CA91E" wp14:editId="5230A65C">
            <wp:simplePos x="0" y="0"/>
            <wp:positionH relativeFrom="column">
              <wp:posOffset>97276</wp:posOffset>
            </wp:positionH>
            <wp:positionV relativeFrom="paragraph">
              <wp:posOffset>60960</wp:posOffset>
            </wp:positionV>
            <wp:extent cx="1614792" cy="1480381"/>
            <wp:effectExtent l="0" t="0" r="5080" b="5715"/>
            <wp:wrapNone/>
            <wp:docPr id="278" name="Picture 278" descr="Diya candle lamp Cut Out Stock Images &amp; Pictures - Page 2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4" descr="Diya candle lamp Cut Out Stock Images &amp; Pictures - Page 2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54"/>
                    <a:stretch/>
                  </pic:blipFill>
                  <pic:spPr bwMode="auto">
                    <a:xfrm>
                      <a:off x="0" y="0"/>
                      <a:ext cx="1614792" cy="148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F6AF5AF" wp14:editId="35600162">
            <wp:extent cx="3910519" cy="1546698"/>
            <wp:effectExtent l="0" t="0" r="0" b="0"/>
            <wp:docPr id="279" name="Picture 279" descr="Walking On Candle Light: Over 221 Royalty-Free Licensable Stock  Illustrations &amp;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6" descr="Walking On Candle Light: Over 221 Royalty-Free Licensable Stock  Illustrations &amp; Drawing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24"/>
                    <a:stretch/>
                  </pic:blipFill>
                  <pic:spPr bwMode="auto">
                    <a:xfrm>
                      <a:off x="0" y="0"/>
                      <a:ext cx="3910356" cy="154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B0B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>a) (</w:t>
      </w:r>
      <w:proofErr w:type="gramStart"/>
      <w:r w:rsidRPr="00033097">
        <w:rPr>
          <w:rFonts w:ascii="Courier New" w:hAnsi="Courier New" w:cs="Courier New"/>
        </w:rPr>
        <w:t>i</w:t>
      </w:r>
      <w:proofErr w:type="gramEnd"/>
      <w:r w:rsidRPr="00033097">
        <w:rPr>
          <w:rFonts w:ascii="Courier New" w:hAnsi="Courier New" w:cs="Courier New"/>
        </w:rPr>
        <w:t>) Identify the Hindu worship practice shown in the diagram. (1 mark)</w:t>
      </w:r>
      <w:r>
        <w:rPr>
          <w:rFonts w:ascii="Courier New" w:hAnsi="Courier New" w:cs="Courier New"/>
        </w:rPr>
        <w:t xml:space="preserve">  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ii) Name one item commonly used in this practice besides lamps. (1 mark)</w:t>
      </w:r>
      <w:r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b) Explain three reasons why </w:t>
      </w:r>
      <w:proofErr w:type="spellStart"/>
      <w:r w:rsidRPr="00033097">
        <w:rPr>
          <w:rFonts w:ascii="Courier New" w:hAnsi="Courier New" w:cs="Courier New"/>
        </w:rPr>
        <w:t>Arati</w:t>
      </w:r>
      <w:proofErr w:type="spellEnd"/>
      <w:r w:rsidRPr="00033097">
        <w:rPr>
          <w:rFonts w:ascii="Courier New" w:hAnsi="Courier New" w:cs="Courier New"/>
        </w:rPr>
        <w:t xml:space="preserve"> is performed during Hindu worship.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(6 marks)</w: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5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6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7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8" style="width:0;height:1.5pt" o:hralign="center" o:hrstd="t" o:hr="t" fillcolor="#a0a0a0" stroked="f"/>
        </w:pict>
      </w:r>
    </w:p>
    <w:p w:rsidR="00135B0B" w:rsidRPr="00033097" w:rsidRDefault="0067155E" w:rsidP="00135B0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9" style="width:0;height:1.5pt" o:hralign="center" o:hrstd="t" o:hr="t" fillcolor="#a0a0a0" stroked="f"/>
        </w:pict>
      </w: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135B0B" w:rsidRDefault="00135B0B" w:rsidP="00135B0B">
      <w:pPr>
        <w:pStyle w:val="NormalWeb"/>
        <w:rPr>
          <w:rStyle w:val="Strong"/>
          <w:rFonts w:ascii="Courier New" w:hAnsi="Courier New" w:cs="Courier New"/>
        </w:rPr>
      </w:pPr>
    </w:p>
    <w:p w:rsidR="00135B0B" w:rsidRDefault="00135B0B" w:rsidP="00135B0B">
      <w:pPr>
        <w:pStyle w:val="NormalWeb"/>
        <w:rPr>
          <w:rStyle w:val="Strong"/>
          <w:rFonts w:ascii="Courier New" w:hAnsi="Courier New" w:cs="Courier New"/>
        </w:rPr>
      </w:pPr>
    </w:p>
    <w:p w:rsidR="00135B0B" w:rsidRDefault="00135B0B" w:rsidP="00135B0B">
      <w:pPr>
        <w:pStyle w:val="NormalWeb"/>
        <w:rPr>
          <w:rStyle w:val="Strong"/>
          <w:rFonts w:ascii="Courier New" w:hAnsi="Courier New" w:cs="Courier New"/>
        </w:rPr>
      </w:pPr>
    </w:p>
    <w:p w:rsidR="00135B0B" w:rsidRPr="00033097" w:rsidRDefault="00135B0B" w:rsidP="00135B0B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THIS IS THE LAST PRINTED PAGE</w:t>
      </w:r>
    </w:p>
    <w:p w:rsidR="00404A2A" w:rsidRDefault="00404A2A"/>
    <w:p w:rsidR="00242B22" w:rsidRDefault="00242B22"/>
    <w:p w:rsidR="00242B22" w:rsidRDefault="00242B22"/>
    <w:p w:rsidR="00242B22" w:rsidRDefault="00242B22"/>
    <w:p w:rsidR="00242B22" w:rsidRDefault="00242B22"/>
    <w:p w:rsidR="00242B22" w:rsidRDefault="00242B22"/>
    <w:p w:rsidR="00242B22" w:rsidRDefault="00242B22"/>
    <w:p w:rsidR="00242B22" w:rsidRDefault="00242B22"/>
    <w:p w:rsidR="00242B22" w:rsidRDefault="00242B22"/>
    <w:p w:rsidR="00242B22" w:rsidRDefault="00242B22"/>
    <w:p w:rsidR="00242B22" w:rsidRDefault="00242B22"/>
    <w:p w:rsidR="00242B22" w:rsidRDefault="00242B22"/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lastRenderedPageBreak/>
        <w:t xml:space="preserve">ANSWERS 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 xml:space="preserve">SECTION </w:t>
      </w:r>
      <w:proofErr w:type="gramStart"/>
      <w:r w:rsidRPr="00242B22">
        <w:rPr>
          <w:rFonts w:ascii="Courier New" w:hAnsi="Courier New" w:cs="Courier New"/>
          <w:b/>
          <w:bCs/>
          <w:szCs w:val="24"/>
        </w:rPr>
        <w:t>A</w:t>
      </w:r>
      <w:proofErr w:type="gramEnd"/>
      <w:r w:rsidRPr="00242B22">
        <w:rPr>
          <w:rFonts w:ascii="Courier New" w:hAnsi="Courier New" w:cs="Courier New"/>
          <w:b/>
          <w:bCs/>
          <w:szCs w:val="24"/>
        </w:rPr>
        <w:t xml:space="preserve"> (20 marks)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B. The ultimate reality and universal consciousness.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D. Atman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A. Karma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C. Dharma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D. Moksha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C. Sanskrit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D. Upanishads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C. Ramayana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C. Creation of the universe.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B. Rama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A. Creation, Preservation, Destruction.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C. Music, arts, and knowledge.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C. Karma Yoga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B. Bhakti Yoga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 xml:space="preserve">B.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Grihastha</w:t>
      </w:r>
      <w:proofErr w:type="spellEnd"/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A. The victory of good over evil.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 xml:space="preserve">C. Goddess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Durga</w:t>
      </w:r>
      <w:proofErr w:type="spellEnd"/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 xml:space="preserve">B. Performing rituals to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honour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a deity.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C. Truthfulness</w:t>
      </w:r>
    </w:p>
    <w:p w:rsidR="00242B22" w:rsidRPr="00242B22" w:rsidRDefault="00242B22" w:rsidP="00242B22">
      <w:pPr>
        <w:numPr>
          <w:ilvl w:val="0"/>
          <w:numId w:val="22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B. Dharma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SECTION B (80 marks)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Hindu scriptures provide guidance for life. </w:t>
      </w:r>
      <w:r>
        <w:rPr>
          <w:rFonts w:ascii="Courier New" w:hAnsi="Courier New" w:cs="Courier New"/>
          <w:szCs w:val="24"/>
        </w:rPr>
        <w:t xml:space="preserve">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a) Four main categories of Hindu scriptures: </w:t>
      </w:r>
      <w:r>
        <w:rPr>
          <w:rFonts w:ascii="Courier New" w:hAnsi="Courier New" w:cs="Courier New"/>
          <w:szCs w:val="24"/>
        </w:rPr>
        <w:t xml:space="preserve">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Shruti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(Heard):</w:t>
      </w:r>
      <w:r w:rsidRPr="00242B22">
        <w:rPr>
          <w:rFonts w:ascii="Courier New" w:hAnsi="Courier New" w:cs="Courier New"/>
          <w:szCs w:val="24"/>
        </w:rPr>
        <w:t xml:space="preserve"> Vedas (</w:t>
      </w:r>
      <w:proofErr w:type="spellStart"/>
      <w:r w:rsidRPr="00242B22">
        <w:rPr>
          <w:rFonts w:ascii="Courier New" w:hAnsi="Courier New" w:cs="Courier New"/>
          <w:szCs w:val="24"/>
        </w:rPr>
        <w:t>Rigveda</w:t>
      </w:r>
      <w:proofErr w:type="spellEnd"/>
      <w:r w:rsidRPr="00242B22">
        <w:rPr>
          <w:rFonts w:ascii="Courier New" w:hAnsi="Courier New" w:cs="Courier New"/>
          <w:szCs w:val="24"/>
        </w:rPr>
        <w:t xml:space="preserve">, </w:t>
      </w:r>
      <w:proofErr w:type="spellStart"/>
      <w:r w:rsidRPr="00242B22">
        <w:rPr>
          <w:rFonts w:ascii="Courier New" w:hAnsi="Courier New" w:cs="Courier New"/>
          <w:szCs w:val="24"/>
        </w:rPr>
        <w:t>Yajurveda</w:t>
      </w:r>
      <w:proofErr w:type="spellEnd"/>
      <w:r w:rsidRPr="00242B22">
        <w:rPr>
          <w:rFonts w:ascii="Courier New" w:hAnsi="Courier New" w:cs="Courier New"/>
          <w:szCs w:val="24"/>
        </w:rPr>
        <w:t xml:space="preserve">, </w:t>
      </w:r>
      <w:proofErr w:type="spellStart"/>
      <w:r w:rsidRPr="00242B22">
        <w:rPr>
          <w:rFonts w:ascii="Courier New" w:hAnsi="Courier New" w:cs="Courier New"/>
          <w:szCs w:val="24"/>
        </w:rPr>
        <w:t>Samaveda</w:t>
      </w:r>
      <w:proofErr w:type="spellEnd"/>
      <w:r w:rsidRPr="00242B22">
        <w:rPr>
          <w:rFonts w:ascii="Courier New" w:hAnsi="Courier New" w:cs="Courier New"/>
          <w:szCs w:val="24"/>
        </w:rPr>
        <w:t xml:space="preserve">, </w:t>
      </w:r>
      <w:proofErr w:type="spellStart"/>
      <w:r w:rsidRPr="00242B22">
        <w:rPr>
          <w:rFonts w:ascii="Courier New" w:hAnsi="Courier New" w:cs="Courier New"/>
          <w:szCs w:val="24"/>
        </w:rPr>
        <w:t>Atharvaveda</w:t>
      </w:r>
      <w:proofErr w:type="spellEnd"/>
      <w:r w:rsidRPr="00242B22">
        <w:rPr>
          <w:rFonts w:ascii="Courier New" w:hAnsi="Courier New" w:cs="Courier New"/>
          <w:szCs w:val="24"/>
        </w:rPr>
        <w:t xml:space="preserve">) </w:t>
      </w:r>
      <w:r>
        <w:rPr>
          <w:rFonts w:ascii="Courier New" w:hAnsi="Courier New" w:cs="Courier New"/>
          <w:szCs w:val="24"/>
        </w:rPr>
        <w:t xml:space="preserve">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Smriti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(Remembered):</w:t>
      </w:r>
      <w:r w:rsidRPr="00242B22">
        <w:rPr>
          <w:rFonts w:ascii="Courier New" w:hAnsi="Courier New" w:cs="Courier New"/>
          <w:szCs w:val="24"/>
        </w:rPr>
        <w:t xml:space="preserve"> Epics (Ramayana, Mahabharata), </w:t>
      </w:r>
      <w:proofErr w:type="spellStart"/>
      <w:r w:rsidRPr="00242B22">
        <w:rPr>
          <w:rFonts w:ascii="Courier New" w:hAnsi="Courier New" w:cs="Courier New"/>
          <w:szCs w:val="24"/>
        </w:rPr>
        <w:t>Puranas</w:t>
      </w:r>
      <w:proofErr w:type="spellEnd"/>
      <w:r w:rsidRPr="00242B22">
        <w:rPr>
          <w:rFonts w:ascii="Courier New" w:hAnsi="Courier New" w:cs="Courier New"/>
          <w:szCs w:val="24"/>
        </w:rPr>
        <w:t xml:space="preserve">, Dharma </w:t>
      </w:r>
      <w:proofErr w:type="spellStart"/>
      <w:r w:rsidRPr="00242B22">
        <w:rPr>
          <w:rFonts w:ascii="Courier New" w:hAnsi="Courier New" w:cs="Courier New"/>
          <w:szCs w:val="24"/>
        </w:rPr>
        <w:t>Shastras</w:t>
      </w:r>
      <w:proofErr w:type="spellEnd"/>
      <w:r w:rsidRPr="00242B22">
        <w:rPr>
          <w:rFonts w:ascii="Courier New" w:hAnsi="Courier New" w:cs="Courier New"/>
          <w:szCs w:val="24"/>
        </w:rPr>
        <w:t xml:space="preserve"> (including </w:t>
      </w:r>
      <w:proofErr w:type="spellStart"/>
      <w:r w:rsidRPr="00242B22">
        <w:rPr>
          <w:rFonts w:ascii="Courier New" w:hAnsi="Courier New" w:cs="Courier New"/>
          <w:szCs w:val="24"/>
        </w:rPr>
        <w:t>Manusmriti</w:t>
      </w:r>
      <w:proofErr w:type="spellEnd"/>
      <w:r w:rsidRPr="00242B22">
        <w:rPr>
          <w:rFonts w:ascii="Courier New" w:hAnsi="Courier New" w:cs="Courier New"/>
          <w:szCs w:val="24"/>
        </w:rPr>
        <w:t xml:space="preserve">)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Vedangas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:</w:t>
      </w:r>
      <w:r w:rsidRPr="00242B22">
        <w:rPr>
          <w:rFonts w:ascii="Courier New" w:hAnsi="Courier New" w:cs="Courier New"/>
          <w:szCs w:val="24"/>
        </w:rPr>
        <w:t xml:space="preserve"> Auxiliary sciences related to the Vedas (Phonetics, Grammar, Prosody, Etymology, Astronomy, Ritual)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Upanishads:</w:t>
      </w:r>
      <w:r w:rsidRPr="00242B22">
        <w:rPr>
          <w:rFonts w:ascii="Courier New" w:hAnsi="Courier New" w:cs="Courier New"/>
          <w:szCs w:val="24"/>
        </w:rPr>
        <w:t xml:space="preserve"> Philosophical texts at the end of the Vedas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lastRenderedPageBreak/>
        <w:t xml:space="preserve">b) Two reasons why studying Hindu scriptures is important for a Hindu learner: </w:t>
      </w:r>
      <w:r>
        <w:rPr>
          <w:rFonts w:ascii="Courier New" w:hAnsi="Courier New" w:cs="Courier New"/>
          <w:szCs w:val="24"/>
        </w:rPr>
        <w:t xml:space="preserve">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Understanding Core Beliefs:</w:t>
      </w:r>
      <w:r w:rsidRPr="00242B22">
        <w:rPr>
          <w:rFonts w:ascii="Courier New" w:hAnsi="Courier New" w:cs="Courier New"/>
          <w:szCs w:val="24"/>
        </w:rPr>
        <w:t xml:space="preserve"> Scriptures provide foundational knowledge about the nature of Brahman, Atman, Karma, Dharma, and Moksha, which are central to the Hindu worldview.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Moral and Ethical Guidance:</w:t>
      </w:r>
      <w:r w:rsidRPr="00242B22">
        <w:rPr>
          <w:rFonts w:ascii="Courier New" w:hAnsi="Courier New" w:cs="Courier New"/>
          <w:szCs w:val="24"/>
        </w:rPr>
        <w:t xml:space="preserve"> They offer principles and stories that illustrate righteous living, ethical conduct, and the importance of values like truthfulness, non-violence, and compassion in daily life.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c) Three reasons why the Bhagavad Gita is a widely read and revered scripture among Hindus: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Universal Message:</w:t>
      </w:r>
      <w:r w:rsidRPr="00242B22">
        <w:rPr>
          <w:rFonts w:ascii="Courier New" w:hAnsi="Courier New" w:cs="Courier New"/>
          <w:szCs w:val="24"/>
        </w:rPr>
        <w:t xml:space="preserve"> It addresses fundamental human dilemmas about duty, action, devotion, and the nature of reality in a relatable and accessible way. </w:t>
      </w:r>
      <w:r>
        <w:rPr>
          <w:rFonts w:ascii="Courier New" w:hAnsi="Courier New" w:cs="Courier New"/>
          <w:szCs w:val="24"/>
        </w:rPr>
        <w:t xml:space="preserve">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Guidance in Daily Life:</w:t>
      </w:r>
      <w:r w:rsidRPr="00242B22">
        <w:rPr>
          <w:rFonts w:ascii="Courier New" w:hAnsi="Courier New" w:cs="Courier New"/>
          <w:szCs w:val="24"/>
        </w:rPr>
        <w:t xml:space="preserve"> It provides practical wisdom on how to live a meaningful life, perform one's duties without attachment, and find inner peace amidst challenges. * </w:t>
      </w:r>
      <w:r w:rsidRPr="00242B22">
        <w:rPr>
          <w:rFonts w:ascii="Courier New" w:hAnsi="Courier New" w:cs="Courier New"/>
          <w:b/>
          <w:bCs/>
          <w:szCs w:val="24"/>
        </w:rPr>
        <w:t>Synthesis of Paths:</w:t>
      </w:r>
      <w:r w:rsidRPr="00242B22">
        <w:rPr>
          <w:rFonts w:ascii="Courier New" w:hAnsi="Courier New" w:cs="Courier New"/>
          <w:szCs w:val="24"/>
        </w:rPr>
        <w:t xml:space="preserve"> It harmoniously integrates the different paths to spiritual realization – Karma Yoga, Bhakti Yoga, and </w:t>
      </w:r>
      <w:proofErr w:type="spellStart"/>
      <w:r w:rsidRPr="00242B22">
        <w:rPr>
          <w:rFonts w:ascii="Courier New" w:hAnsi="Courier New" w:cs="Courier New"/>
          <w:szCs w:val="24"/>
        </w:rPr>
        <w:t>Jnana</w:t>
      </w:r>
      <w:proofErr w:type="spellEnd"/>
      <w:r w:rsidRPr="00242B22">
        <w:rPr>
          <w:rFonts w:ascii="Courier New" w:hAnsi="Courier New" w:cs="Courier New"/>
          <w:szCs w:val="24"/>
        </w:rPr>
        <w:t xml:space="preserve"> Yoga – making it relevant to people with diverse inclinations.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Identify five qualities of the divine (</w:t>
      </w:r>
      <w:proofErr w:type="spellStart"/>
      <w:r w:rsidRPr="00242B22">
        <w:rPr>
          <w:rFonts w:ascii="Courier New" w:hAnsi="Courier New" w:cs="Courier New"/>
          <w:szCs w:val="24"/>
        </w:rPr>
        <w:t>Ishwara</w:t>
      </w:r>
      <w:proofErr w:type="spellEnd"/>
      <w:r w:rsidRPr="00242B22">
        <w:rPr>
          <w:rFonts w:ascii="Courier New" w:hAnsi="Courier New" w:cs="Courier New"/>
          <w:szCs w:val="24"/>
        </w:rPr>
        <w:t>) as understood in Hinduism.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Omnipotent (All-powerful):</w:t>
      </w:r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szCs w:val="24"/>
        </w:rPr>
        <w:t>Ishwara</w:t>
      </w:r>
      <w:proofErr w:type="spellEnd"/>
      <w:r w:rsidRPr="00242B22">
        <w:rPr>
          <w:rFonts w:ascii="Courier New" w:hAnsi="Courier New" w:cs="Courier New"/>
          <w:szCs w:val="24"/>
        </w:rPr>
        <w:t xml:space="preserve"> has unlimited power to create, preserve, and destroy the universe.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Omniscient (All-knowing):</w:t>
      </w:r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szCs w:val="24"/>
        </w:rPr>
        <w:t>Ishwara</w:t>
      </w:r>
      <w:proofErr w:type="spellEnd"/>
      <w:r w:rsidRPr="00242B22">
        <w:rPr>
          <w:rFonts w:ascii="Courier New" w:hAnsi="Courier New" w:cs="Courier New"/>
          <w:szCs w:val="24"/>
        </w:rPr>
        <w:t xml:space="preserve"> possesses complete knowledge of everything in the past, present, and future.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Omnipresent (All-pervading):</w:t>
      </w:r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szCs w:val="24"/>
        </w:rPr>
        <w:t>Ishwara</w:t>
      </w:r>
      <w:proofErr w:type="spellEnd"/>
      <w:r w:rsidRPr="00242B22">
        <w:rPr>
          <w:rFonts w:ascii="Courier New" w:hAnsi="Courier New" w:cs="Courier New"/>
          <w:szCs w:val="24"/>
        </w:rPr>
        <w:t xml:space="preserve"> exists everywhere, within and beyond the created world.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Transcendent:</w:t>
      </w:r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szCs w:val="24"/>
        </w:rPr>
        <w:t>Ishwara</w:t>
      </w:r>
      <w:proofErr w:type="spellEnd"/>
      <w:r w:rsidRPr="00242B22">
        <w:rPr>
          <w:rFonts w:ascii="Courier New" w:hAnsi="Courier New" w:cs="Courier New"/>
          <w:szCs w:val="24"/>
        </w:rPr>
        <w:t xml:space="preserve"> is beyond human comprehension and the limitations of the material world.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Immanent:</w:t>
      </w:r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szCs w:val="24"/>
        </w:rPr>
        <w:t>Ishwara</w:t>
      </w:r>
      <w:proofErr w:type="spellEnd"/>
      <w:r w:rsidRPr="00242B22">
        <w:rPr>
          <w:rFonts w:ascii="Courier New" w:hAnsi="Courier New" w:cs="Courier New"/>
          <w:szCs w:val="24"/>
        </w:rPr>
        <w:t xml:space="preserve"> is also present within creation, as the indwelling spirit or consciousness.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The concept of Atman is a key teaching in the Upanishads. </w:t>
      </w:r>
      <w:r>
        <w:rPr>
          <w:rFonts w:ascii="Courier New" w:hAnsi="Courier New" w:cs="Courier New"/>
          <w:szCs w:val="24"/>
        </w:rPr>
        <w:t xml:space="preserve">                                  </w:t>
      </w:r>
      <w:r w:rsidRPr="00242B22">
        <w:rPr>
          <w:rFonts w:ascii="Courier New" w:hAnsi="Courier New" w:cs="Courier New"/>
          <w:szCs w:val="24"/>
        </w:rPr>
        <w:t xml:space="preserve">a) Three characteristics of the Atman as taught in the Upanishads: </w:t>
      </w:r>
      <w:r>
        <w:rPr>
          <w:rFonts w:ascii="Courier New" w:hAnsi="Courier New" w:cs="Courier New"/>
          <w:szCs w:val="24"/>
        </w:rPr>
        <w:t xml:space="preserve">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proofErr w:type="gramStart"/>
      <w:r w:rsidRPr="00242B22">
        <w:rPr>
          <w:rFonts w:ascii="Courier New" w:hAnsi="Courier New" w:cs="Courier New"/>
          <w:b/>
          <w:bCs/>
          <w:szCs w:val="24"/>
        </w:rPr>
        <w:t>Eternal</w:t>
      </w:r>
      <w:proofErr w:type="gramEnd"/>
      <w:r w:rsidRPr="00242B22">
        <w:rPr>
          <w:rFonts w:ascii="Courier New" w:hAnsi="Courier New" w:cs="Courier New"/>
          <w:b/>
          <w:bCs/>
          <w:szCs w:val="24"/>
        </w:rPr>
        <w:t xml:space="preserve"> and Immortal:</w:t>
      </w:r>
      <w:r w:rsidRPr="00242B22">
        <w:rPr>
          <w:rFonts w:ascii="Courier New" w:hAnsi="Courier New" w:cs="Courier New"/>
          <w:szCs w:val="24"/>
        </w:rPr>
        <w:t xml:space="preserve"> The Atman is not subject to birth or death; it is a part of the eternal Brahman.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Pure Consciousness:</w:t>
      </w:r>
      <w:r w:rsidRPr="00242B22">
        <w:rPr>
          <w:rFonts w:ascii="Courier New" w:hAnsi="Courier New" w:cs="Courier New"/>
          <w:szCs w:val="24"/>
        </w:rPr>
        <w:t xml:space="preserve"> The Atman is the essence of pure awareness, beyond the physical body and mind.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Identical to Brahman:</w:t>
      </w:r>
      <w:r w:rsidRPr="00242B22">
        <w:rPr>
          <w:rFonts w:ascii="Courier New" w:hAnsi="Courier New" w:cs="Courier New"/>
          <w:szCs w:val="24"/>
        </w:rPr>
        <w:t xml:space="preserve"> Ultimately, the individual Atman is not separate from the universal reality, Brahman ("Tat </w:t>
      </w:r>
      <w:proofErr w:type="spellStart"/>
      <w:r w:rsidRPr="00242B22">
        <w:rPr>
          <w:rFonts w:ascii="Courier New" w:hAnsi="Courier New" w:cs="Courier New"/>
          <w:szCs w:val="24"/>
        </w:rPr>
        <w:t>Tvam</w:t>
      </w:r>
      <w:proofErr w:type="spellEnd"/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proofErr w:type="gramStart"/>
      <w:r w:rsidRPr="00242B22">
        <w:rPr>
          <w:rFonts w:ascii="Courier New" w:hAnsi="Courier New" w:cs="Courier New"/>
          <w:szCs w:val="24"/>
        </w:rPr>
        <w:t>Asi</w:t>
      </w:r>
      <w:proofErr w:type="spellEnd"/>
      <w:proofErr w:type="gramEnd"/>
      <w:r w:rsidRPr="00242B22">
        <w:rPr>
          <w:rFonts w:ascii="Courier New" w:hAnsi="Courier New" w:cs="Courier New"/>
          <w:szCs w:val="24"/>
        </w:rPr>
        <w:t>" - That Thou Art).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b) Three implications of understanding that the Atman is the same as Brahman for a Hindu's life: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Self-Realization as the Goal:</w:t>
      </w:r>
      <w:r w:rsidRPr="00242B22">
        <w:rPr>
          <w:rFonts w:ascii="Courier New" w:hAnsi="Courier New" w:cs="Courier New"/>
          <w:szCs w:val="24"/>
        </w:rPr>
        <w:t xml:space="preserve"> The primary aim becomes realizing this inherent oneness with the Divine, leading to liberation (Moksha). </w:t>
      </w:r>
      <w:r>
        <w:rPr>
          <w:rFonts w:ascii="Courier New" w:hAnsi="Courier New" w:cs="Courier New"/>
          <w:szCs w:val="24"/>
        </w:rPr>
        <w:t xml:space="preserve">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Respect for All Beings:</w:t>
      </w:r>
      <w:r w:rsidRPr="00242B22">
        <w:rPr>
          <w:rFonts w:ascii="Courier New" w:hAnsi="Courier New" w:cs="Courier New"/>
          <w:szCs w:val="24"/>
        </w:rPr>
        <w:t xml:space="preserve"> Recognizing the same divine essence in all living beings fosters compassion, empathy, and non-violence towards everyone.</w:t>
      </w:r>
      <w:r>
        <w:rPr>
          <w:rFonts w:ascii="Courier New" w:hAnsi="Courier New" w:cs="Courier New"/>
          <w:szCs w:val="24"/>
        </w:rPr>
        <w:t xml:space="preserve">                                    </w:t>
      </w:r>
      <w:r w:rsidRPr="00242B22">
        <w:rPr>
          <w:rFonts w:ascii="Courier New" w:hAnsi="Courier New" w:cs="Courier New"/>
          <w:szCs w:val="24"/>
        </w:rPr>
        <w:t xml:space="preserve"> * </w:t>
      </w:r>
      <w:r w:rsidRPr="00242B22">
        <w:rPr>
          <w:rFonts w:ascii="Courier New" w:hAnsi="Courier New" w:cs="Courier New"/>
          <w:b/>
          <w:bCs/>
          <w:szCs w:val="24"/>
        </w:rPr>
        <w:t>Inner Peace and Strength:</w:t>
      </w:r>
      <w:r w:rsidRPr="00242B22">
        <w:rPr>
          <w:rFonts w:ascii="Courier New" w:hAnsi="Courier New" w:cs="Courier New"/>
          <w:szCs w:val="24"/>
        </w:rPr>
        <w:t xml:space="preserve"> Understanding the true nature of the self as eternal and </w:t>
      </w:r>
      <w:r w:rsidRPr="00242B22">
        <w:rPr>
          <w:rFonts w:ascii="Courier New" w:hAnsi="Courier New" w:cs="Courier New"/>
          <w:szCs w:val="24"/>
        </w:rPr>
        <w:lastRenderedPageBreak/>
        <w:t>divine can provide inner peace, resilience in the face of adversity, and a detachment from temporary worldly concerns.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Lord </w:t>
      </w:r>
      <w:proofErr w:type="spellStart"/>
      <w:r w:rsidRPr="00242B22">
        <w:rPr>
          <w:rFonts w:ascii="Courier New" w:hAnsi="Courier New" w:cs="Courier New"/>
          <w:szCs w:val="24"/>
        </w:rPr>
        <w:t>Ganesha</w:t>
      </w:r>
      <w:proofErr w:type="spellEnd"/>
      <w:r w:rsidRPr="00242B22">
        <w:rPr>
          <w:rFonts w:ascii="Courier New" w:hAnsi="Courier New" w:cs="Courier New"/>
          <w:szCs w:val="24"/>
        </w:rPr>
        <w:t xml:space="preserve"> is a popular deity in Hinduism. a) Two aspects or powers associated with Lord </w:t>
      </w:r>
      <w:proofErr w:type="spellStart"/>
      <w:r w:rsidRPr="00242B22">
        <w:rPr>
          <w:rFonts w:ascii="Courier New" w:hAnsi="Courier New" w:cs="Courier New"/>
          <w:szCs w:val="24"/>
        </w:rPr>
        <w:t>Ganesha</w:t>
      </w:r>
      <w:proofErr w:type="spellEnd"/>
      <w:r w:rsidRPr="00242B22">
        <w:rPr>
          <w:rFonts w:ascii="Courier New" w:hAnsi="Courier New" w:cs="Courier New"/>
          <w:szCs w:val="24"/>
        </w:rPr>
        <w:t xml:space="preserve">: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Remover of Obstacles (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Vighnaharta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):</w:t>
      </w:r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szCs w:val="24"/>
        </w:rPr>
        <w:t>Ganesha</w:t>
      </w:r>
      <w:proofErr w:type="spellEnd"/>
      <w:r w:rsidRPr="00242B22">
        <w:rPr>
          <w:rFonts w:ascii="Courier New" w:hAnsi="Courier New" w:cs="Courier New"/>
          <w:szCs w:val="24"/>
        </w:rPr>
        <w:t xml:space="preserve"> is invoked to remove difficulties and hindrances in any undertaking. </w:t>
      </w:r>
      <w:r>
        <w:rPr>
          <w:rFonts w:ascii="Courier New" w:hAnsi="Courier New" w:cs="Courier New"/>
          <w:szCs w:val="24"/>
        </w:rPr>
        <w:t xml:space="preserve">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God of Wisdom and Intellect:</w:t>
      </w:r>
      <w:r w:rsidRPr="00242B22">
        <w:rPr>
          <w:rFonts w:ascii="Courier New" w:hAnsi="Courier New" w:cs="Courier New"/>
          <w:szCs w:val="24"/>
        </w:rPr>
        <w:t xml:space="preserve"> He is associated with intelligence, knowledge, learning, and auspicious beginnings.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b) Three reasons why Lord </w:t>
      </w:r>
      <w:proofErr w:type="spellStart"/>
      <w:r w:rsidRPr="00242B22">
        <w:rPr>
          <w:rFonts w:ascii="Courier New" w:hAnsi="Courier New" w:cs="Courier New"/>
          <w:szCs w:val="24"/>
        </w:rPr>
        <w:t>Ganesha</w:t>
      </w:r>
      <w:proofErr w:type="spellEnd"/>
      <w:r w:rsidRPr="00242B22">
        <w:rPr>
          <w:rFonts w:ascii="Courier New" w:hAnsi="Courier New" w:cs="Courier New"/>
          <w:szCs w:val="24"/>
        </w:rPr>
        <w:t xml:space="preserve"> is worshipped before beginning new ventures or ceremonies: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To Ensure Success:</w:t>
      </w:r>
      <w:r w:rsidRPr="00242B22">
        <w:rPr>
          <w:rFonts w:ascii="Courier New" w:hAnsi="Courier New" w:cs="Courier New"/>
          <w:szCs w:val="24"/>
        </w:rPr>
        <w:t xml:space="preserve"> Worshipping </w:t>
      </w:r>
      <w:proofErr w:type="spellStart"/>
      <w:r w:rsidRPr="00242B22">
        <w:rPr>
          <w:rFonts w:ascii="Courier New" w:hAnsi="Courier New" w:cs="Courier New"/>
          <w:szCs w:val="24"/>
        </w:rPr>
        <w:t>Ganesha</w:t>
      </w:r>
      <w:proofErr w:type="spellEnd"/>
      <w:r w:rsidRPr="00242B22">
        <w:rPr>
          <w:rFonts w:ascii="Courier New" w:hAnsi="Courier New" w:cs="Courier New"/>
          <w:szCs w:val="24"/>
        </w:rPr>
        <w:t xml:space="preserve"> is believed to clear any obstacles that might impede the successful completion of the task. </w:t>
      </w:r>
      <w:r>
        <w:rPr>
          <w:rFonts w:ascii="Courier New" w:hAnsi="Courier New" w:cs="Courier New"/>
          <w:szCs w:val="24"/>
        </w:rPr>
        <w:t xml:space="preserve">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To Gain Wisdom and Understanding:</w:t>
      </w:r>
      <w:r w:rsidRPr="00242B22">
        <w:rPr>
          <w:rFonts w:ascii="Courier New" w:hAnsi="Courier New" w:cs="Courier New"/>
          <w:szCs w:val="24"/>
        </w:rPr>
        <w:t xml:space="preserve"> His blessings are sought for intelligence, good judgment, and clarity of thought in the new endeavor. </w:t>
      </w:r>
      <w:r>
        <w:rPr>
          <w:rFonts w:ascii="Courier New" w:hAnsi="Courier New" w:cs="Courier New"/>
          <w:szCs w:val="24"/>
        </w:rPr>
        <w:t xml:space="preserve">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To Invoke Auspiciousness:</w:t>
      </w:r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szCs w:val="24"/>
        </w:rPr>
        <w:t>Ganesha</w:t>
      </w:r>
      <w:proofErr w:type="spellEnd"/>
      <w:r w:rsidRPr="00242B22">
        <w:rPr>
          <w:rFonts w:ascii="Courier New" w:hAnsi="Courier New" w:cs="Courier New"/>
          <w:szCs w:val="24"/>
        </w:rPr>
        <w:t xml:space="preserve"> is considered the embodiment of auspiciousness, and his worship is meant to bring good fortune and positive energy to the beginning.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Ethical values are important in Hindu teachings. Outline two ways a learner can practice Ahimsa (non-violence) in school.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Avoiding Harmful Language:</w:t>
      </w:r>
      <w:r w:rsidRPr="00242B22">
        <w:rPr>
          <w:rFonts w:ascii="Courier New" w:hAnsi="Courier New" w:cs="Courier New"/>
          <w:szCs w:val="24"/>
        </w:rPr>
        <w:t xml:space="preserve"> Refraining from using hurtful words, insults, or engaging in gossip that could cause emotional pain to classmates or teachers.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Respecting All Living Beings:</w:t>
      </w:r>
      <w:r w:rsidRPr="00242B22">
        <w:rPr>
          <w:rFonts w:ascii="Courier New" w:hAnsi="Courier New" w:cs="Courier New"/>
          <w:szCs w:val="24"/>
        </w:rPr>
        <w:t xml:space="preserve"> Being kind to animals on school grounds (if any), avoiding unnecessary harm to plants, and generally fostering a caring attitude towards all life.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The Ramayana and Mahabharata epics contain many moral lessons. State three moral lessons taught in the story of the Mahabharata (e.g., the conflict between </w:t>
      </w:r>
      <w:proofErr w:type="spellStart"/>
      <w:r w:rsidRPr="00242B22">
        <w:rPr>
          <w:rFonts w:ascii="Courier New" w:hAnsi="Courier New" w:cs="Courier New"/>
          <w:szCs w:val="24"/>
        </w:rPr>
        <w:t>Pandavas</w:t>
      </w:r>
      <w:proofErr w:type="spellEnd"/>
      <w:r w:rsidRPr="00242B22">
        <w:rPr>
          <w:rFonts w:ascii="Courier New" w:hAnsi="Courier New" w:cs="Courier New"/>
          <w:szCs w:val="24"/>
        </w:rPr>
        <w:t xml:space="preserve"> and </w:t>
      </w:r>
      <w:proofErr w:type="spellStart"/>
      <w:r w:rsidRPr="00242B22">
        <w:rPr>
          <w:rFonts w:ascii="Courier New" w:hAnsi="Courier New" w:cs="Courier New"/>
          <w:szCs w:val="24"/>
        </w:rPr>
        <w:t>Kauravas</w:t>
      </w:r>
      <w:proofErr w:type="spellEnd"/>
      <w:r w:rsidRPr="00242B22">
        <w:rPr>
          <w:rFonts w:ascii="Courier New" w:hAnsi="Courier New" w:cs="Courier New"/>
          <w:szCs w:val="24"/>
        </w:rPr>
        <w:t>).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The Consequences of Greed and Jealousy:</w:t>
      </w:r>
      <w:r w:rsidRPr="00242B22">
        <w:rPr>
          <w:rFonts w:ascii="Courier New" w:hAnsi="Courier New" w:cs="Courier New"/>
          <w:szCs w:val="24"/>
        </w:rPr>
        <w:t xml:space="preserve"> The </w:t>
      </w:r>
      <w:proofErr w:type="spellStart"/>
      <w:r w:rsidRPr="00242B22">
        <w:rPr>
          <w:rFonts w:ascii="Courier New" w:hAnsi="Courier New" w:cs="Courier New"/>
          <w:szCs w:val="24"/>
        </w:rPr>
        <w:t>Kauravas</w:t>
      </w:r>
      <w:proofErr w:type="spellEnd"/>
      <w:r w:rsidRPr="00242B22">
        <w:rPr>
          <w:rFonts w:ascii="Courier New" w:hAnsi="Courier New" w:cs="Courier New"/>
          <w:szCs w:val="24"/>
        </w:rPr>
        <w:t xml:space="preserve">' excessive greed for power and their envy of the </w:t>
      </w:r>
      <w:proofErr w:type="spellStart"/>
      <w:r w:rsidRPr="00242B22">
        <w:rPr>
          <w:rFonts w:ascii="Courier New" w:hAnsi="Courier New" w:cs="Courier New"/>
          <w:szCs w:val="24"/>
        </w:rPr>
        <w:t>Pandavas</w:t>
      </w:r>
      <w:proofErr w:type="spellEnd"/>
      <w:r w:rsidRPr="00242B22">
        <w:rPr>
          <w:rFonts w:ascii="Courier New" w:hAnsi="Courier New" w:cs="Courier New"/>
          <w:szCs w:val="24"/>
        </w:rPr>
        <w:t xml:space="preserve"> ultimately led to a devastating war and their destruction.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The Importance of Dharma and Righteousness:</w:t>
      </w:r>
      <w:r w:rsidRPr="00242B22">
        <w:rPr>
          <w:rFonts w:ascii="Courier New" w:hAnsi="Courier New" w:cs="Courier New"/>
          <w:szCs w:val="24"/>
        </w:rPr>
        <w:t xml:space="preserve"> The </w:t>
      </w:r>
      <w:proofErr w:type="spellStart"/>
      <w:r w:rsidRPr="00242B22">
        <w:rPr>
          <w:rFonts w:ascii="Courier New" w:hAnsi="Courier New" w:cs="Courier New"/>
          <w:szCs w:val="24"/>
        </w:rPr>
        <w:t>Pandavas</w:t>
      </w:r>
      <w:proofErr w:type="spellEnd"/>
      <w:r w:rsidRPr="00242B22">
        <w:rPr>
          <w:rFonts w:ascii="Courier New" w:hAnsi="Courier New" w:cs="Courier New"/>
          <w:szCs w:val="24"/>
        </w:rPr>
        <w:t>, despite facing numerous challenges, consistently tried to uphold Dharma, which eventually led to their victory.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 xml:space="preserve">The Destructive Nature of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Adharma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:</w:t>
      </w:r>
      <w:r w:rsidRPr="00242B22">
        <w:rPr>
          <w:rFonts w:ascii="Courier New" w:hAnsi="Courier New" w:cs="Courier New"/>
          <w:szCs w:val="24"/>
        </w:rPr>
        <w:t xml:space="preserve"> The </w:t>
      </w:r>
      <w:proofErr w:type="spellStart"/>
      <w:r w:rsidRPr="00242B22">
        <w:rPr>
          <w:rFonts w:ascii="Courier New" w:hAnsi="Courier New" w:cs="Courier New"/>
          <w:szCs w:val="24"/>
        </w:rPr>
        <w:t>Kauravas</w:t>
      </w:r>
      <w:proofErr w:type="spellEnd"/>
      <w:r w:rsidRPr="00242B22">
        <w:rPr>
          <w:rFonts w:ascii="Courier New" w:hAnsi="Courier New" w:cs="Courier New"/>
          <w:szCs w:val="24"/>
        </w:rPr>
        <w:t xml:space="preserve">' actions, driven by injustice and unrighteousness, resulted in chaos and suffering, highlighting the negative consequences of </w:t>
      </w:r>
      <w:proofErr w:type="spellStart"/>
      <w:r w:rsidRPr="00242B22">
        <w:rPr>
          <w:rFonts w:ascii="Nirmala UI" w:hAnsi="Nirmala UI" w:cs="Nirmala UI"/>
          <w:szCs w:val="24"/>
        </w:rPr>
        <w:t>अधर्म</w:t>
      </w:r>
      <w:proofErr w:type="spellEnd"/>
      <w:r w:rsidRPr="00242B22">
        <w:rPr>
          <w:rFonts w:ascii="Courier New" w:hAnsi="Courier New" w:cs="Courier New"/>
          <w:szCs w:val="24"/>
        </w:rPr>
        <w:t xml:space="preserve"> (</w:t>
      </w:r>
      <w:proofErr w:type="spellStart"/>
      <w:r w:rsidRPr="00242B22">
        <w:rPr>
          <w:rFonts w:ascii="Courier New" w:hAnsi="Courier New" w:cs="Courier New"/>
          <w:szCs w:val="24"/>
        </w:rPr>
        <w:t>adharma</w:t>
      </w:r>
      <w:proofErr w:type="spellEnd"/>
      <w:r w:rsidRPr="00242B22">
        <w:rPr>
          <w:rFonts w:ascii="Courier New" w:hAnsi="Courier New" w:cs="Courier New"/>
          <w:szCs w:val="24"/>
        </w:rPr>
        <w:t>).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The four </w:t>
      </w:r>
      <w:proofErr w:type="spellStart"/>
      <w:r w:rsidRPr="00242B22">
        <w:rPr>
          <w:rFonts w:ascii="Courier New" w:hAnsi="Courier New" w:cs="Courier New"/>
          <w:szCs w:val="24"/>
        </w:rPr>
        <w:t>Ashramas</w:t>
      </w:r>
      <w:proofErr w:type="spellEnd"/>
      <w:r w:rsidRPr="00242B22">
        <w:rPr>
          <w:rFonts w:ascii="Courier New" w:hAnsi="Courier New" w:cs="Courier New"/>
          <w:szCs w:val="24"/>
        </w:rPr>
        <w:t xml:space="preserve"> (stages of life) provide a framework for Hindu life. Outline five duties or activities typically associated with the </w:t>
      </w:r>
      <w:proofErr w:type="spellStart"/>
      <w:r w:rsidRPr="00242B22">
        <w:rPr>
          <w:rFonts w:ascii="Courier New" w:hAnsi="Courier New" w:cs="Courier New"/>
          <w:szCs w:val="24"/>
        </w:rPr>
        <w:t>Grihastha</w:t>
      </w:r>
      <w:proofErr w:type="spellEnd"/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szCs w:val="24"/>
        </w:rPr>
        <w:t>Ashrama</w:t>
      </w:r>
      <w:proofErr w:type="spellEnd"/>
      <w:r w:rsidRPr="00242B22">
        <w:rPr>
          <w:rFonts w:ascii="Courier New" w:hAnsi="Courier New" w:cs="Courier New"/>
          <w:szCs w:val="24"/>
        </w:rPr>
        <w:t xml:space="preserve"> (householder stage).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lastRenderedPageBreak/>
        <w:t>Marriage and Raising a Family:</w:t>
      </w:r>
      <w:r w:rsidRPr="00242B22">
        <w:rPr>
          <w:rFonts w:ascii="Courier New" w:hAnsi="Courier New" w:cs="Courier New"/>
          <w:szCs w:val="24"/>
        </w:rPr>
        <w:t xml:space="preserve"> Establishing a family, nurturing children, and fulfilling the responsibilities of a spouse and parent.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Earning a Livelihood:</w:t>
      </w:r>
      <w:r w:rsidRPr="00242B22">
        <w:rPr>
          <w:rFonts w:ascii="Courier New" w:hAnsi="Courier New" w:cs="Courier New"/>
          <w:szCs w:val="24"/>
        </w:rPr>
        <w:t xml:space="preserve"> Engaging in honest work or profession to support oneself and one's family.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Contributing to Society:</w:t>
      </w:r>
      <w:r w:rsidRPr="00242B22">
        <w:rPr>
          <w:rFonts w:ascii="Courier New" w:hAnsi="Courier New" w:cs="Courier New"/>
          <w:szCs w:val="24"/>
        </w:rPr>
        <w:t xml:space="preserve"> Fulfilling social obligations, participating in community activities, and supporting the well-being of others.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Performing Household Rituals and Offerings:</w:t>
      </w:r>
      <w:r w:rsidRPr="00242B22">
        <w:rPr>
          <w:rFonts w:ascii="Courier New" w:hAnsi="Courier New" w:cs="Courier New"/>
          <w:szCs w:val="24"/>
        </w:rPr>
        <w:t xml:space="preserve"> Engaging in daily prayers, rituals, and offerings to deities and ancestors within the home.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Providing Hospitality:</w:t>
      </w:r>
      <w:r w:rsidRPr="00242B22">
        <w:rPr>
          <w:rFonts w:ascii="Courier New" w:hAnsi="Courier New" w:cs="Courier New"/>
          <w:szCs w:val="24"/>
        </w:rPr>
        <w:t xml:space="preserve"> Welcoming and caring for guests and those in need.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Highlight five ways in which the festival of </w:t>
      </w:r>
      <w:proofErr w:type="spellStart"/>
      <w:r w:rsidRPr="00242B22">
        <w:rPr>
          <w:rFonts w:ascii="Courier New" w:hAnsi="Courier New" w:cs="Courier New"/>
          <w:szCs w:val="24"/>
        </w:rPr>
        <w:t>Holi</w:t>
      </w:r>
      <w:proofErr w:type="spellEnd"/>
      <w:r w:rsidRPr="00242B22">
        <w:rPr>
          <w:rFonts w:ascii="Courier New" w:hAnsi="Courier New" w:cs="Courier New"/>
          <w:szCs w:val="24"/>
        </w:rPr>
        <w:t xml:space="preserve"> is celebrated.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Playing with Colors (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Gulal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and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Abir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):</w:t>
      </w:r>
      <w:r w:rsidRPr="00242B22">
        <w:rPr>
          <w:rFonts w:ascii="Courier New" w:hAnsi="Courier New" w:cs="Courier New"/>
          <w:szCs w:val="24"/>
        </w:rPr>
        <w:t xml:space="preserve"> People playfully throw colored powders and water at each other, symbolizing joy, freedom, and the arrival of spring.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Lighting of Bonfires (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Holika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Dahan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):</w:t>
      </w:r>
      <w:r w:rsidRPr="00242B22">
        <w:rPr>
          <w:rFonts w:ascii="Courier New" w:hAnsi="Courier New" w:cs="Courier New"/>
          <w:szCs w:val="24"/>
        </w:rPr>
        <w:t xml:space="preserve"> On the eve of </w:t>
      </w:r>
      <w:proofErr w:type="spellStart"/>
      <w:r w:rsidRPr="00242B22">
        <w:rPr>
          <w:rFonts w:ascii="Courier New" w:hAnsi="Courier New" w:cs="Courier New"/>
          <w:szCs w:val="24"/>
        </w:rPr>
        <w:t>Holi</w:t>
      </w:r>
      <w:proofErr w:type="spellEnd"/>
      <w:r w:rsidRPr="00242B22">
        <w:rPr>
          <w:rFonts w:ascii="Courier New" w:hAnsi="Courier New" w:cs="Courier New"/>
          <w:szCs w:val="24"/>
        </w:rPr>
        <w:t xml:space="preserve">, bonfires are lit to commemorate the victory of good over evil (the story of </w:t>
      </w:r>
      <w:proofErr w:type="spellStart"/>
      <w:r w:rsidRPr="00242B22">
        <w:rPr>
          <w:rFonts w:ascii="Courier New" w:hAnsi="Courier New" w:cs="Courier New"/>
          <w:szCs w:val="24"/>
        </w:rPr>
        <w:t>Holika</w:t>
      </w:r>
      <w:proofErr w:type="spellEnd"/>
      <w:r w:rsidRPr="00242B22">
        <w:rPr>
          <w:rFonts w:ascii="Courier New" w:hAnsi="Courier New" w:cs="Courier New"/>
          <w:szCs w:val="24"/>
        </w:rPr>
        <w:t xml:space="preserve"> and </w:t>
      </w:r>
      <w:proofErr w:type="spellStart"/>
      <w:r w:rsidRPr="00242B22">
        <w:rPr>
          <w:rFonts w:ascii="Courier New" w:hAnsi="Courier New" w:cs="Courier New"/>
          <w:szCs w:val="24"/>
        </w:rPr>
        <w:t>Prahlad</w:t>
      </w:r>
      <w:proofErr w:type="spellEnd"/>
      <w:r w:rsidRPr="00242B22">
        <w:rPr>
          <w:rFonts w:ascii="Courier New" w:hAnsi="Courier New" w:cs="Courier New"/>
          <w:szCs w:val="24"/>
        </w:rPr>
        <w:t>).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Feasting and Sharing Sweets:</w:t>
      </w:r>
      <w:r w:rsidRPr="00242B22">
        <w:rPr>
          <w:rFonts w:ascii="Courier New" w:hAnsi="Courier New" w:cs="Courier New"/>
          <w:szCs w:val="24"/>
        </w:rPr>
        <w:t xml:space="preserve"> Special foods and sweets are prepared and shared among family and friends, fostering a sense of community.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Singing and Dancing:</w:t>
      </w:r>
      <w:r w:rsidRPr="00242B22">
        <w:rPr>
          <w:rFonts w:ascii="Courier New" w:hAnsi="Courier New" w:cs="Courier New"/>
          <w:szCs w:val="24"/>
        </w:rPr>
        <w:t xml:space="preserve"> Traditional </w:t>
      </w:r>
      <w:proofErr w:type="spellStart"/>
      <w:r w:rsidRPr="00242B22">
        <w:rPr>
          <w:rFonts w:ascii="Courier New" w:hAnsi="Courier New" w:cs="Courier New"/>
          <w:szCs w:val="24"/>
        </w:rPr>
        <w:t>Holi</w:t>
      </w:r>
      <w:proofErr w:type="spellEnd"/>
      <w:r w:rsidRPr="00242B22">
        <w:rPr>
          <w:rFonts w:ascii="Courier New" w:hAnsi="Courier New" w:cs="Courier New"/>
          <w:szCs w:val="24"/>
        </w:rPr>
        <w:t xml:space="preserve"> songs are sung, and people dance to express their joy and celebrate the festive spirit.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Forgiveness and Reconciliation:</w:t>
      </w:r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szCs w:val="24"/>
        </w:rPr>
        <w:t>Holi</w:t>
      </w:r>
      <w:proofErr w:type="spellEnd"/>
      <w:r w:rsidRPr="00242B22">
        <w:rPr>
          <w:rFonts w:ascii="Courier New" w:hAnsi="Courier New" w:cs="Courier New"/>
          <w:szCs w:val="24"/>
        </w:rPr>
        <w:t xml:space="preserve"> is also a time to forgive past grievances and renew relationships, symbolizing new beginnings.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The concept of Karma is fundamental to understanding Hindu philosophy. a) Four factors that influence the Karma accumulated by an individual: </w:t>
      </w:r>
      <w:r>
        <w:rPr>
          <w:rFonts w:ascii="Courier New" w:hAnsi="Courier New" w:cs="Courier New"/>
          <w:szCs w:val="24"/>
        </w:rPr>
        <w:t xml:space="preserve">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Intention (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Bhava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):</w:t>
      </w:r>
      <w:r w:rsidRPr="00242B22">
        <w:rPr>
          <w:rFonts w:ascii="Courier New" w:hAnsi="Courier New" w:cs="Courier New"/>
          <w:szCs w:val="24"/>
        </w:rPr>
        <w:t xml:space="preserve"> The underlying motive behind an action significantly determines its karmic consequence.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Action (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Kriya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):</w:t>
      </w:r>
      <w:r w:rsidRPr="00242B22">
        <w:rPr>
          <w:rFonts w:ascii="Courier New" w:hAnsi="Courier New" w:cs="Courier New"/>
          <w:szCs w:val="24"/>
        </w:rPr>
        <w:t xml:space="preserve"> The physical, verbal, or mental deed performed contributes to the accumulation of Karma.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Attachment (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Sangha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):</w:t>
      </w:r>
      <w:r w:rsidRPr="00242B22">
        <w:rPr>
          <w:rFonts w:ascii="Courier New" w:hAnsi="Courier New" w:cs="Courier New"/>
          <w:szCs w:val="24"/>
        </w:rPr>
        <w:t xml:space="preserve"> The degree of attachment to the results of one's actions influences the karmic binding.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Knowledge (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Jnana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):</w:t>
      </w:r>
      <w:r w:rsidRPr="00242B22">
        <w:rPr>
          <w:rFonts w:ascii="Courier New" w:hAnsi="Courier New" w:cs="Courier New"/>
          <w:szCs w:val="24"/>
        </w:rPr>
        <w:t xml:space="preserve"> Actions performed with awareness of their consequences and the </w:t>
      </w:r>
      <w:proofErr w:type="gramStart"/>
      <w:r w:rsidRPr="00242B22">
        <w:rPr>
          <w:rFonts w:ascii="Courier New" w:hAnsi="Courier New" w:cs="Courier New"/>
          <w:szCs w:val="24"/>
        </w:rPr>
        <w:t>nature of reality have</w:t>
      </w:r>
      <w:proofErr w:type="gramEnd"/>
      <w:r w:rsidRPr="00242B22">
        <w:rPr>
          <w:rFonts w:ascii="Courier New" w:hAnsi="Courier New" w:cs="Courier New"/>
          <w:szCs w:val="24"/>
        </w:rPr>
        <w:t xml:space="preserve"> different karmic effects than those done in ignorance.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b) Three ways in which the understanding of Karma motivates Hindus to live a good life: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Accountability for Actions:</w:t>
      </w:r>
      <w:r w:rsidRPr="00242B22">
        <w:rPr>
          <w:rFonts w:ascii="Courier New" w:hAnsi="Courier New" w:cs="Courier New"/>
          <w:szCs w:val="24"/>
        </w:rPr>
        <w:t xml:space="preserve"> Knowing that every action, whether good or bad, will have a corresponding reaction encourages individuals to be mindful of their choices and their impact on themselves and others. </w:t>
      </w:r>
      <w:r>
        <w:rPr>
          <w:rFonts w:ascii="Courier New" w:hAnsi="Courier New" w:cs="Courier New"/>
          <w:szCs w:val="24"/>
        </w:rPr>
        <w:t xml:space="preserve">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Desire for Positive Rebirth:</w:t>
      </w:r>
      <w:r w:rsidRPr="00242B22">
        <w:rPr>
          <w:rFonts w:ascii="Courier New" w:hAnsi="Courier New" w:cs="Courier New"/>
          <w:szCs w:val="24"/>
        </w:rPr>
        <w:t xml:space="preserve"> The understanding that good Karma leads to favorable future births motivates Hindus to engage in virtuous deeds, ethical behavior, and selfless service to accumulate positive merit. </w:t>
      </w:r>
      <w:r>
        <w:rPr>
          <w:rFonts w:ascii="Courier New" w:hAnsi="Courier New" w:cs="Courier New"/>
          <w:szCs w:val="24"/>
        </w:rPr>
        <w:t xml:space="preserve">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Path to Liberation:</w:t>
      </w:r>
      <w:r w:rsidRPr="00242B22">
        <w:rPr>
          <w:rFonts w:ascii="Courier New" w:hAnsi="Courier New" w:cs="Courier New"/>
          <w:szCs w:val="24"/>
        </w:rPr>
        <w:t xml:space="preserve"> By understanding Karma, Hindus strive to perform actions without </w:t>
      </w:r>
      <w:r w:rsidRPr="00242B22">
        <w:rPr>
          <w:rFonts w:ascii="Courier New" w:hAnsi="Courier New" w:cs="Courier New"/>
          <w:szCs w:val="24"/>
        </w:rPr>
        <w:lastRenderedPageBreak/>
        <w:t>attachment to their fruits, which gradually purifies the mind and reduces karmic bondage, ultimately leading towards Moksha (liberation from the cycle of rebirth).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Members of the HRE club discussed the importance of the Guru. Outline four qualities that make a Guru worthy of respect and guidance.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Deep Spiritual Knowledge:</w:t>
      </w:r>
      <w:r w:rsidRPr="00242B22">
        <w:rPr>
          <w:rFonts w:ascii="Courier New" w:hAnsi="Courier New" w:cs="Courier New"/>
          <w:szCs w:val="24"/>
        </w:rPr>
        <w:t xml:space="preserve"> A Guru possesses profound understanding of the scriptures, spiritual principles, and the path to self-realization.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Lived Experience:</w:t>
      </w:r>
      <w:r w:rsidRPr="00242B22">
        <w:rPr>
          <w:rFonts w:ascii="Courier New" w:hAnsi="Courier New" w:cs="Courier New"/>
          <w:szCs w:val="24"/>
        </w:rPr>
        <w:t xml:space="preserve"> A true Guru not only has theoretical knowledge but also embodies the teachings in their own life, serving as a living example.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Compassion and Selflessness:</w:t>
      </w:r>
      <w:r w:rsidRPr="00242B22">
        <w:rPr>
          <w:rFonts w:ascii="Courier New" w:hAnsi="Courier New" w:cs="Courier New"/>
          <w:szCs w:val="24"/>
        </w:rPr>
        <w:t xml:space="preserve"> A worthy Guru guides disciples with genuine care and without any selfish motives, prioritizing the disciple's spiritual growth.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Ability to Inspire and Guide:</w:t>
      </w:r>
      <w:r w:rsidRPr="00242B22">
        <w:rPr>
          <w:rFonts w:ascii="Courier New" w:hAnsi="Courier New" w:cs="Courier New"/>
          <w:szCs w:val="24"/>
        </w:rPr>
        <w:t xml:space="preserve"> A Guru has the capacity to inspire faith, impart wisdom effectively, and guide disciples on their individual spiritual journeys.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Different paths (</w:t>
      </w:r>
      <w:proofErr w:type="spellStart"/>
      <w:r w:rsidRPr="00242B22">
        <w:rPr>
          <w:rFonts w:ascii="Courier New" w:hAnsi="Courier New" w:cs="Courier New"/>
          <w:szCs w:val="24"/>
        </w:rPr>
        <w:t>Yogas</w:t>
      </w:r>
      <w:proofErr w:type="spellEnd"/>
      <w:r w:rsidRPr="00242B22">
        <w:rPr>
          <w:rFonts w:ascii="Courier New" w:hAnsi="Courier New" w:cs="Courier New"/>
          <w:szCs w:val="24"/>
        </w:rPr>
        <w:t xml:space="preserve">) lead towards Moksha. Discuss two practices associated with </w:t>
      </w:r>
      <w:proofErr w:type="spellStart"/>
      <w:r w:rsidRPr="00242B22">
        <w:rPr>
          <w:rFonts w:ascii="Courier New" w:hAnsi="Courier New" w:cs="Courier New"/>
          <w:szCs w:val="24"/>
        </w:rPr>
        <w:t>Jnana</w:t>
      </w:r>
      <w:proofErr w:type="spellEnd"/>
      <w:r w:rsidRPr="00242B22">
        <w:rPr>
          <w:rFonts w:ascii="Courier New" w:hAnsi="Courier New" w:cs="Courier New"/>
          <w:szCs w:val="24"/>
        </w:rPr>
        <w:t xml:space="preserve"> Yoga (the path of knowledge).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Study of Scriptures (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Svadhyaya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):</w:t>
      </w:r>
      <w:r w:rsidRPr="00242B22">
        <w:rPr>
          <w:rFonts w:ascii="Courier New" w:hAnsi="Courier New" w:cs="Courier New"/>
          <w:szCs w:val="24"/>
        </w:rPr>
        <w:t xml:space="preserve"> This involves the intellectual exploration of sacred texts like the Upanishads and other philosophical works to gain a deeper understanding of the nature of reality, the self, and the Divine.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Self-Inquiry (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Atma-Vichara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):</w:t>
      </w:r>
      <w:r w:rsidRPr="00242B22">
        <w:rPr>
          <w:rFonts w:ascii="Courier New" w:hAnsi="Courier New" w:cs="Courier New"/>
          <w:szCs w:val="24"/>
        </w:rPr>
        <w:t xml:space="preserve"> This is a rigorous process of introspection and questioning "Who am I?" to discriminate between the transient, unreal aspects of the self (body, mind, ego) and the eternal, true Self (Atman).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Grade 8 learners discussed the significance of major Hindu festivals. (a) Four events or stories associated with the festival of </w:t>
      </w:r>
      <w:proofErr w:type="spellStart"/>
      <w:r w:rsidRPr="00242B22">
        <w:rPr>
          <w:rFonts w:ascii="Courier New" w:hAnsi="Courier New" w:cs="Courier New"/>
          <w:szCs w:val="24"/>
        </w:rPr>
        <w:t>Janmashtami</w:t>
      </w:r>
      <w:proofErr w:type="spellEnd"/>
      <w:r w:rsidRPr="00242B22">
        <w:rPr>
          <w:rFonts w:ascii="Courier New" w:hAnsi="Courier New" w:cs="Courier New"/>
          <w:szCs w:val="24"/>
        </w:rPr>
        <w:t xml:space="preserve"> (celebrating Lord Krishna's birth):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Birth of Lord Krishna:</w:t>
      </w:r>
      <w:r w:rsidRPr="00242B22">
        <w:rPr>
          <w:rFonts w:ascii="Courier New" w:hAnsi="Courier New" w:cs="Courier New"/>
          <w:szCs w:val="24"/>
        </w:rPr>
        <w:t xml:space="preserve"> The primary event is the celebration of Krishna's birth in Mathura to </w:t>
      </w:r>
      <w:proofErr w:type="spellStart"/>
      <w:r w:rsidRPr="00242B22">
        <w:rPr>
          <w:rFonts w:ascii="Courier New" w:hAnsi="Courier New" w:cs="Courier New"/>
          <w:szCs w:val="24"/>
        </w:rPr>
        <w:t>Devaki</w:t>
      </w:r>
      <w:proofErr w:type="spellEnd"/>
      <w:r w:rsidRPr="00242B22">
        <w:rPr>
          <w:rFonts w:ascii="Courier New" w:hAnsi="Courier New" w:cs="Courier New"/>
          <w:szCs w:val="24"/>
        </w:rPr>
        <w:t xml:space="preserve"> and </w:t>
      </w:r>
      <w:proofErr w:type="spellStart"/>
      <w:r w:rsidRPr="00242B22">
        <w:rPr>
          <w:rFonts w:ascii="Courier New" w:hAnsi="Courier New" w:cs="Courier New"/>
          <w:szCs w:val="24"/>
        </w:rPr>
        <w:t>Vasudeva</w:t>
      </w:r>
      <w:proofErr w:type="spellEnd"/>
      <w:r w:rsidRPr="00242B22">
        <w:rPr>
          <w:rFonts w:ascii="Courier New" w:hAnsi="Courier New" w:cs="Courier New"/>
          <w:szCs w:val="24"/>
        </w:rPr>
        <w:t xml:space="preserve">, who were imprisoned by the evil King </w:t>
      </w:r>
      <w:proofErr w:type="spellStart"/>
      <w:r w:rsidRPr="00242B22">
        <w:rPr>
          <w:rFonts w:ascii="Courier New" w:hAnsi="Courier New" w:cs="Courier New"/>
          <w:szCs w:val="24"/>
        </w:rPr>
        <w:t>Kamsa</w:t>
      </w:r>
      <w:proofErr w:type="spellEnd"/>
      <w:r w:rsidRPr="00242B22">
        <w:rPr>
          <w:rFonts w:ascii="Courier New" w:hAnsi="Courier New" w:cs="Courier New"/>
          <w:szCs w:val="24"/>
        </w:rPr>
        <w:t xml:space="preserve">. </w:t>
      </w:r>
      <w:r>
        <w:rPr>
          <w:rFonts w:ascii="Courier New" w:hAnsi="Courier New" w:cs="Courier New"/>
          <w:szCs w:val="24"/>
        </w:rPr>
        <w:t xml:space="preserve">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Vasudeva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Carrying Baby Krishna </w:t>
      </w:r>
      <w:proofErr w:type="gramStart"/>
      <w:r w:rsidRPr="00242B22">
        <w:rPr>
          <w:rFonts w:ascii="Courier New" w:hAnsi="Courier New" w:cs="Courier New"/>
          <w:b/>
          <w:bCs/>
          <w:szCs w:val="24"/>
        </w:rPr>
        <w:t>Across</w:t>
      </w:r>
      <w:proofErr w:type="gramEnd"/>
      <w:r w:rsidRPr="00242B22">
        <w:rPr>
          <w:rFonts w:ascii="Courier New" w:hAnsi="Courier New" w:cs="Courier New"/>
          <w:b/>
          <w:bCs/>
          <w:szCs w:val="24"/>
        </w:rPr>
        <w:t xml:space="preserve"> the Yamuna River:</w:t>
      </w:r>
      <w:r w:rsidRPr="00242B22">
        <w:rPr>
          <w:rFonts w:ascii="Courier New" w:hAnsi="Courier New" w:cs="Courier New"/>
          <w:szCs w:val="24"/>
        </w:rPr>
        <w:t xml:space="preserve"> To protect Krishna from </w:t>
      </w:r>
      <w:proofErr w:type="spellStart"/>
      <w:r w:rsidRPr="00242B22">
        <w:rPr>
          <w:rFonts w:ascii="Courier New" w:hAnsi="Courier New" w:cs="Courier New"/>
          <w:szCs w:val="24"/>
        </w:rPr>
        <w:t>Kamsa</w:t>
      </w:r>
      <w:proofErr w:type="spellEnd"/>
      <w:r w:rsidRPr="00242B22">
        <w:rPr>
          <w:rFonts w:ascii="Courier New" w:hAnsi="Courier New" w:cs="Courier New"/>
          <w:szCs w:val="24"/>
        </w:rPr>
        <w:t xml:space="preserve">, </w:t>
      </w:r>
      <w:proofErr w:type="spellStart"/>
      <w:r w:rsidRPr="00242B22">
        <w:rPr>
          <w:rFonts w:ascii="Courier New" w:hAnsi="Courier New" w:cs="Courier New"/>
          <w:szCs w:val="24"/>
        </w:rPr>
        <w:t>Vasudeva</w:t>
      </w:r>
      <w:proofErr w:type="spellEnd"/>
      <w:r w:rsidRPr="00242B22">
        <w:rPr>
          <w:rFonts w:ascii="Courier New" w:hAnsi="Courier New" w:cs="Courier New"/>
          <w:szCs w:val="24"/>
        </w:rPr>
        <w:t xml:space="preserve"> secretly carried the newborn across the Yamuna River to </w:t>
      </w:r>
      <w:proofErr w:type="spellStart"/>
      <w:r w:rsidRPr="00242B22">
        <w:rPr>
          <w:rFonts w:ascii="Courier New" w:hAnsi="Courier New" w:cs="Courier New"/>
          <w:szCs w:val="24"/>
        </w:rPr>
        <w:t>Gokul</w:t>
      </w:r>
      <w:proofErr w:type="spellEnd"/>
      <w:r w:rsidRPr="00242B22">
        <w:rPr>
          <w:rFonts w:ascii="Courier New" w:hAnsi="Courier New" w:cs="Courier New"/>
          <w:szCs w:val="24"/>
        </w:rPr>
        <w:t xml:space="preserve">. * </w:t>
      </w:r>
      <w:r w:rsidRPr="00242B22">
        <w:rPr>
          <w:rFonts w:ascii="Courier New" w:hAnsi="Courier New" w:cs="Courier New"/>
          <w:b/>
          <w:bCs/>
          <w:szCs w:val="24"/>
        </w:rPr>
        <w:t xml:space="preserve">Krishna's Childhood in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Gokul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and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Vrindavan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:</w:t>
      </w:r>
      <w:r w:rsidRPr="00242B22">
        <w:rPr>
          <w:rFonts w:ascii="Courier New" w:hAnsi="Courier New" w:cs="Courier New"/>
          <w:szCs w:val="24"/>
        </w:rPr>
        <w:t xml:space="preserve"> Stories of Krishna's playful childhood pranks, his interactions with the </w:t>
      </w:r>
      <w:proofErr w:type="spellStart"/>
      <w:r w:rsidRPr="00242B22">
        <w:rPr>
          <w:rFonts w:ascii="Courier New" w:hAnsi="Courier New" w:cs="Courier New"/>
          <w:szCs w:val="24"/>
        </w:rPr>
        <w:t>gopis</w:t>
      </w:r>
      <w:proofErr w:type="spellEnd"/>
      <w:r w:rsidRPr="00242B22">
        <w:rPr>
          <w:rFonts w:ascii="Courier New" w:hAnsi="Courier New" w:cs="Courier New"/>
          <w:szCs w:val="24"/>
        </w:rPr>
        <w:t xml:space="preserve"> (cowherd girls), and his defeat of demons are recounted.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 xml:space="preserve">The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Dahi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Handi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Ceremony:</w:t>
      </w:r>
      <w:r w:rsidRPr="00242B22">
        <w:rPr>
          <w:rFonts w:ascii="Courier New" w:hAnsi="Courier New" w:cs="Courier New"/>
          <w:szCs w:val="24"/>
        </w:rPr>
        <w:t xml:space="preserve"> In some regions, a pot of butter or yogurt is hung high, and young men form human pyramids to try and break it, symbolizing Krishna's love for butter.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(b) Explain how each of the following festivals is significant for Hindus: </w:t>
      </w:r>
      <w:r>
        <w:rPr>
          <w:rFonts w:ascii="Courier New" w:hAnsi="Courier New" w:cs="Courier New"/>
          <w:szCs w:val="24"/>
        </w:rPr>
        <w:t xml:space="preserve">                            </w:t>
      </w:r>
      <w:r w:rsidRPr="00242B22">
        <w:rPr>
          <w:rFonts w:ascii="Courier New" w:hAnsi="Courier New" w:cs="Courier New"/>
          <w:szCs w:val="24"/>
        </w:rPr>
        <w:t xml:space="preserve">(i) Diwali (Festival of Lights): </w:t>
      </w:r>
      <w:r w:rsidRPr="00242B22">
        <w:rPr>
          <w:rFonts w:ascii="Courier New" w:hAnsi="Courier New" w:cs="Courier New"/>
          <w:b/>
          <w:bCs/>
          <w:szCs w:val="24"/>
        </w:rPr>
        <w:t xml:space="preserve">Diwali symbolizes the victory of light over darkness, good over </w:t>
      </w:r>
      <w:proofErr w:type="gramStart"/>
      <w:r w:rsidRPr="00242B22">
        <w:rPr>
          <w:rFonts w:ascii="Courier New" w:hAnsi="Courier New" w:cs="Courier New"/>
          <w:b/>
          <w:bCs/>
          <w:szCs w:val="24"/>
        </w:rPr>
        <w:t>evil,</w:t>
      </w:r>
      <w:proofErr w:type="gramEnd"/>
      <w:r w:rsidRPr="00242B22">
        <w:rPr>
          <w:rFonts w:ascii="Courier New" w:hAnsi="Courier New" w:cs="Courier New"/>
          <w:b/>
          <w:bCs/>
          <w:szCs w:val="24"/>
        </w:rPr>
        <w:t xml:space="preserve"> and knowledge over ignorance. It celebrates the return of Lord Rama to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Ayodhya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after his</w:t>
      </w:r>
      <w:r w:rsidRPr="00242B22">
        <w:rPr>
          <w:rFonts w:ascii="Courier New" w:hAnsi="Courier New" w:cs="Courier New"/>
          <w:b/>
          <w:bCs/>
          <w:szCs w:val="24"/>
          <w:vertAlign w:val="superscript"/>
        </w:rPr>
        <w:t xml:space="preserve"> 1 </w:t>
      </w:r>
      <w:r w:rsidRPr="00242B22">
        <w:rPr>
          <w:rFonts w:ascii="Courier New" w:hAnsi="Courier New" w:cs="Courier New"/>
          <w:b/>
          <w:bCs/>
          <w:szCs w:val="24"/>
        </w:rPr>
        <w:t>exile and is a time for joyous celebrations, lighting lamps, exchanging gifts, and worshipping Goddess Lakshmi for wealth and prosperity.</w:t>
      </w:r>
      <w:r w:rsidRPr="00242B22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                       </w:t>
      </w:r>
      <w:r w:rsidRPr="00242B22">
        <w:rPr>
          <w:rFonts w:ascii="Courier New" w:hAnsi="Courier New" w:cs="Courier New"/>
          <w:szCs w:val="24"/>
        </w:rPr>
        <w:t xml:space="preserve">(ii) </w:t>
      </w:r>
      <w:proofErr w:type="spellStart"/>
      <w:r w:rsidRPr="00242B22">
        <w:rPr>
          <w:rFonts w:ascii="Courier New" w:hAnsi="Courier New" w:cs="Courier New"/>
          <w:szCs w:val="24"/>
        </w:rPr>
        <w:t>Shivaratri</w:t>
      </w:r>
      <w:proofErr w:type="spellEnd"/>
      <w:r w:rsidRPr="00242B22">
        <w:rPr>
          <w:rFonts w:ascii="Courier New" w:hAnsi="Courier New" w:cs="Courier New"/>
          <w:szCs w:val="24"/>
        </w:rPr>
        <w:t xml:space="preserve"> (Night of Shiva):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Shivaratri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is dedicated to the worship of Lord </w:t>
      </w:r>
      <w:r w:rsidRPr="00242B22">
        <w:rPr>
          <w:rFonts w:ascii="Courier New" w:hAnsi="Courier New" w:cs="Courier New"/>
          <w:b/>
          <w:bCs/>
          <w:szCs w:val="24"/>
        </w:rPr>
        <w:lastRenderedPageBreak/>
        <w:t xml:space="preserve">Shiva. It marks the night when Shiva performed the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Tandava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dance or the night of his marriage to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Parvati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. Devotees observe fasts, offer prayers, and perform rituals to seek Shiva's blessings for spiritual growth and liberation.</w:t>
      </w:r>
      <w:r w:rsidRPr="00242B22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                                          </w:t>
      </w:r>
      <w:r w:rsidRPr="00242B22">
        <w:rPr>
          <w:rFonts w:ascii="Courier New" w:hAnsi="Courier New" w:cs="Courier New"/>
          <w:szCs w:val="24"/>
        </w:rPr>
        <w:t xml:space="preserve">(iii) </w:t>
      </w:r>
      <w:proofErr w:type="spellStart"/>
      <w:r w:rsidRPr="00242B22">
        <w:rPr>
          <w:rFonts w:ascii="Courier New" w:hAnsi="Courier New" w:cs="Courier New"/>
          <w:szCs w:val="24"/>
        </w:rPr>
        <w:t>Navratri</w:t>
      </w:r>
      <w:proofErr w:type="spellEnd"/>
      <w:r w:rsidRPr="00242B22">
        <w:rPr>
          <w:rFonts w:ascii="Courier New" w:hAnsi="Courier New" w:cs="Courier New"/>
          <w:szCs w:val="24"/>
        </w:rPr>
        <w:t xml:space="preserve"> (Nine Nights):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Navratri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is a nine-night festival dedicated to the worship of Goddess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Durga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and her various forms. It celebrates the victory of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Durga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 xml:space="preserve"> over the demon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Mahishasura</w:t>
      </w:r>
      <w:proofErr w:type="spellEnd"/>
      <w:r w:rsidRPr="00242B22">
        <w:rPr>
          <w:rFonts w:ascii="Courier New" w:hAnsi="Courier New" w:cs="Courier New"/>
          <w:b/>
          <w:bCs/>
          <w:szCs w:val="24"/>
        </w:rPr>
        <w:t>, symbolizing the triumph of good over evil. Devotees observe fasts, sing devotional songs, and participate in special prayers and dances.</w:t>
      </w:r>
      <w:r w:rsidRPr="00242B22">
        <w:rPr>
          <w:rFonts w:ascii="Courier New" w:hAnsi="Courier New" w:cs="Courier New"/>
          <w:szCs w:val="24"/>
        </w:rPr>
        <w:t xml:space="preserve">   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Family plays a vital role in passing down Hindu traditions. State three ways Hindu values are taught within the family.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Observance of Rituals and Festivals:</w:t>
      </w:r>
      <w:r w:rsidRPr="00242B22">
        <w:rPr>
          <w:rFonts w:ascii="Courier New" w:hAnsi="Courier New" w:cs="Courier New"/>
          <w:szCs w:val="24"/>
        </w:rPr>
        <w:t xml:space="preserve"> Children learn about Hindu traditions and values by participating in family prayers, ceremonies, and the celebration of festivals.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Storytelling and Oral Tradition:</w:t>
      </w:r>
      <w:r w:rsidRPr="00242B22">
        <w:rPr>
          <w:rFonts w:ascii="Courier New" w:hAnsi="Courier New" w:cs="Courier New"/>
          <w:szCs w:val="24"/>
        </w:rPr>
        <w:t xml:space="preserve"> Elders in the family often narrate stories from Hindu scriptures and epics, imparting moral lessons and cultural values to younger generations.</w:t>
      </w:r>
    </w:p>
    <w:p w:rsidR="00242B22" w:rsidRPr="00242B22" w:rsidRDefault="00242B22" w:rsidP="00242B22">
      <w:pPr>
        <w:numPr>
          <w:ilvl w:val="1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b/>
          <w:bCs/>
          <w:szCs w:val="24"/>
        </w:rPr>
        <w:t>Parental Example and Guidance:</w:t>
      </w:r>
      <w:r w:rsidRPr="00242B22">
        <w:rPr>
          <w:rFonts w:ascii="Courier New" w:hAnsi="Courier New" w:cs="Courier New"/>
          <w:szCs w:val="24"/>
        </w:rPr>
        <w:t xml:space="preserve"> Parents and other family members serve as role models, demonstrating Hindu values through their actions and providing guidance on ethical conduct and righteous living.</w:t>
      </w:r>
    </w:p>
    <w:p w:rsidR="00242B22" w:rsidRPr="00242B22" w:rsidRDefault="00242B22" w:rsidP="00242B22">
      <w:pPr>
        <w:numPr>
          <w:ilvl w:val="0"/>
          <w:numId w:val="23"/>
        </w:num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A Grade 8 teacher used a picture showing people performing </w:t>
      </w:r>
      <w:proofErr w:type="spellStart"/>
      <w:r w:rsidRPr="00242B22">
        <w:rPr>
          <w:rFonts w:ascii="Courier New" w:hAnsi="Courier New" w:cs="Courier New"/>
          <w:szCs w:val="24"/>
        </w:rPr>
        <w:t>Arati</w:t>
      </w:r>
      <w:proofErr w:type="spellEnd"/>
      <w:r w:rsidRPr="00242B22">
        <w:rPr>
          <w:rFonts w:ascii="Courier New" w:hAnsi="Courier New" w:cs="Courier New"/>
          <w:szCs w:val="24"/>
        </w:rPr>
        <w:t xml:space="preserve">. Use it to answer questions </w:t>
      </w:r>
      <w:proofErr w:type="gramStart"/>
      <w:r w:rsidRPr="00242B22">
        <w:rPr>
          <w:rFonts w:ascii="Courier New" w:hAnsi="Courier New" w:cs="Courier New"/>
          <w:szCs w:val="24"/>
        </w:rPr>
        <w:t>a and</w:t>
      </w:r>
      <w:proofErr w:type="gramEnd"/>
      <w:r w:rsidRPr="00242B22">
        <w:rPr>
          <w:rFonts w:ascii="Courier New" w:hAnsi="Courier New" w:cs="Courier New"/>
          <w:szCs w:val="24"/>
        </w:rPr>
        <w:t xml:space="preserve"> b.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a) (</w:t>
      </w:r>
      <w:proofErr w:type="gramStart"/>
      <w:r w:rsidRPr="00242B22">
        <w:rPr>
          <w:rFonts w:ascii="Courier New" w:hAnsi="Courier New" w:cs="Courier New"/>
          <w:szCs w:val="24"/>
        </w:rPr>
        <w:t>i</w:t>
      </w:r>
      <w:proofErr w:type="gramEnd"/>
      <w:r w:rsidRPr="00242B22">
        <w:rPr>
          <w:rFonts w:ascii="Courier New" w:hAnsi="Courier New" w:cs="Courier New"/>
          <w:szCs w:val="24"/>
        </w:rPr>
        <w:t xml:space="preserve">) Identify the Hindu worship practice shown in the diagram. </w:t>
      </w:r>
      <w:proofErr w:type="spellStart"/>
      <w:r w:rsidRPr="00242B22">
        <w:rPr>
          <w:rFonts w:ascii="Courier New" w:hAnsi="Courier New" w:cs="Courier New"/>
          <w:b/>
          <w:bCs/>
          <w:szCs w:val="24"/>
        </w:rPr>
        <w:t>Arati</w:t>
      </w:r>
      <w:proofErr w:type="spellEnd"/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(ii) Name one item commonly used in this practice besides lamps.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* **Incense (</w:t>
      </w:r>
      <w:proofErr w:type="spellStart"/>
      <w:r w:rsidRPr="00242B22">
        <w:rPr>
          <w:rFonts w:ascii="Courier New" w:hAnsi="Courier New" w:cs="Courier New"/>
          <w:szCs w:val="24"/>
        </w:rPr>
        <w:t>Dhoop</w:t>
      </w:r>
      <w:proofErr w:type="spellEnd"/>
      <w:proofErr w:type="gramStart"/>
      <w:r w:rsidRPr="00242B22">
        <w:rPr>
          <w:rFonts w:ascii="Courier New" w:hAnsi="Courier New" w:cs="Courier New"/>
          <w:szCs w:val="24"/>
        </w:rPr>
        <w:t>)*</w:t>
      </w:r>
      <w:proofErr w:type="gramEnd"/>
      <w:r w:rsidRPr="00242B22">
        <w:rPr>
          <w:rFonts w:ascii="Courier New" w:hAnsi="Courier New" w:cs="Courier New"/>
          <w:szCs w:val="24"/>
        </w:rPr>
        <w:t>*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* **Flowers**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* **Water in a conch shell**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* **Cloth (</w:t>
      </w:r>
      <w:proofErr w:type="spellStart"/>
      <w:r w:rsidRPr="00242B22">
        <w:rPr>
          <w:rFonts w:ascii="Courier New" w:hAnsi="Courier New" w:cs="Courier New"/>
          <w:szCs w:val="24"/>
        </w:rPr>
        <w:t>Vastra</w:t>
      </w:r>
      <w:proofErr w:type="spellEnd"/>
      <w:proofErr w:type="gramStart"/>
      <w:r w:rsidRPr="00242B22">
        <w:rPr>
          <w:rFonts w:ascii="Courier New" w:hAnsi="Courier New" w:cs="Courier New"/>
          <w:szCs w:val="24"/>
        </w:rPr>
        <w:t>)*</w:t>
      </w:r>
      <w:proofErr w:type="gramEnd"/>
      <w:r w:rsidRPr="00242B22">
        <w:rPr>
          <w:rFonts w:ascii="Courier New" w:hAnsi="Courier New" w:cs="Courier New"/>
          <w:szCs w:val="24"/>
        </w:rPr>
        <w:t>*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* **Food offerings (Prasad</w:t>
      </w:r>
      <w:proofErr w:type="gramStart"/>
      <w:r w:rsidRPr="00242B22">
        <w:rPr>
          <w:rFonts w:ascii="Courier New" w:hAnsi="Courier New" w:cs="Courier New"/>
          <w:szCs w:val="24"/>
        </w:rPr>
        <w:t>)*</w:t>
      </w:r>
      <w:proofErr w:type="gramEnd"/>
      <w:r w:rsidRPr="00242B22">
        <w:rPr>
          <w:rFonts w:ascii="Courier New" w:hAnsi="Courier New" w:cs="Courier New"/>
          <w:szCs w:val="24"/>
        </w:rPr>
        <w:t>*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>* **Camphor**</w:t>
      </w:r>
    </w:p>
    <w:p w:rsidR="00242B22" w:rsidRPr="00242B22" w:rsidRDefault="00242B22" w:rsidP="00242B22">
      <w:pPr>
        <w:rPr>
          <w:rFonts w:ascii="Courier New" w:hAnsi="Courier New" w:cs="Courier New"/>
          <w:szCs w:val="24"/>
        </w:rPr>
      </w:pPr>
      <w:r w:rsidRPr="00242B22">
        <w:rPr>
          <w:rFonts w:ascii="Courier New" w:hAnsi="Courier New" w:cs="Courier New"/>
          <w:szCs w:val="24"/>
        </w:rPr>
        <w:t xml:space="preserve">b) Explain three reasons why </w:t>
      </w:r>
      <w:proofErr w:type="spellStart"/>
      <w:r w:rsidRPr="00242B22">
        <w:rPr>
          <w:rFonts w:ascii="Courier New" w:hAnsi="Courier New" w:cs="Courier New"/>
          <w:szCs w:val="24"/>
        </w:rPr>
        <w:t>Arati</w:t>
      </w:r>
      <w:proofErr w:type="spellEnd"/>
      <w:r w:rsidRPr="00242B22">
        <w:rPr>
          <w:rFonts w:ascii="Courier New" w:hAnsi="Courier New" w:cs="Courier New"/>
          <w:szCs w:val="24"/>
        </w:rPr>
        <w:t xml:space="preserve"> is performed during Hindu worship. </w:t>
      </w:r>
      <w:r>
        <w:rPr>
          <w:rFonts w:ascii="Courier New" w:hAnsi="Courier New" w:cs="Courier New"/>
          <w:szCs w:val="24"/>
        </w:rPr>
        <w:t xml:space="preserve">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To Honor and Adore the Deity:</w:t>
      </w:r>
      <w:r w:rsidRPr="00242B22">
        <w:rPr>
          <w:rFonts w:ascii="Courier New" w:hAnsi="Courier New" w:cs="Courier New"/>
          <w:szCs w:val="24"/>
        </w:rPr>
        <w:t xml:space="preserve"> </w:t>
      </w:r>
      <w:proofErr w:type="spellStart"/>
      <w:r w:rsidRPr="00242B22">
        <w:rPr>
          <w:rFonts w:ascii="Courier New" w:hAnsi="Courier New" w:cs="Courier New"/>
          <w:szCs w:val="24"/>
        </w:rPr>
        <w:t>Arati</w:t>
      </w:r>
      <w:proofErr w:type="spellEnd"/>
      <w:r w:rsidRPr="00242B22">
        <w:rPr>
          <w:rFonts w:ascii="Courier New" w:hAnsi="Courier New" w:cs="Courier New"/>
          <w:szCs w:val="24"/>
        </w:rPr>
        <w:t xml:space="preserve"> is a ritualistic way of expressing love, devotion, and reverence to the deity. The waving of the light is seen as a form of offering and praise.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             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To Purify and Bless:</w:t>
      </w:r>
      <w:r w:rsidRPr="00242B22">
        <w:rPr>
          <w:rFonts w:ascii="Courier New" w:hAnsi="Courier New" w:cs="Courier New"/>
          <w:szCs w:val="24"/>
        </w:rPr>
        <w:t xml:space="preserve"> The light from the lamps is believed to carry positive energy and purify the surroundings and the devotees. It is also seen as a way of bestowing blessings from the deity. </w:t>
      </w:r>
      <w:r>
        <w:rPr>
          <w:rFonts w:ascii="Courier New" w:hAnsi="Courier New" w:cs="Courier New"/>
          <w:szCs w:val="24"/>
        </w:rPr>
        <w:t xml:space="preserve">                                                                </w:t>
      </w:r>
      <w:r w:rsidRPr="00242B22">
        <w:rPr>
          <w:rFonts w:ascii="Courier New" w:hAnsi="Courier New" w:cs="Courier New"/>
          <w:szCs w:val="24"/>
        </w:rPr>
        <w:t xml:space="preserve">* </w:t>
      </w:r>
      <w:r w:rsidRPr="00242B22">
        <w:rPr>
          <w:rFonts w:ascii="Courier New" w:hAnsi="Courier New" w:cs="Courier New"/>
          <w:b/>
          <w:bCs/>
          <w:szCs w:val="24"/>
        </w:rPr>
        <w:t>To Symbolize the Divine Light:</w:t>
      </w:r>
      <w:r w:rsidRPr="00242B22">
        <w:rPr>
          <w:rFonts w:ascii="Courier New" w:hAnsi="Courier New" w:cs="Courier New"/>
          <w:szCs w:val="24"/>
        </w:rPr>
        <w:t xml:space="preserve"> The flame in the </w:t>
      </w:r>
      <w:proofErr w:type="spellStart"/>
      <w:r w:rsidRPr="00242B22">
        <w:rPr>
          <w:rFonts w:ascii="Courier New" w:hAnsi="Courier New" w:cs="Courier New"/>
          <w:szCs w:val="24"/>
        </w:rPr>
        <w:t>Arati</w:t>
      </w:r>
      <w:proofErr w:type="spellEnd"/>
      <w:r w:rsidRPr="00242B22">
        <w:rPr>
          <w:rFonts w:ascii="Courier New" w:hAnsi="Courier New" w:cs="Courier New"/>
          <w:szCs w:val="24"/>
        </w:rPr>
        <w:t xml:space="preserve"> lamps represents the divine light and energy of the deity. By participating in </w:t>
      </w:r>
      <w:proofErr w:type="spellStart"/>
      <w:r w:rsidRPr="00242B22">
        <w:rPr>
          <w:rFonts w:ascii="Courier New" w:hAnsi="Courier New" w:cs="Courier New"/>
          <w:szCs w:val="24"/>
        </w:rPr>
        <w:t>Arati</w:t>
      </w:r>
      <w:proofErr w:type="spellEnd"/>
      <w:r w:rsidRPr="00242B22">
        <w:rPr>
          <w:rFonts w:ascii="Courier New" w:hAnsi="Courier New" w:cs="Courier New"/>
          <w:szCs w:val="24"/>
        </w:rPr>
        <w:t>, devotees connect with this divine effulgence and seek spiritual illumination.</w:t>
      </w:r>
    </w:p>
    <w:p w:rsidR="00242B22" w:rsidRDefault="00242B22"/>
    <w:sectPr w:rsidR="00242B22" w:rsidSect="00242B22">
      <w:pgSz w:w="12240" w:h="15840"/>
      <w:pgMar w:top="426" w:right="333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5E" w:rsidRDefault="0067155E">
      <w:pPr>
        <w:spacing w:after="0" w:line="240" w:lineRule="auto"/>
      </w:pPr>
      <w:r>
        <w:separator/>
      </w:r>
    </w:p>
  </w:endnote>
  <w:endnote w:type="continuationSeparator" w:id="0">
    <w:p w:rsidR="0067155E" w:rsidRDefault="0067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6715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6715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671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5E" w:rsidRDefault="0067155E">
      <w:pPr>
        <w:spacing w:after="0" w:line="240" w:lineRule="auto"/>
      </w:pPr>
      <w:r>
        <w:separator/>
      </w:r>
    </w:p>
  </w:footnote>
  <w:footnote w:type="continuationSeparator" w:id="0">
    <w:p w:rsidR="0067155E" w:rsidRDefault="0067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6715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6715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DE" w:rsidRDefault="006715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D0C"/>
    <w:multiLevelType w:val="multilevel"/>
    <w:tmpl w:val="5394D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34314"/>
    <w:multiLevelType w:val="multilevel"/>
    <w:tmpl w:val="3D24F9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32A26"/>
    <w:multiLevelType w:val="multilevel"/>
    <w:tmpl w:val="432C6A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82404"/>
    <w:multiLevelType w:val="multilevel"/>
    <w:tmpl w:val="C6DEC4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432BD"/>
    <w:multiLevelType w:val="multilevel"/>
    <w:tmpl w:val="906286A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31DFF"/>
    <w:multiLevelType w:val="multilevel"/>
    <w:tmpl w:val="11C8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E42315"/>
    <w:multiLevelType w:val="multilevel"/>
    <w:tmpl w:val="4660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647C8C"/>
    <w:multiLevelType w:val="multilevel"/>
    <w:tmpl w:val="A63A8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C393C"/>
    <w:multiLevelType w:val="multilevel"/>
    <w:tmpl w:val="BFB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F413A4"/>
    <w:multiLevelType w:val="multilevel"/>
    <w:tmpl w:val="59F81B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F1702"/>
    <w:multiLevelType w:val="multilevel"/>
    <w:tmpl w:val="9A0EA47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E37373"/>
    <w:multiLevelType w:val="multilevel"/>
    <w:tmpl w:val="BBF2A5A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BB2696"/>
    <w:multiLevelType w:val="multilevel"/>
    <w:tmpl w:val="E10E7A7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557D5E"/>
    <w:multiLevelType w:val="multilevel"/>
    <w:tmpl w:val="C30EA51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8738F"/>
    <w:multiLevelType w:val="multilevel"/>
    <w:tmpl w:val="262E0F2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C27B5"/>
    <w:multiLevelType w:val="multilevel"/>
    <w:tmpl w:val="F756441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F82467"/>
    <w:multiLevelType w:val="multilevel"/>
    <w:tmpl w:val="8528EF3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B595F"/>
    <w:multiLevelType w:val="multilevel"/>
    <w:tmpl w:val="A9B4DF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A6334A"/>
    <w:multiLevelType w:val="multilevel"/>
    <w:tmpl w:val="CBC28F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C56A3A"/>
    <w:multiLevelType w:val="multilevel"/>
    <w:tmpl w:val="EF0078F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5D7542"/>
    <w:multiLevelType w:val="multilevel"/>
    <w:tmpl w:val="91D4FBC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FF5925"/>
    <w:multiLevelType w:val="multilevel"/>
    <w:tmpl w:val="45380A8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0D7A86"/>
    <w:multiLevelType w:val="multilevel"/>
    <w:tmpl w:val="78A2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17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8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20"/>
  </w:num>
  <w:num w:numId="15">
    <w:abstractNumId w:val="12"/>
  </w:num>
  <w:num w:numId="16">
    <w:abstractNumId w:val="21"/>
  </w:num>
  <w:num w:numId="17">
    <w:abstractNumId w:val="14"/>
  </w:num>
  <w:num w:numId="18">
    <w:abstractNumId w:val="19"/>
  </w:num>
  <w:num w:numId="19">
    <w:abstractNumId w:val="15"/>
  </w:num>
  <w:num w:numId="20">
    <w:abstractNumId w:val="16"/>
  </w:num>
  <w:num w:numId="21">
    <w:abstractNumId w:val="10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B"/>
    <w:rsid w:val="00135B0B"/>
    <w:rsid w:val="00242B22"/>
    <w:rsid w:val="00404A2A"/>
    <w:rsid w:val="0067155E"/>
    <w:rsid w:val="009C0FBD"/>
    <w:rsid w:val="00E4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13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5B0B"/>
    <w:rPr>
      <w:b/>
      <w:bCs/>
    </w:rPr>
  </w:style>
  <w:style w:type="character" w:customStyle="1" w:styleId="citation-0">
    <w:name w:val="citation-0"/>
    <w:basedOn w:val="DefaultParagraphFont"/>
    <w:rsid w:val="00135B0B"/>
  </w:style>
  <w:style w:type="character" w:customStyle="1" w:styleId="button-container">
    <w:name w:val="button-container"/>
    <w:basedOn w:val="DefaultParagraphFont"/>
    <w:rsid w:val="00135B0B"/>
  </w:style>
  <w:style w:type="character" w:customStyle="1" w:styleId="citation-1">
    <w:name w:val="citation-1"/>
    <w:basedOn w:val="DefaultParagraphFont"/>
    <w:rsid w:val="00135B0B"/>
  </w:style>
  <w:style w:type="character" w:customStyle="1" w:styleId="citation-2">
    <w:name w:val="citation-2"/>
    <w:basedOn w:val="DefaultParagraphFont"/>
    <w:rsid w:val="00135B0B"/>
  </w:style>
  <w:style w:type="character" w:customStyle="1" w:styleId="citation-3">
    <w:name w:val="citation-3"/>
    <w:basedOn w:val="DefaultParagraphFont"/>
    <w:rsid w:val="00135B0B"/>
  </w:style>
  <w:style w:type="table" w:styleId="TableGrid">
    <w:name w:val="Table Grid"/>
    <w:basedOn w:val="TableNormal"/>
    <w:uiPriority w:val="59"/>
    <w:rsid w:val="00135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0B"/>
  </w:style>
  <w:style w:type="paragraph" w:styleId="Footer">
    <w:name w:val="footer"/>
    <w:basedOn w:val="Normal"/>
    <w:link w:val="FooterChar"/>
    <w:uiPriority w:val="99"/>
    <w:unhideWhenUsed/>
    <w:rsid w:val="00135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0B"/>
  </w:style>
  <w:style w:type="paragraph" w:styleId="BalloonText">
    <w:name w:val="Balloon Text"/>
    <w:basedOn w:val="Normal"/>
    <w:link w:val="BalloonTextChar"/>
    <w:uiPriority w:val="99"/>
    <w:semiHidden/>
    <w:unhideWhenUsed/>
    <w:rsid w:val="0013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2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13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5B0B"/>
    <w:rPr>
      <w:b/>
      <w:bCs/>
    </w:rPr>
  </w:style>
  <w:style w:type="character" w:customStyle="1" w:styleId="citation-0">
    <w:name w:val="citation-0"/>
    <w:basedOn w:val="DefaultParagraphFont"/>
    <w:rsid w:val="00135B0B"/>
  </w:style>
  <w:style w:type="character" w:customStyle="1" w:styleId="button-container">
    <w:name w:val="button-container"/>
    <w:basedOn w:val="DefaultParagraphFont"/>
    <w:rsid w:val="00135B0B"/>
  </w:style>
  <w:style w:type="character" w:customStyle="1" w:styleId="citation-1">
    <w:name w:val="citation-1"/>
    <w:basedOn w:val="DefaultParagraphFont"/>
    <w:rsid w:val="00135B0B"/>
  </w:style>
  <w:style w:type="character" w:customStyle="1" w:styleId="citation-2">
    <w:name w:val="citation-2"/>
    <w:basedOn w:val="DefaultParagraphFont"/>
    <w:rsid w:val="00135B0B"/>
  </w:style>
  <w:style w:type="character" w:customStyle="1" w:styleId="citation-3">
    <w:name w:val="citation-3"/>
    <w:basedOn w:val="DefaultParagraphFont"/>
    <w:rsid w:val="00135B0B"/>
  </w:style>
  <w:style w:type="table" w:styleId="TableGrid">
    <w:name w:val="Table Grid"/>
    <w:basedOn w:val="TableNormal"/>
    <w:uiPriority w:val="59"/>
    <w:rsid w:val="00135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0B"/>
  </w:style>
  <w:style w:type="paragraph" w:styleId="Footer">
    <w:name w:val="footer"/>
    <w:basedOn w:val="Normal"/>
    <w:link w:val="FooterChar"/>
    <w:uiPriority w:val="99"/>
    <w:unhideWhenUsed/>
    <w:rsid w:val="00135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0B"/>
  </w:style>
  <w:style w:type="paragraph" w:styleId="BalloonText">
    <w:name w:val="Balloon Text"/>
    <w:basedOn w:val="Normal"/>
    <w:link w:val="BalloonTextChar"/>
    <w:uiPriority w:val="99"/>
    <w:semiHidden/>
    <w:unhideWhenUsed/>
    <w:rsid w:val="0013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2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5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23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4192</Words>
  <Characters>23898</Characters>
  <Application>Microsoft Office Word</Application>
  <DocSecurity>0</DocSecurity>
  <Lines>199</Lines>
  <Paragraphs>56</Paragraphs>
  <ScaleCrop>false</ScaleCrop>
  <Company/>
  <LinksUpToDate>false</LinksUpToDate>
  <CharactersWithSpaces>28034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2025-05-10T14:52:00Z</dcterms:created>
  <dcterms:modified xsi:type="dcterms:W3CDTF">2025-05-11T15:13:00Z</dcterms:modified>
</cp:coreProperties>
</file>