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5B" w:rsidRDefault="008F275B" w:rsidP="008F275B">
      <w:pPr>
        <w:spacing w:before="100" w:beforeAutospacing="1" w:after="100" w:afterAutospacing="1" w:line="360" w:lineRule="auto"/>
        <w:jc w:val="center"/>
        <w:rPr>
          <w:rFonts w:ascii="Courier New" w:hAnsi="Courier New" w:cs="Courier New"/>
          <w:sz w:val="24"/>
          <w:szCs w:val="24"/>
        </w:rPr>
      </w:pPr>
      <w:r w:rsidRPr="000129C6">
        <w:rPr>
          <w:rFonts w:ascii="Courier New" w:hAnsi="Courier New" w:cs="Courier New"/>
          <w:b/>
          <w:sz w:val="24"/>
          <w:szCs w:val="24"/>
        </w:rPr>
        <w:t>Jina la Mtahiniwa:</w:t>
      </w:r>
      <w:r w:rsidRPr="00E339B8">
        <w:rPr>
          <w:rFonts w:ascii="Courier New" w:hAnsi="Courier New" w:cs="Courier New"/>
          <w:sz w:val="24"/>
          <w:szCs w:val="24"/>
        </w:rPr>
        <w:t xml:space="preserve"> ………………………………………………………… </w:t>
      </w:r>
      <w:r w:rsidRPr="000129C6">
        <w:rPr>
          <w:rFonts w:ascii="Courier New" w:hAnsi="Courier New" w:cs="Courier New"/>
          <w:b/>
          <w:sz w:val="24"/>
          <w:szCs w:val="24"/>
        </w:rPr>
        <w:t>Nambari ya Tathmini:</w:t>
      </w:r>
      <w:r>
        <w:rPr>
          <w:rFonts w:ascii="Courier New" w:hAnsi="Courier New" w:cs="Courier New"/>
          <w:sz w:val="24"/>
          <w:szCs w:val="24"/>
        </w:rPr>
        <w:t xml:space="preserve"> …………………………………</w:t>
      </w:r>
    </w:p>
    <w:p w:rsidR="008F275B" w:rsidRDefault="008F275B" w:rsidP="008F275B">
      <w:pPr>
        <w:spacing w:before="100" w:beforeAutospacing="1" w:after="100" w:afterAutospacing="1" w:line="360" w:lineRule="auto"/>
        <w:jc w:val="center"/>
        <w:rPr>
          <w:rFonts w:ascii="Courier New" w:hAnsi="Courier New" w:cs="Courier New"/>
          <w:sz w:val="24"/>
          <w:szCs w:val="24"/>
        </w:rPr>
      </w:pPr>
      <w:r w:rsidRPr="000129C6">
        <w:rPr>
          <w:rFonts w:ascii="Courier New" w:hAnsi="Courier New" w:cs="Courier New"/>
          <w:b/>
          <w:sz w:val="24"/>
          <w:szCs w:val="24"/>
        </w:rPr>
        <w:t>Jina la Shule:</w:t>
      </w:r>
      <w:r w:rsidRPr="00E339B8">
        <w:rPr>
          <w:rFonts w:ascii="Courier New" w:hAnsi="Courier New" w:cs="Courier New"/>
          <w:sz w:val="24"/>
          <w:szCs w:val="24"/>
        </w:rPr>
        <w:t xml:space="preserve"> …………………………………………………………………….</w:t>
      </w:r>
      <w:r w:rsidRPr="000129C6">
        <w:rPr>
          <w:rFonts w:ascii="Courier New" w:hAnsi="Courier New" w:cs="Courier New"/>
          <w:b/>
          <w:sz w:val="24"/>
          <w:szCs w:val="24"/>
        </w:rPr>
        <w:t xml:space="preserve"> Nambari ya Shule: </w:t>
      </w:r>
      <w:r>
        <w:rPr>
          <w:rFonts w:ascii="Courier New" w:hAnsi="Courier New" w:cs="Courier New"/>
          <w:sz w:val="24"/>
          <w:szCs w:val="24"/>
        </w:rPr>
        <w:t>………………………………………</w:t>
      </w:r>
    </w:p>
    <w:p w:rsidR="008F275B" w:rsidRPr="00E339B8" w:rsidRDefault="008F275B" w:rsidP="008F275B">
      <w:pPr>
        <w:spacing w:before="100" w:beforeAutospacing="1" w:after="100" w:afterAutospacing="1" w:line="360" w:lineRule="auto"/>
        <w:jc w:val="center"/>
        <w:rPr>
          <w:rFonts w:ascii="Courier New" w:hAnsi="Courier New" w:cs="Courier New"/>
          <w:b/>
          <w:sz w:val="24"/>
          <w:szCs w:val="24"/>
        </w:rPr>
      </w:pPr>
      <w:r w:rsidRPr="000129C6">
        <w:rPr>
          <w:rFonts w:ascii="Courier New" w:hAnsi="Courier New" w:cs="Courier New"/>
          <w:b/>
          <w:sz w:val="24"/>
          <w:szCs w:val="24"/>
        </w:rPr>
        <w:t>Sahihi ya Mtahiniwa</w:t>
      </w:r>
      <w:r w:rsidRPr="00E339B8">
        <w:rPr>
          <w:rFonts w:ascii="Courier New" w:hAnsi="Courier New" w:cs="Courier New"/>
          <w:sz w:val="24"/>
          <w:szCs w:val="24"/>
        </w:rPr>
        <w:t xml:space="preserve">: ………………………………..……………. </w:t>
      </w:r>
      <w:r w:rsidRPr="000129C6">
        <w:rPr>
          <w:rFonts w:ascii="Courier New" w:hAnsi="Courier New" w:cs="Courier New"/>
          <w:b/>
          <w:sz w:val="24"/>
          <w:szCs w:val="24"/>
        </w:rPr>
        <w:t xml:space="preserve">Tarehe: </w:t>
      </w:r>
      <w:r w:rsidRPr="00E339B8">
        <w:rPr>
          <w:rFonts w:ascii="Courier New" w:hAnsi="Courier New" w:cs="Courier New"/>
          <w:sz w:val="24"/>
          <w:szCs w:val="24"/>
        </w:rPr>
        <w:t xml:space="preserve">…………………………………………………….……………. </w:t>
      </w:r>
      <w:r w:rsidRPr="00E339B8">
        <w:rPr>
          <w:rFonts w:ascii="Courier New" w:hAnsi="Courier New" w:cs="Courier New"/>
          <w:b/>
          <w:sz w:val="24"/>
          <w:szCs w:val="24"/>
        </w:rPr>
        <w:t>ELIMU JADI KWA UMAHIRI KENYA</w:t>
      </w:r>
    </w:p>
    <w:p w:rsidR="008F275B" w:rsidRPr="00E339B8" w:rsidRDefault="008F275B" w:rsidP="008F275B">
      <w:pPr>
        <w:spacing w:before="100" w:beforeAutospacing="1" w:after="100" w:afterAutospacing="1" w:line="360" w:lineRule="auto"/>
        <w:jc w:val="center"/>
        <w:rPr>
          <w:rFonts w:ascii="Courier New" w:hAnsi="Courier New" w:cs="Courier New"/>
          <w:b/>
          <w:sz w:val="24"/>
          <w:szCs w:val="24"/>
        </w:rPr>
      </w:pPr>
      <w:r w:rsidRPr="00E339B8">
        <w:rPr>
          <w:rFonts w:ascii="Courier New" w:hAnsi="Courier New" w:cs="Courier New"/>
          <w:b/>
          <w:sz w:val="24"/>
          <w:szCs w:val="24"/>
        </w:rPr>
        <w:t xml:space="preserve">TATHMINI YA </w:t>
      </w:r>
      <w:r>
        <w:rPr>
          <w:rFonts w:ascii="Courier New" w:hAnsi="Courier New" w:cs="Courier New"/>
          <w:b/>
          <w:sz w:val="24"/>
          <w:szCs w:val="24"/>
        </w:rPr>
        <w:t>ELIMU YA SHULE YA SEKONDARI MSINGI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7</w:t>
      </w:r>
      <w:r w:rsidRPr="00033097">
        <w:rPr>
          <w:rFonts w:ascii="Courier New" w:eastAsia="Times New Roman" w:hAnsi="Courier New" w:cs="Courier New"/>
          <w:sz w:val="24"/>
          <w:szCs w:val="24"/>
        </w:rPr>
        <w:t>02/2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KISWAHILI (Insha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Utangulizi wa Fasihi)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Karatasi ya 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KARATASI YA KUFANYIA MAZOEZI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Juni</w:t>
      </w:r>
      <w:r w:rsidRPr="00033097">
        <w:rPr>
          <w:rFonts w:ascii="Courier New" w:eastAsia="Times New Roman" w:hAnsi="Courier New" w:cs="Courier New"/>
          <w:sz w:val="24"/>
          <w:szCs w:val="24"/>
        </w:rPr>
        <w:t xml:space="preserve"> 2025</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Muda: Saa 1 Dakika 45</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MAAGIZO KWA WATAHINIWA</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1. Andika jina lako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nambari yako ya mtihani kwenye nafasi uliyoachiwa hapo juu.</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2. Andika jina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nambari ya shule yako kwenye nafasi uliyoachiwa hapo juu.</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3. Tia sahihi kwenye nafasi uliyoachiwa hapo juu.</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4. Andika tarehe ya mtihani ipasavyo.</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5. Karatasi hii </w:t>
      </w:r>
      <w:proofErr w:type="gramStart"/>
      <w:r w:rsidRPr="00033097">
        <w:rPr>
          <w:rFonts w:ascii="Courier New" w:eastAsia="Times New Roman" w:hAnsi="Courier New" w:cs="Courier New"/>
          <w:sz w:val="24"/>
          <w:szCs w:val="24"/>
        </w:rPr>
        <w:t>ina</w:t>
      </w:r>
      <w:proofErr w:type="gramEnd"/>
      <w:r w:rsidRPr="00033097">
        <w:rPr>
          <w:rFonts w:ascii="Courier New" w:eastAsia="Times New Roman" w:hAnsi="Courier New" w:cs="Courier New"/>
          <w:sz w:val="24"/>
          <w:szCs w:val="24"/>
        </w:rPr>
        <w:t xml:space="preserve"> sehemu mbili; A na B.</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6. Jibu maswali yote.</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7. Andika majibu yote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nafasi ulizoachiwa katika kijitabu hiki.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8. Majibu yote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lazima yaandikwe kwa lugha ya Kiswahili.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Kwa Matumizi</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ya Mtahini Pekee</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tbl>
      <w:tblPr>
        <w:tblStyle w:val="TableGrid"/>
        <w:tblW w:w="0" w:type="auto"/>
        <w:tblLayout w:type="fixed"/>
        <w:tblLook w:val="0000" w:firstRow="0" w:lastRow="0" w:firstColumn="0" w:lastColumn="0" w:noHBand="0" w:noVBand="0"/>
      </w:tblPr>
      <w:tblGrid>
        <w:gridCol w:w="2640"/>
        <w:gridCol w:w="1820"/>
        <w:gridCol w:w="1460"/>
        <w:gridCol w:w="1200"/>
        <w:gridCol w:w="1460"/>
        <w:gridCol w:w="240"/>
        <w:gridCol w:w="1040"/>
        <w:gridCol w:w="240"/>
      </w:tblGrid>
      <w:tr w:rsidR="008F275B" w:rsidTr="0049170E">
        <w:trPr>
          <w:trHeight w:val="353"/>
        </w:trPr>
        <w:tc>
          <w:tcPr>
            <w:tcW w:w="2640" w:type="dxa"/>
          </w:tcPr>
          <w:p w:rsidR="008F275B" w:rsidRDefault="008F275B" w:rsidP="0049170E">
            <w:pPr>
              <w:spacing w:line="0" w:lineRule="atLeast"/>
              <w:rPr>
                <w:rFonts w:ascii="Times New Roman" w:eastAsia="Times New Roman" w:hAnsi="Times New Roman"/>
                <w:sz w:val="24"/>
              </w:rPr>
            </w:pPr>
          </w:p>
        </w:tc>
        <w:tc>
          <w:tcPr>
            <w:tcW w:w="1820" w:type="dxa"/>
          </w:tcPr>
          <w:p w:rsidR="008F275B" w:rsidRDefault="008F275B" w:rsidP="0049170E">
            <w:pPr>
              <w:spacing w:line="0" w:lineRule="atLeast"/>
              <w:jc w:val="center"/>
              <w:rPr>
                <w:rFonts w:ascii="Times New Roman" w:eastAsia="Times New Roman" w:hAnsi="Times New Roman"/>
                <w:b/>
              </w:rPr>
            </w:pPr>
            <w:r>
              <w:rPr>
                <w:rFonts w:ascii="Times New Roman" w:eastAsia="Times New Roman" w:hAnsi="Times New Roman"/>
                <w:b/>
              </w:rPr>
              <w:t>A</w:t>
            </w:r>
          </w:p>
        </w:tc>
        <w:tc>
          <w:tcPr>
            <w:tcW w:w="1460" w:type="dxa"/>
          </w:tcPr>
          <w:p w:rsidR="008F275B" w:rsidRDefault="008F275B" w:rsidP="0049170E">
            <w:pPr>
              <w:spacing w:line="0" w:lineRule="atLeast"/>
              <w:rPr>
                <w:rFonts w:ascii="Times New Roman" w:eastAsia="Times New Roman" w:hAnsi="Times New Roman"/>
                <w:sz w:val="24"/>
              </w:rPr>
            </w:pPr>
          </w:p>
        </w:tc>
        <w:tc>
          <w:tcPr>
            <w:tcW w:w="1200" w:type="dxa"/>
          </w:tcPr>
          <w:p w:rsidR="008F275B" w:rsidRDefault="008F275B" w:rsidP="0049170E">
            <w:pPr>
              <w:spacing w:line="0" w:lineRule="atLeast"/>
              <w:rPr>
                <w:rFonts w:ascii="Times New Roman" w:eastAsia="Times New Roman" w:hAnsi="Times New Roman"/>
                <w:sz w:val="24"/>
              </w:rPr>
            </w:pPr>
          </w:p>
        </w:tc>
        <w:tc>
          <w:tcPr>
            <w:tcW w:w="1700" w:type="dxa"/>
            <w:gridSpan w:val="2"/>
          </w:tcPr>
          <w:p w:rsidR="008F275B" w:rsidRDefault="008F275B" w:rsidP="0049170E">
            <w:pPr>
              <w:spacing w:line="0" w:lineRule="atLeast"/>
              <w:ind w:left="80"/>
              <w:rPr>
                <w:rFonts w:ascii="Times New Roman" w:eastAsia="Times New Roman" w:hAnsi="Times New Roman"/>
                <w:b/>
              </w:rPr>
            </w:pPr>
            <w:r>
              <w:rPr>
                <w:rFonts w:ascii="Times New Roman" w:eastAsia="Times New Roman" w:hAnsi="Times New Roman"/>
                <w:b/>
              </w:rPr>
              <w:t>B</w:t>
            </w:r>
          </w:p>
        </w:tc>
        <w:tc>
          <w:tcPr>
            <w:tcW w:w="1280" w:type="dxa"/>
            <w:gridSpan w:val="2"/>
          </w:tcPr>
          <w:p w:rsidR="008F275B" w:rsidRDefault="008F275B" w:rsidP="0049170E">
            <w:pPr>
              <w:spacing w:line="0" w:lineRule="atLeast"/>
              <w:rPr>
                <w:rFonts w:ascii="Times New Roman" w:eastAsia="Times New Roman" w:hAnsi="Times New Roman"/>
                <w:sz w:val="24"/>
              </w:rPr>
            </w:pPr>
          </w:p>
        </w:tc>
      </w:tr>
      <w:tr w:rsidR="008F275B" w:rsidTr="0049170E">
        <w:trPr>
          <w:gridAfter w:val="1"/>
          <w:wAfter w:w="240" w:type="dxa"/>
          <w:trHeight w:val="79"/>
        </w:trPr>
        <w:tc>
          <w:tcPr>
            <w:tcW w:w="2640" w:type="dxa"/>
            <w:vMerge w:val="restart"/>
          </w:tcPr>
          <w:p w:rsidR="008F275B" w:rsidRDefault="008F275B" w:rsidP="0049170E">
            <w:pPr>
              <w:spacing w:line="0" w:lineRule="atLeast"/>
              <w:ind w:left="80"/>
              <w:rPr>
                <w:rFonts w:ascii="Times New Roman" w:eastAsia="Times New Roman" w:hAnsi="Times New Roman"/>
                <w:b/>
              </w:rPr>
            </w:pPr>
            <w:r>
              <w:rPr>
                <w:rFonts w:ascii="Times New Roman" w:eastAsia="Times New Roman" w:hAnsi="Times New Roman"/>
                <w:b/>
              </w:rPr>
              <w:t>SEHEMU</w:t>
            </w:r>
          </w:p>
        </w:tc>
        <w:tc>
          <w:tcPr>
            <w:tcW w:w="1820" w:type="dxa"/>
          </w:tcPr>
          <w:p w:rsidR="008F275B" w:rsidRDefault="008F275B" w:rsidP="0049170E">
            <w:pPr>
              <w:spacing w:line="0" w:lineRule="atLeast"/>
              <w:rPr>
                <w:rFonts w:ascii="Times New Roman" w:eastAsia="Times New Roman" w:hAnsi="Times New Roman"/>
                <w:sz w:val="6"/>
              </w:rPr>
            </w:pPr>
          </w:p>
        </w:tc>
        <w:tc>
          <w:tcPr>
            <w:tcW w:w="1460" w:type="dxa"/>
          </w:tcPr>
          <w:p w:rsidR="008F275B" w:rsidRDefault="008F275B" w:rsidP="0049170E">
            <w:pPr>
              <w:spacing w:line="0" w:lineRule="atLeast"/>
              <w:rPr>
                <w:rFonts w:ascii="Times New Roman" w:eastAsia="Times New Roman" w:hAnsi="Times New Roman"/>
                <w:sz w:val="6"/>
              </w:rPr>
            </w:pPr>
          </w:p>
        </w:tc>
        <w:tc>
          <w:tcPr>
            <w:tcW w:w="1200" w:type="dxa"/>
          </w:tcPr>
          <w:p w:rsidR="008F275B" w:rsidRDefault="008F275B" w:rsidP="0049170E">
            <w:pPr>
              <w:spacing w:line="0" w:lineRule="atLeast"/>
              <w:rPr>
                <w:rFonts w:ascii="Times New Roman" w:eastAsia="Times New Roman" w:hAnsi="Times New Roman"/>
                <w:sz w:val="6"/>
              </w:rPr>
            </w:pPr>
          </w:p>
        </w:tc>
        <w:tc>
          <w:tcPr>
            <w:tcW w:w="1460" w:type="dxa"/>
          </w:tcPr>
          <w:p w:rsidR="008F275B" w:rsidRDefault="008F275B" w:rsidP="0049170E">
            <w:pPr>
              <w:spacing w:line="0" w:lineRule="atLeast"/>
              <w:rPr>
                <w:rFonts w:ascii="Times New Roman" w:eastAsia="Times New Roman" w:hAnsi="Times New Roman"/>
                <w:sz w:val="6"/>
              </w:rPr>
            </w:pPr>
          </w:p>
        </w:tc>
        <w:tc>
          <w:tcPr>
            <w:tcW w:w="1280" w:type="dxa"/>
            <w:gridSpan w:val="2"/>
          </w:tcPr>
          <w:p w:rsidR="008F275B" w:rsidRDefault="008F275B" w:rsidP="0049170E">
            <w:pPr>
              <w:spacing w:line="0" w:lineRule="atLeast"/>
              <w:rPr>
                <w:rFonts w:ascii="Times New Roman" w:eastAsia="Times New Roman" w:hAnsi="Times New Roman"/>
                <w:sz w:val="6"/>
              </w:rPr>
            </w:pPr>
          </w:p>
        </w:tc>
      </w:tr>
      <w:tr w:rsidR="008F275B" w:rsidTr="0049170E">
        <w:trPr>
          <w:gridAfter w:val="1"/>
          <w:wAfter w:w="240" w:type="dxa"/>
          <w:trHeight w:val="242"/>
        </w:trPr>
        <w:tc>
          <w:tcPr>
            <w:tcW w:w="2640" w:type="dxa"/>
            <w:vMerge/>
          </w:tcPr>
          <w:p w:rsidR="008F275B" w:rsidRDefault="008F275B" w:rsidP="0049170E">
            <w:pPr>
              <w:spacing w:line="0" w:lineRule="atLeast"/>
              <w:rPr>
                <w:rFonts w:ascii="Times New Roman" w:eastAsia="Times New Roman" w:hAnsi="Times New Roman"/>
                <w:sz w:val="21"/>
              </w:rPr>
            </w:pPr>
          </w:p>
        </w:tc>
        <w:tc>
          <w:tcPr>
            <w:tcW w:w="1820" w:type="dxa"/>
            <w:vMerge w:val="restart"/>
          </w:tcPr>
          <w:p w:rsidR="008F275B" w:rsidRDefault="008F275B" w:rsidP="0049170E">
            <w:pPr>
              <w:spacing w:line="0" w:lineRule="atLeast"/>
              <w:jc w:val="center"/>
              <w:rPr>
                <w:rFonts w:ascii="Times New Roman" w:eastAsia="Times New Roman" w:hAnsi="Times New Roman"/>
                <w:b/>
              </w:rPr>
            </w:pPr>
            <w:r>
              <w:rPr>
                <w:rFonts w:ascii="Times New Roman" w:eastAsia="Times New Roman" w:hAnsi="Times New Roman"/>
                <w:b/>
              </w:rPr>
              <w:t>Zoezi I</w:t>
            </w:r>
          </w:p>
        </w:tc>
        <w:tc>
          <w:tcPr>
            <w:tcW w:w="1460" w:type="dxa"/>
            <w:vMerge w:val="restart"/>
          </w:tcPr>
          <w:p w:rsidR="008F275B" w:rsidRDefault="008F275B" w:rsidP="0049170E">
            <w:pPr>
              <w:spacing w:line="0" w:lineRule="atLeast"/>
              <w:jc w:val="center"/>
              <w:rPr>
                <w:rFonts w:ascii="Times New Roman" w:eastAsia="Times New Roman" w:hAnsi="Times New Roman"/>
                <w:b/>
              </w:rPr>
            </w:pPr>
            <w:r>
              <w:rPr>
                <w:rFonts w:ascii="Times New Roman" w:eastAsia="Times New Roman" w:hAnsi="Times New Roman"/>
                <w:b/>
              </w:rPr>
              <w:t>Zoezi II</w:t>
            </w:r>
          </w:p>
        </w:tc>
        <w:tc>
          <w:tcPr>
            <w:tcW w:w="1200" w:type="dxa"/>
            <w:vMerge w:val="restart"/>
          </w:tcPr>
          <w:p w:rsidR="008F275B" w:rsidRDefault="008F275B" w:rsidP="0049170E">
            <w:pPr>
              <w:spacing w:line="0" w:lineRule="atLeast"/>
              <w:ind w:left="300"/>
              <w:rPr>
                <w:rFonts w:ascii="Times New Roman" w:eastAsia="Times New Roman" w:hAnsi="Times New Roman"/>
                <w:b/>
              </w:rPr>
            </w:pPr>
            <w:r>
              <w:rPr>
                <w:rFonts w:ascii="Times New Roman" w:eastAsia="Times New Roman" w:hAnsi="Times New Roman"/>
                <w:b/>
              </w:rPr>
              <w:t>Zoezi III</w:t>
            </w:r>
          </w:p>
        </w:tc>
        <w:tc>
          <w:tcPr>
            <w:tcW w:w="1460" w:type="dxa"/>
            <w:vMerge w:val="restart"/>
          </w:tcPr>
          <w:p w:rsidR="008F275B" w:rsidRDefault="008F275B" w:rsidP="0049170E">
            <w:pPr>
              <w:spacing w:line="0" w:lineRule="atLeast"/>
              <w:ind w:left="320"/>
              <w:rPr>
                <w:rFonts w:ascii="Times New Roman" w:eastAsia="Times New Roman" w:hAnsi="Times New Roman"/>
                <w:b/>
              </w:rPr>
            </w:pPr>
            <w:r>
              <w:rPr>
                <w:rFonts w:ascii="Times New Roman" w:eastAsia="Times New Roman" w:hAnsi="Times New Roman"/>
                <w:b/>
              </w:rPr>
              <w:t>Zoezi IV</w:t>
            </w:r>
          </w:p>
        </w:tc>
        <w:tc>
          <w:tcPr>
            <w:tcW w:w="1280" w:type="dxa"/>
            <w:gridSpan w:val="2"/>
            <w:vMerge w:val="restart"/>
          </w:tcPr>
          <w:p w:rsidR="008F275B" w:rsidRDefault="008F275B" w:rsidP="0049170E">
            <w:pPr>
              <w:spacing w:line="0" w:lineRule="atLeast"/>
              <w:ind w:left="260"/>
              <w:rPr>
                <w:rFonts w:ascii="Times New Roman" w:eastAsia="Times New Roman" w:hAnsi="Times New Roman"/>
                <w:b/>
              </w:rPr>
            </w:pPr>
            <w:r>
              <w:rPr>
                <w:rFonts w:ascii="Times New Roman" w:eastAsia="Times New Roman" w:hAnsi="Times New Roman"/>
                <w:b/>
              </w:rPr>
              <w:t>Zoezi V</w:t>
            </w:r>
          </w:p>
        </w:tc>
      </w:tr>
      <w:tr w:rsidR="008F275B" w:rsidTr="0049170E">
        <w:trPr>
          <w:gridAfter w:val="1"/>
          <w:wAfter w:w="240" w:type="dxa"/>
          <w:trHeight w:val="91"/>
        </w:trPr>
        <w:tc>
          <w:tcPr>
            <w:tcW w:w="2640" w:type="dxa"/>
          </w:tcPr>
          <w:p w:rsidR="008F275B" w:rsidRDefault="008F275B" w:rsidP="0049170E">
            <w:pPr>
              <w:spacing w:line="0" w:lineRule="atLeast"/>
              <w:rPr>
                <w:rFonts w:ascii="Times New Roman" w:eastAsia="Times New Roman" w:hAnsi="Times New Roman"/>
                <w:sz w:val="7"/>
              </w:rPr>
            </w:pPr>
          </w:p>
        </w:tc>
        <w:tc>
          <w:tcPr>
            <w:tcW w:w="1820" w:type="dxa"/>
            <w:vMerge/>
          </w:tcPr>
          <w:p w:rsidR="008F275B" w:rsidRDefault="008F275B" w:rsidP="0049170E">
            <w:pPr>
              <w:spacing w:line="0" w:lineRule="atLeast"/>
              <w:rPr>
                <w:rFonts w:ascii="Times New Roman" w:eastAsia="Times New Roman" w:hAnsi="Times New Roman"/>
                <w:sz w:val="7"/>
              </w:rPr>
            </w:pPr>
          </w:p>
        </w:tc>
        <w:tc>
          <w:tcPr>
            <w:tcW w:w="1460" w:type="dxa"/>
            <w:vMerge/>
          </w:tcPr>
          <w:p w:rsidR="008F275B" w:rsidRDefault="008F275B" w:rsidP="0049170E">
            <w:pPr>
              <w:spacing w:line="0" w:lineRule="atLeast"/>
              <w:rPr>
                <w:rFonts w:ascii="Times New Roman" w:eastAsia="Times New Roman" w:hAnsi="Times New Roman"/>
                <w:sz w:val="7"/>
              </w:rPr>
            </w:pPr>
          </w:p>
        </w:tc>
        <w:tc>
          <w:tcPr>
            <w:tcW w:w="1200" w:type="dxa"/>
            <w:vMerge/>
          </w:tcPr>
          <w:p w:rsidR="008F275B" w:rsidRDefault="008F275B" w:rsidP="0049170E">
            <w:pPr>
              <w:spacing w:line="0" w:lineRule="atLeast"/>
              <w:rPr>
                <w:rFonts w:ascii="Times New Roman" w:eastAsia="Times New Roman" w:hAnsi="Times New Roman"/>
                <w:sz w:val="7"/>
              </w:rPr>
            </w:pPr>
          </w:p>
        </w:tc>
        <w:tc>
          <w:tcPr>
            <w:tcW w:w="1460" w:type="dxa"/>
            <w:vMerge/>
          </w:tcPr>
          <w:p w:rsidR="008F275B" w:rsidRDefault="008F275B" w:rsidP="0049170E">
            <w:pPr>
              <w:spacing w:line="0" w:lineRule="atLeast"/>
              <w:rPr>
                <w:rFonts w:ascii="Times New Roman" w:eastAsia="Times New Roman" w:hAnsi="Times New Roman"/>
                <w:sz w:val="7"/>
              </w:rPr>
            </w:pPr>
          </w:p>
        </w:tc>
        <w:tc>
          <w:tcPr>
            <w:tcW w:w="1280" w:type="dxa"/>
            <w:gridSpan w:val="2"/>
            <w:vMerge/>
          </w:tcPr>
          <w:p w:rsidR="008F275B" w:rsidRDefault="008F275B" w:rsidP="0049170E">
            <w:pPr>
              <w:spacing w:line="0" w:lineRule="atLeast"/>
              <w:rPr>
                <w:rFonts w:ascii="Times New Roman" w:eastAsia="Times New Roman" w:hAnsi="Times New Roman"/>
                <w:sz w:val="7"/>
              </w:rPr>
            </w:pPr>
          </w:p>
        </w:tc>
      </w:tr>
      <w:tr w:rsidR="008F275B" w:rsidTr="0049170E">
        <w:trPr>
          <w:gridAfter w:val="1"/>
          <w:wAfter w:w="240" w:type="dxa"/>
          <w:trHeight w:val="247"/>
        </w:trPr>
        <w:tc>
          <w:tcPr>
            <w:tcW w:w="2640" w:type="dxa"/>
          </w:tcPr>
          <w:p w:rsidR="008F275B" w:rsidRDefault="008F275B" w:rsidP="0049170E">
            <w:pPr>
              <w:spacing w:line="0" w:lineRule="atLeast"/>
              <w:rPr>
                <w:rFonts w:ascii="Times New Roman" w:eastAsia="Times New Roman" w:hAnsi="Times New Roman"/>
                <w:sz w:val="21"/>
              </w:rPr>
            </w:pPr>
          </w:p>
        </w:tc>
        <w:tc>
          <w:tcPr>
            <w:tcW w:w="1820" w:type="dxa"/>
          </w:tcPr>
          <w:p w:rsidR="008F275B" w:rsidRDefault="008F275B" w:rsidP="0049170E">
            <w:pPr>
              <w:spacing w:line="247" w:lineRule="exact"/>
              <w:jc w:val="center"/>
              <w:rPr>
                <w:rFonts w:ascii="Times New Roman" w:eastAsia="Times New Roman" w:hAnsi="Times New Roman"/>
              </w:rPr>
            </w:pPr>
            <w:r>
              <w:rPr>
                <w:rFonts w:ascii="Times New Roman" w:eastAsia="Times New Roman" w:hAnsi="Times New Roman"/>
              </w:rPr>
              <w:t>Swali:1</w:t>
            </w:r>
          </w:p>
        </w:tc>
        <w:tc>
          <w:tcPr>
            <w:tcW w:w="1460" w:type="dxa"/>
          </w:tcPr>
          <w:p w:rsidR="008F275B" w:rsidRDefault="008F275B" w:rsidP="0049170E">
            <w:pPr>
              <w:spacing w:line="247" w:lineRule="exact"/>
              <w:jc w:val="center"/>
              <w:rPr>
                <w:rFonts w:ascii="Times New Roman" w:eastAsia="Times New Roman" w:hAnsi="Times New Roman"/>
                <w:w w:val="98"/>
              </w:rPr>
            </w:pPr>
            <w:r>
              <w:rPr>
                <w:rFonts w:ascii="Times New Roman" w:eastAsia="Times New Roman" w:hAnsi="Times New Roman"/>
                <w:w w:val="98"/>
              </w:rPr>
              <w:t>Swali: 2</w:t>
            </w:r>
          </w:p>
        </w:tc>
        <w:tc>
          <w:tcPr>
            <w:tcW w:w="1200" w:type="dxa"/>
          </w:tcPr>
          <w:p w:rsidR="008F275B" w:rsidRDefault="008F275B" w:rsidP="0049170E">
            <w:pPr>
              <w:spacing w:line="247" w:lineRule="exact"/>
              <w:ind w:left="110"/>
              <w:jc w:val="center"/>
              <w:rPr>
                <w:rFonts w:ascii="Times New Roman" w:eastAsia="Times New Roman" w:hAnsi="Times New Roman"/>
                <w:w w:val="98"/>
              </w:rPr>
            </w:pPr>
            <w:r>
              <w:rPr>
                <w:rFonts w:ascii="Times New Roman" w:eastAsia="Times New Roman" w:hAnsi="Times New Roman"/>
                <w:w w:val="98"/>
              </w:rPr>
              <w:t>Swali:3</w:t>
            </w:r>
          </w:p>
        </w:tc>
        <w:tc>
          <w:tcPr>
            <w:tcW w:w="1460" w:type="dxa"/>
          </w:tcPr>
          <w:p w:rsidR="008F275B" w:rsidRDefault="008F275B" w:rsidP="0049170E">
            <w:pPr>
              <w:spacing w:line="247" w:lineRule="exact"/>
              <w:jc w:val="center"/>
              <w:rPr>
                <w:rFonts w:ascii="Times New Roman" w:eastAsia="Times New Roman" w:hAnsi="Times New Roman"/>
              </w:rPr>
            </w:pPr>
            <w:r>
              <w:rPr>
                <w:rFonts w:ascii="Times New Roman" w:eastAsia="Times New Roman" w:hAnsi="Times New Roman"/>
              </w:rPr>
              <w:t>Swali:4</w:t>
            </w:r>
          </w:p>
        </w:tc>
        <w:tc>
          <w:tcPr>
            <w:tcW w:w="1280" w:type="dxa"/>
            <w:gridSpan w:val="2"/>
          </w:tcPr>
          <w:p w:rsidR="008F275B" w:rsidRDefault="008F275B" w:rsidP="0049170E">
            <w:pPr>
              <w:spacing w:line="247" w:lineRule="exact"/>
              <w:jc w:val="center"/>
              <w:rPr>
                <w:rFonts w:ascii="Times New Roman" w:eastAsia="Times New Roman" w:hAnsi="Times New Roman"/>
              </w:rPr>
            </w:pPr>
            <w:r>
              <w:rPr>
                <w:rFonts w:ascii="Times New Roman" w:eastAsia="Times New Roman" w:hAnsi="Times New Roman"/>
              </w:rPr>
              <w:t>Swali:5</w:t>
            </w:r>
          </w:p>
        </w:tc>
      </w:tr>
      <w:tr w:rsidR="008F275B" w:rsidTr="0049170E">
        <w:trPr>
          <w:gridAfter w:val="1"/>
          <w:wAfter w:w="240" w:type="dxa"/>
          <w:trHeight w:val="333"/>
        </w:trPr>
        <w:tc>
          <w:tcPr>
            <w:tcW w:w="2640" w:type="dxa"/>
          </w:tcPr>
          <w:p w:rsidR="008F275B" w:rsidRDefault="008F275B" w:rsidP="0049170E">
            <w:pPr>
              <w:spacing w:line="0" w:lineRule="atLeast"/>
              <w:ind w:left="80"/>
              <w:rPr>
                <w:rFonts w:ascii="Times New Roman" w:eastAsia="Times New Roman" w:hAnsi="Times New Roman"/>
              </w:rPr>
            </w:pPr>
            <w:r>
              <w:rPr>
                <w:rFonts w:ascii="Times New Roman" w:eastAsia="Times New Roman" w:hAnsi="Times New Roman"/>
              </w:rPr>
              <w:t>Alama ya upeo</w:t>
            </w:r>
          </w:p>
        </w:tc>
        <w:tc>
          <w:tcPr>
            <w:tcW w:w="1820" w:type="dxa"/>
          </w:tcPr>
          <w:p w:rsidR="008F275B" w:rsidRDefault="008F275B" w:rsidP="0049170E">
            <w:pPr>
              <w:spacing w:line="0" w:lineRule="atLeast"/>
              <w:ind w:right="690"/>
              <w:jc w:val="right"/>
              <w:rPr>
                <w:rFonts w:ascii="Times New Roman" w:eastAsia="Times New Roman" w:hAnsi="Times New Roman"/>
                <w:b/>
              </w:rPr>
            </w:pPr>
            <w:r>
              <w:rPr>
                <w:rFonts w:ascii="Times New Roman" w:eastAsia="Times New Roman" w:hAnsi="Times New Roman"/>
                <w:b/>
              </w:rPr>
              <w:t>15</w:t>
            </w:r>
          </w:p>
        </w:tc>
        <w:tc>
          <w:tcPr>
            <w:tcW w:w="1460" w:type="dxa"/>
          </w:tcPr>
          <w:p w:rsidR="008F275B" w:rsidRDefault="008F275B" w:rsidP="0049170E">
            <w:pPr>
              <w:spacing w:line="0" w:lineRule="atLeast"/>
              <w:jc w:val="center"/>
              <w:rPr>
                <w:rFonts w:ascii="Times New Roman" w:eastAsia="Times New Roman" w:hAnsi="Times New Roman"/>
                <w:b/>
                <w:w w:val="99"/>
              </w:rPr>
            </w:pPr>
            <w:r>
              <w:rPr>
                <w:rFonts w:ascii="Times New Roman" w:eastAsia="Times New Roman" w:hAnsi="Times New Roman"/>
                <w:b/>
                <w:w w:val="99"/>
              </w:rPr>
              <w:t>10</w:t>
            </w:r>
          </w:p>
        </w:tc>
        <w:tc>
          <w:tcPr>
            <w:tcW w:w="1200" w:type="dxa"/>
          </w:tcPr>
          <w:p w:rsidR="008F275B" w:rsidRDefault="008F275B" w:rsidP="0049170E">
            <w:pPr>
              <w:spacing w:line="0" w:lineRule="atLeast"/>
              <w:ind w:right="270"/>
              <w:jc w:val="right"/>
              <w:rPr>
                <w:rFonts w:ascii="Times New Roman" w:eastAsia="Times New Roman" w:hAnsi="Times New Roman"/>
                <w:b/>
              </w:rPr>
            </w:pPr>
            <w:r>
              <w:rPr>
                <w:rFonts w:ascii="Times New Roman" w:eastAsia="Times New Roman" w:hAnsi="Times New Roman"/>
                <w:b/>
              </w:rPr>
              <w:t>10</w:t>
            </w:r>
          </w:p>
        </w:tc>
        <w:tc>
          <w:tcPr>
            <w:tcW w:w="1460" w:type="dxa"/>
          </w:tcPr>
          <w:p w:rsidR="008F275B" w:rsidRDefault="008F275B" w:rsidP="0049170E">
            <w:pPr>
              <w:spacing w:line="0" w:lineRule="atLeast"/>
              <w:ind w:right="510"/>
              <w:jc w:val="right"/>
              <w:rPr>
                <w:rFonts w:ascii="Times New Roman" w:eastAsia="Times New Roman" w:hAnsi="Times New Roman"/>
                <w:b/>
              </w:rPr>
            </w:pPr>
            <w:r>
              <w:rPr>
                <w:rFonts w:ascii="Times New Roman" w:eastAsia="Times New Roman" w:hAnsi="Times New Roman"/>
                <w:b/>
              </w:rPr>
              <w:t>10</w:t>
            </w:r>
          </w:p>
        </w:tc>
        <w:tc>
          <w:tcPr>
            <w:tcW w:w="1280" w:type="dxa"/>
            <w:gridSpan w:val="2"/>
          </w:tcPr>
          <w:p w:rsidR="008F275B" w:rsidRDefault="008F275B" w:rsidP="0049170E">
            <w:pPr>
              <w:spacing w:line="0" w:lineRule="atLeast"/>
              <w:ind w:right="470"/>
              <w:jc w:val="right"/>
              <w:rPr>
                <w:rFonts w:ascii="Times New Roman" w:eastAsia="Times New Roman" w:hAnsi="Times New Roman"/>
                <w:b/>
              </w:rPr>
            </w:pPr>
            <w:r>
              <w:rPr>
                <w:rFonts w:ascii="Times New Roman" w:eastAsia="Times New Roman" w:hAnsi="Times New Roman"/>
                <w:b/>
              </w:rPr>
              <w:t>5</w:t>
            </w:r>
          </w:p>
        </w:tc>
      </w:tr>
      <w:tr w:rsidR="008F275B" w:rsidTr="0049170E">
        <w:trPr>
          <w:gridAfter w:val="1"/>
          <w:wAfter w:w="240" w:type="dxa"/>
          <w:trHeight w:val="328"/>
        </w:trPr>
        <w:tc>
          <w:tcPr>
            <w:tcW w:w="2640" w:type="dxa"/>
          </w:tcPr>
          <w:p w:rsidR="008F275B" w:rsidRDefault="008F275B" w:rsidP="0049170E">
            <w:pPr>
              <w:spacing w:line="0" w:lineRule="atLeast"/>
              <w:ind w:left="80"/>
              <w:rPr>
                <w:rFonts w:ascii="Times New Roman" w:eastAsia="Times New Roman" w:hAnsi="Times New Roman"/>
              </w:rPr>
            </w:pPr>
            <w:r>
              <w:rPr>
                <w:rFonts w:ascii="Times New Roman" w:eastAsia="Times New Roman" w:hAnsi="Times New Roman"/>
              </w:rPr>
              <w:t>Alama ya mtahiniwa</w:t>
            </w:r>
          </w:p>
        </w:tc>
        <w:tc>
          <w:tcPr>
            <w:tcW w:w="1820" w:type="dxa"/>
          </w:tcPr>
          <w:p w:rsidR="008F275B" w:rsidRDefault="008F275B" w:rsidP="0049170E">
            <w:pPr>
              <w:spacing w:line="0" w:lineRule="atLeast"/>
              <w:rPr>
                <w:rFonts w:ascii="Times New Roman" w:eastAsia="Times New Roman" w:hAnsi="Times New Roman"/>
                <w:sz w:val="24"/>
              </w:rPr>
            </w:pPr>
          </w:p>
        </w:tc>
        <w:tc>
          <w:tcPr>
            <w:tcW w:w="1460" w:type="dxa"/>
          </w:tcPr>
          <w:p w:rsidR="008F275B" w:rsidRDefault="008F275B" w:rsidP="0049170E">
            <w:pPr>
              <w:spacing w:line="0" w:lineRule="atLeast"/>
              <w:rPr>
                <w:rFonts w:ascii="Times New Roman" w:eastAsia="Times New Roman" w:hAnsi="Times New Roman"/>
                <w:sz w:val="24"/>
              </w:rPr>
            </w:pPr>
          </w:p>
        </w:tc>
        <w:tc>
          <w:tcPr>
            <w:tcW w:w="1200" w:type="dxa"/>
          </w:tcPr>
          <w:p w:rsidR="008F275B" w:rsidRDefault="008F275B" w:rsidP="0049170E">
            <w:pPr>
              <w:spacing w:line="0" w:lineRule="atLeast"/>
              <w:rPr>
                <w:rFonts w:ascii="Times New Roman" w:eastAsia="Times New Roman" w:hAnsi="Times New Roman"/>
                <w:sz w:val="24"/>
              </w:rPr>
            </w:pPr>
          </w:p>
        </w:tc>
        <w:tc>
          <w:tcPr>
            <w:tcW w:w="1460" w:type="dxa"/>
          </w:tcPr>
          <w:p w:rsidR="008F275B" w:rsidRDefault="008F275B" w:rsidP="0049170E">
            <w:pPr>
              <w:spacing w:line="0" w:lineRule="atLeast"/>
              <w:rPr>
                <w:rFonts w:ascii="Times New Roman" w:eastAsia="Times New Roman" w:hAnsi="Times New Roman"/>
                <w:sz w:val="24"/>
              </w:rPr>
            </w:pPr>
          </w:p>
        </w:tc>
        <w:tc>
          <w:tcPr>
            <w:tcW w:w="1280" w:type="dxa"/>
            <w:gridSpan w:val="2"/>
          </w:tcPr>
          <w:p w:rsidR="008F275B" w:rsidRDefault="008F275B" w:rsidP="0049170E">
            <w:pPr>
              <w:spacing w:line="0" w:lineRule="atLeast"/>
              <w:rPr>
                <w:rFonts w:ascii="Times New Roman" w:eastAsia="Times New Roman" w:hAnsi="Times New Roman"/>
                <w:sz w:val="24"/>
              </w:rPr>
            </w:pPr>
          </w:p>
        </w:tc>
      </w:tr>
    </w:tbl>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C82ADF" w:rsidP="00C82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4"/>
          <w:szCs w:val="24"/>
        </w:rPr>
      </w:pPr>
      <w:proofErr w:type="gramStart"/>
      <w:r>
        <w:rPr>
          <w:rFonts w:ascii="Courier New" w:eastAsia="Times New Roman" w:hAnsi="Courier New" w:cs="Courier New"/>
          <w:sz w:val="24"/>
          <w:szCs w:val="24"/>
        </w:rPr>
        <w:t>Kijitabu hiki kina kurasa 8</w:t>
      </w:r>
      <w:r w:rsidR="008F275B" w:rsidRPr="00033097">
        <w:rPr>
          <w:rFonts w:ascii="Courier New" w:eastAsia="Times New Roman" w:hAnsi="Courier New" w:cs="Courier New"/>
          <w:sz w:val="24"/>
          <w:szCs w:val="24"/>
        </w:rPr>
        <w:t xml:space="preserve"> zilizopigwa chapa.</w:t>
      </w:r>
      <w:proofErr w:type="gramEnd"/>
    </w:p>
    <w:p w:rsidR="008F275B" w:rsidRPr="00033097" w:rsidRDefault="008F275B" w:rsidP="00C82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4"/>
          <w:szCs w:val="24"/>
        </w:rPr>
      </w:pPr>
    </w:p>
    <w:p w:rsidR="008F275B" w:rsidRPr="00033097" w:rsidRDefault="008F275B" w:rsidP="00C82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Watahiniwa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lazima wahakikishe kwamba kurasa zote za karatasi hii zimepigwa chapa sawasawa na kuwa maswali yote yamo.</w:t>
      </w:r>
    </w:p>
    <w:p w:rsidR="008F275B" w:rsidRPr="00033097" w:rsidRDefault="008F275B" w:rsidP="00C82ADF">
      <w:pPr>
        <w:spacing w:before="100" w:beforeAutospacing="1" w:after="100" w:afterAutospacing="1" w:line="360" w:lineRule="auto"/>
        <w:jc w:val="center"/>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2025</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tathmini inayozingatia umahiri</w:t>
      </w:r>
    </w:p>
    <w:p w:rsidR="00C82ADF" w:rsidRDefault="00C82ADF"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C82ADF" w:rsidRDefault="00C82ADF"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C82ADF" w:rsidRDefault="00C82ADF"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C82ADF" w:rsidRDefault="00C82ADF"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C82ADF" w:rsidRDefault="00C82ADF"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C82ADF" w:rsidRDefault="00C82ADF"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C82ADF" w:rsidRDefault="00C82ADF"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C82ADF" w:rsidRDefault="00C82ADF"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D3AE8">
        <w:rPr>
          <w:rFonts w:ascii="Courier New" w:eastAsia="Times New Roman" w:hAnsi="Courier New" w:cs="Courier New"/>
          <w:b/>
          <w:sz w:val="24"/>
          <w:szCs w:val="24"/>
        </w:rPr>
        <w:t>SEHEMU A (Alama 15)</w:t>
      </w: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D3AE8">
        <w:rPr>
          <w:rFonts w:ascii="Courier New" w:eastAsia="Times New Roman" w:hAnsi="Courier New" w:cs="Courier New"/>
          <w:b/>
          <w:sz w:val="24"/>
          <w:szCs w:val="24"/>
        </w:rPr>
        <w:t xml:space="preserve">ZOEZI </w:t>
      </w:r>
      <w:proofErr w:type="gramStart"/>
      <w:r w:rsidRPr="006D3AE8">
        <w:rPr>
          <w:rFonts w:ascii="Courier New" w:eastAsia="Times New Roman" w:hAnsi="Courier New" w:cs="Courier New"/>
          <w:b/>
          <w:sz w:val="24"/>
          <w:szCs w:val="24"/>
        </w:rPr>
        <w:t>I :</w:t>
      </w:r>
      <w:proofErr w:type="gramEnd"/>
      <w:r w:rsidRPr="006D3AE8">
        <w:rPr>
          <w:rFonts w:ascii="Courier New" w:eastAsia="Times New Roman" w:hAnsi="Courier New" w:cs="Courier New"/>
          <w:b/>
          <w:sz w:val="24"/>
          <w:szCs w:val="24"/>
        </w:rPr>
        <w:t xml:space="preserve"> INSHA</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Maagizo</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i. Inapendekezwa uchukue muda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dakika 40 katika zoezi hili.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ii. Andika insha yenye maneno kati ya 300 - 350 katika nafasi uliyoachiwa.</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1. Andika insha kuhusu ziara uliyofanya katika sehemu ya kuvutia </w:t>
      </w:r>
      <w:proofErr w:type="gramStart"/>
      <w:r w:rsidRPr="00033097">
        <w:rPr>
          <w:rFonts w:ascii="Courier New" w:eastAsia="Times New Roman" w:hAnsi="Courier New" w:cs="Courier New"/>
          <w:sz w:val="24"/>
          <w:szCs w:val="24"/>
        </w:rPr>
        <w:t>kama</w:t>
      </w:r>
      <w:proofErr w:type="gramEnd"/>
      <w:r w:rsidRPr="00033097">
        <w:rPr>
          <w:rFonts w:ascii="Courier New" w:eastAsia="Times New Roman" w:hAnsi="Courier New" w:cs="Courier New"/>
          <w:sz w:val="24"/>
          <w:szCs w:val="24"/>
        </w:rPr>
        <w:t xml:space="preserve"> vile mbuga ya wanyama, makumbusho, au ufukwe wa bahari. Eleza ulichoona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kujifunza.</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urier New" w:eastAsia="Times New Roman" w:hAnsi="Courier New" w:cs="Courier New"/>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D3AE8">
        <w:rPr>
          <w:rFonts w:ascii="Courier New" w:eastAsia="Times New Roman" w:hAnsi="Courier New" w:cs="Courier New"/>
          <w:b/>
          <w:sz w:val="24"/>
          <w:szCs w:val="24"/>
        </w:rPr>
        <w:t>SEHEMU B (Alama 35)</w:t>
      </w: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D3AE8">
        <w:rPr>
          <w:rFonts w:ascii="Courier New" w:eastAsia="Times New Roman" w:hAnsi="Courier New" w:cs="Courier New"/>
          <w:b/>
          <w:sz w:val="24"/>
          <w:szCs w:val="24"/>
        </w:rPr>
        <w:t>ZOEZI II: FASIHI SIMULIZI (Alama 10)</w:t>
      </w: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D3AE8">
        <w:rPr>
          <w:rFonts w:ascii="Courier New" w:eastAsia="Times New Roman" w:hAnsi="Courier New" w:cs="Courier New"/>
          <w:b/>
          <w:sz w:val="24"/>
          <w:szCs w:val="24"/>
        </w:rPr>
        <w:t>2. Soma hadithi ifuatayo kisha ujibu maswali.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Katika shamba kubwa la Bwana Juma, waliishi kuku wengi.</w:t>
      </w:r>
      <w:proofErr w:type="gramEnd"/>
      <w:r w:rsidRPr="00033097">
        <w:rPr>
          <w:rFonts w:ascii="Courier New" w:eastAsia="Times New Roman" w:hAnsi="Courier New" w:cs="Courier New"/>
          <w:sz w:val="24"/>
          <w:szCs w:val="24"/>
        </w:rPr>
        <w:t xml:space="preserve"> Kati </w:t>
      </w:r>
      <w:proofErr w:type="gramStart"/>
      <w:r w:rsidRPr="00033097">
        <w:rPr>
          <w:rFonts w:ascii="Courier New" w:eastAsia="Times New Roman" w:hAnsi="Courier New" w:cs="Courier New"/>
          <w:sz w:val="24"/>
          <w:szCs w:val="24"/>
        </w:rPr>
        <w:t>yao</w:t>
      </w:r>
      <w:proofErr w:type="gramEnd"/>
      <w:r w:rsidRPr="00033097">
        <w:rPr>
          <w:rFonts w:ascii="Courier New" w:eastAsia="Times New Roman" w:hAnsi="Courier New" w:cs="Courier New"/>
          <w:sz w:val="24"/>
          <w:szCs w:val="24"/>
        </w:rPr>
        <w:t xml:space="preserve">, walikuwepo Jogoo Mjanja na Kifaranga Mpole. Jogoo Mjanja alipenda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xml:space="preserve"> kucheza na kuimba, na mara nyingi alipuuza kutafuta chakula kwa bidii. Kifaranga Mpole, ingawa mdogo, alikuwa mchapakazi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alitumia muda wake mwingi kuchakura ardhi akitafuta mbegu na wadudu.</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Siku moja, ukame mkali ulikumba shamba </w:t>
      </w:r>
      <w:proofErr w:type="gramStart"/>
      <w:r w:rsidRPr="00033097">
        <w:rPr>
          <w:rFonts w:ascii="Courier New" w:eastAsia="Times New Roman" w:hAnsi="Courier New" w:cs="Courier New"/>
          <w:sz w:val="24"/>
          <w:szCs w:val="24"/>
        </w:rPr>
        <w:t>hilo</w:t>
      </w:r>
      <w:proofErr w:type="gramEnd"/>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Chakula kilianza kuwa adimu.</w:t>
      </w:r>
      <w:proofErr w:type="gramEnd"/>
      <w:r w:rsidRPr="00033097">
        <w:rPr>
          <w:rFonts w:ascii="Courier New" w:eastAsia="Times New Roman" w:hAnsi="Courier New" w:cs="Courier New"/>
          <w:sz w:val="24"/>
          <w:szCs w:val="24"/>
        </w:rPr>
        <w:t xml:space="preserve"> Jogoo Mjanja, ambaye hakuwa amejiwekea akiba yoyote, alianza kulia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njaa. </w:t>
      </w:r>
      <w:proofErr w:type="gramStart"/>
      <w:r w:rsidRPr="00033097">
        <w:rPr>
          <w:rFonts w:ascii="Courier New" w:eastAsia="Times New Roman" w:hAnsi="Courier New" w:cs="Courier New"/>
          <w:sz w:val="24"/>
          <w:szCs w:val="24"/>
        </w:rPr>
        <w:t>Alimwendea Kifaranga Mpole akimwomba chakula.</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Kifaranga Mpole alikuwa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akiba ndogo ya mbegu alizokuwa amejikusanyia. Alimwangalia Jogoo Mjanja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huruma na kumwambia, "Rafiki yangu, sikuwa na </w:t>
      </w:r>
      <w:r w:rsidRPr="00033097">
        <w:rPr>
          <w:rFonts w:ascii="Courier New" w:eastAsia="Times New Roman" w:hAnsi="Courier New" w:cs="Courier New"/>
          <w:sz w:val="24"/>
          <w:szCs w:val="24"/>
        </w:rPr>
        <w:lastRenderedPageBreak/>
        <w:t xml:space="preserve">chakula kingi mimi mwenyewe, lakini nilifanya kazi kwa bidii kukusanya nilichoweza. </w:t>
      </w:r>
      <w:proofErr w:type="gramStart"/>
      <w:r w:rsidRPr="00033097">
        <w:rPr>
          <w:rFonts w:ascii="Courier New" w:eastAsia="Times New Roman" w:hAnsi="Courier New" w:cs="Courier New"/>
          <w:sz w:val="24"/>
          <w:szCs w:val="24"/>
        </w:rPr>
        <w:t>Nimejifunza kuwa ni muhimu kujiandaa kwa siku za baadaye."</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Kifaranga Mpole alishiriki kidogo cha chakula chake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Jogoo Mjanja. Jogoo Mjanja alikula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kuishukuru Kifaranga Mpole sana. Kutoka siku hiyo, Jogoo Mjanja alijifunza umuhimu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kufanya kazi kwa bidii na kujiandaa. Alianza kuiga tabia nzuri za Kifaranga Mpole,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akawa mchapakazi kama yeye. </w:t>
      </w:r>
      <w:proofErr w:type="gramStart"/>
      <w:r w:rsidRPr="00033097">
        <w:rPr>
          <w:rFonts w:ascii="Courier New" w:eastAsia="Times New Roman" w:hAnsi="Courier New" w:cs="Courier New"/>
          <w:sz w:val="24"/>
          <w:szCs w:val="24"/>
        </w:rPr>
        <w:t>Ukame ulipoisha, wote wawili walifurahia mavuno ya shamba.</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Hadithi hii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mfano wa kipera gani cha fasihi simulizi?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Taja sifa moja ya Jogoo Mjanja mwanzoni mwa hadithi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sifa moja ya Kifaranga Mpole.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(c) Eleza tatizo lililojitokeza katika hadithi hii.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1)</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(d) Eleza jinsi Kifaranga Mpole alivyomsaidia Jogoo Mjanja.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(e) Eleza funzo kuu unalopata kutoka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hadithi hii.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(f) Msimulizi angetumia mbinu gani ya uwasilishaji </w:t>
      </w:r>
      <w:proofErr w:type="gramStart"/>
      <w:r w:rsidRPr="00033097">
        <w:rPr>
          <w:rFonts w:ascii="Courier New" w:eastAsia="Times New Roman" w:hAnsi="Courier New" w:cs="Courier New"/>
          <w:sz w:val="24"/>
          <w:szCs w:val="24"/>
        </w:rPr>
        <w:t>ili</w:t>
      </w:r>
      <w:proofErr w:type="gramEnd"/>
      <w:r w:rsidRPr="00033097">
        <w:rPr>
          <w:rFonts w:ascii="Courier New" w:eastAsia="Times New Roman" w:hAnsi="Courier New" w:cs="Courier New"/>
          <w:sz w:val="24"/>
          <w:szCs w:val="24"/>
        </w:rPr>
        <w:t xml:space="preserve"> kumfanya Kifaranga Mpole aonekane mdogo na mpole zaidi?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1)</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D3AE8">
        <w:rPr>
          <w:rFonts w:ascii="Courier New" w:eastAsia="Times New Roman" w:hAnsi="Courier New" w:cs="Courier New"/>
          <w:b/>
          <w:sz w:val="24"/>
          <w:szCs w:val="24"/>
        </w:rPr>
        <w:t>ZOEZI III: NOVELA (Alama 10)</w:t>
      </w: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D3AE8">
        <w:rPr>
          <w:rFonts w:ascii="Courier New" w:eastAsia="Times New Roman" w:hAnsi="Courier New" w:cs="Courier New"/>
          <w:b/>
          <w:sz w:val="24"/>
          <w:szCs w:val="24"/>
        </w:rPr>
        <w:t>3. Soma sehemu ifuatayo ya novela kisha ujibu maswali.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Jioni ilianza kuingia katika kijiji cha Mitini.</w:t>
      </w:r>
      <w:proofErr w:type="gramEnd"/>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Barabara za udongo zilitulia baada ya shughuli za mchana.</w:t>
      </w:r>
      <w:proofErr w:type="gramEnd"/>
      <w:r w:rsidRPr="00033097">
        <w:rPr>
          <w:rFonts w:ascii="Courier New" w:eastAsia="Times New Roman" w:hAnsi="Courier New" w:cs="Courier New"/>
          <w:sz w:val="24"/>
          <w:szCs w:val="24"/>
        </w:rPr>
        <w:t xml:space="preserve"> Aisha alikuwa ameketi nje ya nyumba </w:t>
      </w:r>
      <w:proofErr w:type="gramStart"/>
      <w:r w:rsidRPr="00033097">
        <w:rPr>
          <w:rFonts w:ascii="Courier New" w:eastAsia="Times New Roman" w:hAnsi="Courier New" w:cs="Courier New"/>
          <w:sz w:val="24"/>
          <w:szCs w:val="24"/>
        </w:rPr>
        <w:t>yao</w:t>
      </w:r>
      <w:proofErr w:type="gramEnd"/>
      <w:r w:rsidRPr="00033097">
        <w:rPr>
          <w:rFonts w:ascii="Courier New" w:eastAsia="Times New Roman" w:hAnsi="Courier New" w:cs="Courier New"/>
          <w:sz w:val="24"/>
          <w:szCs w:val="24"/>
        </w:rPr>
        <w:t xml:space="preserve">, akishika sindano na uzi, akijaribu kushona kitambaa kidogo. Alikuwa akijifunza kushona kutoka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shangazi yake, Bi. </w:t>
      </w:r>
      <w:proofErr w:type="gramStart"/>
      <w:r w:rsidRPr="00033097">
        <w:rPr>
          <w:rFonts w:ascii="Courier New" w:eastAsia="Times New Roman" w:hAnsi="Courier New" w:cs="Courier New"/>
          <w:sz w:val="24"/>
          <w:szCs w:val="24"/>
        </w:rPr>
        <w:t>Neema, ambaye alikuwa fundi cherehani maarufu kijijini.</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Shangazi Neema alikuwa amemwambia, "Aisha, kujifunza ufundi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kama kupanda mti. </w:t>
      </w:r>
      <w:proofErr w:type="gramStart"/>
      <w:r w:rsidRPr="00033097">
        <w:rPr>
          <w:rFonts w:ascii="Courier New" w:eastAsia="Times New Roman" w:hAnsi="Courier New" w:cs="Courier New"/>
          <w:sz w:val="24"/>
          <w:szCs w:val="24"/>
        </w:rPr>
        <w:t>Mwanzoni ni kazi, lakini ukautunza, utakupa kivuli na matunda siku za usoni."</w:t>
      </w:r>
      <w:proofErr w:type="gramEnd"/>
      <w:r w:rsidRPr="00033097">
        <w:rPr>
          <w:rFonts w:ascii="Courier New" w:eastAsia="Times New Roman" w:hAnsi="Courier New" w:cs="Courier New"/>
          <w:sz w:val="24"/>
          <w:szCs w:val="24"/>
        </w:rPr>
        <w:t xml:space="preserve"> Aisha alikuwa anapenda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xml:space="preserve"> wazo la kuweza kutengeneza nguo zake mwenyewe au hata kurekebisha nguo za familia yake.</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lastRenderedPageBreak/>
        <w:t>Lakini kushona kulikuwa kugumu kuliko alivyofikiria.</w:t>
      </w:r>
      <w:proofErr w:type="gramEnd"/>
      <w:r w:rsidRPr="00033097">
        <w:rPr>
          <w:rFonts w:ascii="Courier New" w:eastAsia="Times New Roman" w:hAnsi="Courier New" w:cs="Courier New"/>
          <w:sz w:val="24"/>
          <w:szCs w:val="24"/>
        </w:rPr>
        <w:t xml:space="preserve"> Uzi ulijifunga, sindano ilimchoma kidole mara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mara, na mishono ilikuwa mingi na isiyo nadhifu. </w:t>
      </w:r>
      <w:proofErr w:type="gramStart"/>
      <w:r w:rsidRPr="00033097">
        <w:rPr>
          <w:rFonts w:ascii="Courier New" w:eastAsia="Times New Roman" w:hAnsi="Courier New" w:cs="Courier New"/>
          <w:sz w:val="24"/>
          <w:szCs w:val="24"/>
        </w:rPr>
        <w:t>Alihisi kukata tamaa.</w:t>
      </w:r>
      <w:proofErr w:type="gramEnd"/>
      <w:r w:rsidRPr="00033097">
        <w:rPr>
          <w:rFonts w:ascii="Courier New" w:eastAsia="Times New Roman" w:hAnsi="Courier New" w:cs="Courier New"/>
          <w:sz w:val="24"/>
          <w:szCs w:val="24"/>
        </w:rPr>
        <w:t xml:space="preserve"> "Hii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ngumu sana, shangazi," Aisha alilalamika siku moja. </w:t>
      </w:r>
      <w:proofErr w:type="gramStart"/>
      <w:r w:rsidRPr="00033097">
        <w:rPr>
          <w:rFonts w:ascii="Courier New" w:eastAsia="Times New Roman" w:hAnsi="Courier New" w:cs="Courier New"/>
          <w:sz w:val="24"/>
          <w:szCs w:val="24"/>
        </w:rPr>
        <w:t>"Sidhani kama nitaweza kuifanya."</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Shangazi Neema alitabasamu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upole. </w:t>
      </w:r>
      <w:proofErr w:type="gramStart"/>
      <w:r w:rsidRPr="00033097">
        <w:rPr>
          <w:rFonts w:ascii="Courier New" w:eastAsia="Times New Roman" w:hAnsi="Courier New" w:cs="Courier New"/>
          <w:sz w:val="24"/>
          <w:szCs w:val="24"/>
        </w:rPr>
        <w:t>"Kila jambo zuri huanza na ugumu, mwanangu.</w:t>
      </w:r>
      <w:proofErr w:type="gramEnd"/>
      <w:r w:rsidRPr="00033097">
        <w:rPr>
          <w:rFonts w:ascii="Courier New" w:eastAsia="Times New Roman" w:hAnsi="Courier New" w:cs="Courier New"/>
          <w:sz w:val="24"/>
          <w:szCs w:val="24"/>
        </w:rPr>
        <w:t xml:space="preserve"> Kumbuka, 'Habari ya mpishi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moto wa jiko'. </w:t>
      </w:r>
      <w:proofErr w:type="gramStart"/>
      <w:r w:rsidRPr="00033097">
        <w:rPr>
          <w:rFonts w:ascii="Courier New" w:eastAsia="Times New Roman" w:hAnsi="Courier New" w:cs="Courier New"/>
          <w:sz w:val="24"/>
          <w:szCs w:val="24"/>
        </w:rPr>
        <w:t>Endelea kujaribu, usikate tamaa.</w:t>
      </w:r>
      <w:proofErr w:type="gramEnd"/>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Mazoezi humfanya mtu kuwa kamili."</w:t>
      </w:r>
      <w:proofErr w:type="gramEnd"/>
      <w:r w:rsidRPr="00033097">
        <w:rPr>
          <w:rFonts w:ascii="Courier New" w:eastAsia="Times New Roman" w:hAnsi="Courier New" w:cs="Courier New"/>
          <w:sz w:val="24"/>
          <w:szCs w:val="24"/>
        </w:rPr>
        <w:t xml:space="preserve"> Alimwonyesha tena jinsi ya kushika sindano vizuri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jinsi ya kufanya mishono ya moja kwa moja.</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Aisha alichukua ushauri huo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moyo wake. </w:t>
      </w:r>
      <w:proofErr w:type="gramStart"/>
      <w:r w:rsidRPr="00033097">
        <w:rPr>
          <w:rFonts w:ascii="Courier New" w:eastAsia="Times New Roman" w:hAnsi="Courier New" w:cs="Courier New"/>
          <w:sz w:val="24"/>
          <w:szCs w:val="24"/>
        </w:rPr>
        <w:t>Alijitahidi kila jioni baada ya kazi za shule.</w:t>
      </w:r>
      <w:proofErr w:type="gramEnd"/>
      <w:r w:rsidRPr="00033097">
        <w:rPr>
          <w:rFonts w:ascii="Courier New" w:eastAsia="Times New Roman" w:hAnsi="Courier New" w:cs="Courier New"/>
          <w:sz w:val="24"/>
          <w:szCs w:val="24"/>
        </w:rPr>
        <w:t xml:space="preserve"> Polepole, mikono yake ilianza kuzoea,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mishono yake ikawa bora zaidi. Alianza kufurahia mchakato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kushona. Aligundua kuwa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bidii na uvumilivu, angeweza kujifunza ufundi huu.</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(a) Eleza dhamira kuu ya sehemu hii ya novela.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(b) Taja aina moja ya mandhari iliyojitokeza katika sehemu hii.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1)</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(c) Eleza sifa mbili za Aisha mwanzoni na sifa moja ya Shangazi Neema</w:t>
      </w:r>
      <w:proofErr w:type="gramStart"/>
      <w:r w:rsidRPr="00033097">
        <w:rPr>
          <w:rFonts w:ascii="Courier New" w:eastAsia="Times New Roman" w:hAnsi="Courier New" w:cs="Courier New"/>
          <w:sz w:val="24"/>
          <w:szCs w:val="24"/>
        </w:rPr>
        <w:t>.(</w:t>
      </w:r>
      <w:proofErr w:type="gramEnd"/>
      <w:r w:rsidRPr="00033097">
        <w:rPr>
          <w:rFonts w:ascii="Courier New" w:eastAsia="Times New Roman" w:hAnsi="Courier New" w:cs="Courier New"/>
          <w:sz w:val="24"/>
          <w:szCs w:val="24"/>
        </w:rPr>
        <w:t>alama 3)</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(d) Eleza maana ya methali, "Habari ya mpishi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moto wa jiko" kama ilivyotumiwa katika sehemu hii.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(e) Bainisha mbinu mbili za lugha zilizotumiwa katika sehemu hii ya novela.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E85D71"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E85D71">
        <w:rPr>
          <w:rFonts w:ascii="Courier New" w:eastAsia="Times New Roman" w:hAnsi="Courier New" w:cs="Courier New"/>
          <w:b/>
          <w:sz w:val="24"/>
          <w:szCs w:val="24"/>
        </w:rPr>
        <w:t>ZOEZI LA IV: TAMTHILIA (Alama 10)</w:t>
      </w:r>
    </w:p>
    <w:p w:rsidR="008F275B" w:rsidRPr="00E85D71"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8F275B" w:rsidRPr="00E85D71"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E85D71">
        <w:rPr>
          <w:rFonts w:ascii="Courier New" w:eastAsia="Times New Roman" w:hAnsi="Courier New" w:cs="Courier New"/>
          <w:b/>
          <w:sz w:val="24"/>
          <w:szCs w:val="24"/>
        </w:rPr>
        <w:t xml:space="preserve">4. Soma sehemu ifuatayo ya </w:t>
      </w:r>
      <w:r>
        <w:rPr>
          <w:rFonts w:ascii="Courier New" w:eastAsia="Times New Roman" w:hAnsi="Courier New" w:cs="Courier New"/>
          <w:b/>
          <w:sz w:val="24"/>
          <w:szCs w:val="24"/>
        </w:rPr>
        <w:t>mazungumzo</w:t>
      </w:r>
      <w:r w:rsidRPr="00E85D71">
        <w:rPr>
          <w:rFonts w:ascii="Courier New" w:eastAsia="Times New Roman" w:hAnsi="Courier New" w:cs="Courier New"/>
          <w:b/>
          <w:sz w:val="24"/>
          <w:szCs w:val="24"/>
        </w:rPr>
        <w:t xml:space="preserve"> kisha ujibu maswali.</w:t>
      </w:r>
    </w:p>
    <w:p w:rsidR="008F275B" w:rsidRPr="00E85D71"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8F275B" w:rsidRPr="00E85D71"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E85D71">
        <w:rPr>
          <w:rFonts w:ascii="Courier New" w:eastAsia="Times New Roman" w:hAnsi="Courier New" w:cs="Courier New"/>
          <w:b/>
          <w:sz w:val="24"/>
          <w:szCs w:val="24"/>
        </w:rPr>
        <w:t>SEHEMU 1</w:t>
      </w:r>
    </w:p>
    <w:p w:rsidR="008F275B" w:rsidRPr="00E85D71"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p>
    <w:p w:rsidR="008F275B" w:rsidRPr="00E85D71"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E85D71">
        <w:rPr>
          <w:rFonts w:ascii="Courier New" w:eastAsia="Times New Roman" w:hAnsi="Courier New" w:cs="Courier New"/>
          <w:b/>
          <w:sz w:val="24"/>
          <w:szCs w:val="24"/>
        </w:rPr>
        <w:t>Onyesho 1</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sz w:val="24"/>
          <w:szCs w:val="24"/>
        </w:rPr>
      </w:pPr>
      <w:proofErr w:type="gramStart"/>
      <w:r w:rsidRPr="006D3AE8">
        <w:rPr>
          <w:rFonts w:ascii="Courier New" w:eastAsia="Times New Roman" w:hAnsi="Courier New" w:cs="Courier New"/>
          <w:i/>
          <w:sz w:val="24"/>
          <w:szCs w:val="24"/>
        </w:rPr>
        <w:t>(Mandhari: Maktaba ya shule ya msingi.</w:t>
      </w:r>
      <w:proofErr w:type="gramEnd"/>
      <w:r w:rsidRPr="006D3AE8">
        <w:rPr>
          <w:rFonts w:ascii="Courier New" w:eastAsia="Times New Roman" w:hAnsi="Courier New" w:cs="Courier New"/>
          <w:i/>
          <w:sz w:val="24"/>
          <w:szCs w:val="24"/>
        </w:rPr>
        <w:t xml:space="preserve"> </w:t>
      </w:r>
      <w:proofErr w:type="gramStart"/>
      <w:r w:rsidRPr="006D3AE8">
        <w:rPr>
          <w:rFonts w:ascii="Courier New" w:eastAsia="Times New Roman" w:hAnsi="Courier New" w:cs="Courier New"/>
          <w:i/>
          <w:sz w:val="24"/>
          <w:szCs w:val="24"/>
        </w:rPr>
        <w:t>Vitabu vimepangwa kwenye rafu.</w:t>
      </w:r>
      <w:proofErr w:type="gramEnd"/>
      <w:r w:rsidRPr="006D3AE8">
        <w:rPr>
          <w:rFonts w:ascii="Courier New" w:eastAsia="Times New Roman" w:hAnsi="Courier New" w:cs="Courier New"/>
          <w:i/>
          <w:sz w:val="24"/>
          <w:szCs w:val="24"/>
        </w:rPr>
        <w:t xml:space="preserve"> MEENA </w:t>
      </w:r>
      <w:proofErr w:type="gramStart"/>
      <w:r w:rsidRPr="006D3AE8">
        <w:rPr>
          <w:rFonts w:ascii="Courier New" w:eastAsia="Times New Roman" w:hAnsi="Courier New" w:cs="Courier New"/>
          <w:i/>
          <w:sz w:val="24"/>
          <w:szCs w:val="24"/>
        </w:rPr>
        <w:t>na</w:t>
      </w:r>
      <w:proofErr w:type="gramEnd"/>
      <w:r w:rsidRPr="006D3AE8">
        <w:rPr>
          <w:rFonts w:ascii="Courier New" w:eastAsia="Times New Roman" w:hAnsi="Courier New" w:cs="Courier New"/>
          <w:i/>
          <w:sz w:val="24"/>
          <w:szCs w:val="24"/>
        </w:rPr>
        <w:t xml:space="preserve"> JABARI (wanafunzi wa Daraja la 7) wameketi kwenye meza wakisoma. MWALIMU HALIMA (mwalimu </w:t>
      </w:r>
      <w:proofErr w:type="gramStart"/>
      <w:r w:rsidRPr="006D3AE8">
        <w:rPr>
          <w:rFonts w:ascii="Courier New" w:eastAsia="Times New Roman" w:hAnsi="Courier New" w:cs="Courier New"/>
          <w:i/>
          <w:sz w:val="24"/>
          <w:szCs w:val="24"/>
        </w:rPr>
        <w:t>wa</w:t>
      </w:r>
      <w:proofErr w:type="gramEnd"/>
      <w:r w:rsidRPr="006D3AE8">
        <w:rPr>
          <w:rFonts w:ascii="Courier New" w:eastAsia="Times New Roman" w:hAnsi="Courier New" w:cs="Courier New"/>
          <w:i/>
          <w:sz w:val="24"/>
          <w:szCs w:val="24"/>
        </w:rPr>
        <w:t xml:space="preserve"> Kiswahili) anaingia, akitabasamu.)</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E85D71">
        <w:rPr>
          <w:rFonts w:ascii="Courier New" w:eastAsia="Times New Roman" w:hAnsi="Courier New" w:cs="Courier New"/>
          <w:b/>
          <w:sz w:val="24"/>
          <w:szCs w:val="24"/>
        </w:rPr>
        <w:t>Mwalimu Halima:</w:t>
      </w:r>
      <w:r w:rsidRPr="00033097">
        <w:rPr>
          <w:rFonts w:ascii="Courier New" w:eastAsia="Times New Roman" w:hAnsi="Courier New" w:cs="Courier New"/>
          <w:sz w:val="24"/>
          <w:szCs w:val="24"/>
        </w:rPr>
        <w:t xml:space="preserve"> Habari za mchana wanafunzi wangu wapendwa! Naona mko bize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vitabu. </w:t>
      </w:r>
      <w:proofErr w:type="gramStart"/>
      <w:r w:rsidRPr="00033097">
        <w:rPr>
          <w:rFonts w:ascii="Courier New" w:eastAsia="Times New Roman" w:hAnsi="Courier New" w:cs="Courier New"/>
          <w:sz w:val="24"/>
          <w:szCs w:val="24"/>
        </w:rPr>
        <w:t>Hiyo ndiyo tabia njema.</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E85D71">
        <w:rPr>
          <w:rFonts w:ascii="Courier New" w:eastAsia="Times New Roman" w:hAnsi="Courier New" w:cs="Courier New"/>
          <w:b/>
          <w:sz w:val="24"/>
          <w:szCs w:val="24"/>
        </w:rPr>
        <w:t>Meena:</w:t>
      </w:r>
      <w:r w:rsidRPr="00033097">
        <w:rPr>
          <w:rFonts w:ascii="Courier New" w:eastAsia="Times New Roman" w:hAnsi="Courier New" w:cs="Courier New"/>
          <w:sz w:val="24"/>
          <w:szCs w:val="24"/>
        </w:rPr>
        <w:t xml:space="preserve"> Habari za mchana Mwalimu. </w:t>
      </w:r>
      <w:proofErr w:type="gramStart"/>
      <w:r w:rsidRPr="00033097">
        <w:rPr>
          <w:rFonts w:ascii="Courier New" w:eastAsia="Times New Roman" w:hAnsi="Courier New" w:cs="Courier New"/>
          <w:sz w:val="24"/>
          <w:szCs w:val="24"/>
        </w:rPr>
        <w:t>Ndiyo, tunajirudia maana mtihani unakaribia.</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E85D71">
        <w:rPr>
          <w:rFonts w:ascii="Courier New" w:eastAsia="Times New Roman" w:hAnsi="Courier New" w:cs="Courier New"/>
          <w:b/>
          <w:sz w:val="24"/>
          <w:szCs w:val="24"/>
        </w:rPr>
        <w:t>Jabari:</w:t>
      </w:r>
      <w:r w:rsidRPr="00033097">
        <w:rPr>
          <w:rFonts w:ascii="Courier New" w:eastAsia="Times New Roman" w:hAnsi="Courier New" w:cs="Courier New"/>
          <w:sz w:val="24"/>
          <w:szCs w:val="24"/>
        </w:rPr>
        <w:t xml:space="preserve"> Mimi najaribu kuelewa mada ya vitenzi,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ngumu kidogo.</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Mwalimu Halima: Ah, mada ya vitenzi! Si ngumu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xml:space="preserve"> mnapoielewa. </w:t>
      </w:r>
      <w:proofErr w:type="gramStart"/>
      <w:r w:rsidRPr="00033097">
        <w:rPr>
          <w:rFonts w:ascii="Courier New" w:eastAsia="Times New Roman" w:hAnsi="Courier New" w:cs="Courier New"/>
          <w:sz w:val="24"/>
          <w:szCs w:val="24"/>
        </w:rPr>
        <w:t>Mnajua, kusoma peke yake hakutoshi.</w:t>
      </w:r>
      <w:proofErr w:type="gramEnd"/>
      <w:r w:rsidRPr="00033097">
        <w:rPr>
          <w:rFonts w:ascii="Courier New" w:eastAsia="Times New Roman" w:hAnsi="Courier New" w:cs="Courier New"/>
          <w:sz w:val="24"/>
          <w:szCs w:val="24"/>
        </w:rPr>
        <w:t xml:space="preserve"> Pia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muhimu kujadiliana na wenzako na kumuuliza mwalimu maswali pale mnapokwama.</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E85D71">
        <w:rPr>
          <w:rFonts w:ascii="Courier New" w:eastAsia="Times New Roman" w:hAnsi="Courier New" w:cs="Courier New"/>
          <w:b/>
          <w:sz w:val="24"/>
          <w:szCs w:val="24"/>
        </w:rPr>
        <w:t>Meena:</w:t>
      </w:r>
      <w:r w:rsidRPr="00033097">
        <w:rPr>
          <w:rFonts w:ascii="Courier New" w:eastAsia="Times New Roman" w:hAnsi="Courier New" w:cs="Courier New"/>
          <w:sz w:val="24"/>
          <w:szCs w:val="24"/>
        </w:rPr>
        <w:t xml:space="preserve"> Kweli Mwalimu. Mimi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Jabari tunasaidiana. </w:t>
      </w:r>
      <w:proofErr w:type="gramStart"/>
      <w:r w:rsidRPr="00033097">
        <w:rPr>
          <w:rFonts w:ascii="Courier New" w:eastAsia="Times New Roman" w:hAnsi="Courier New" w:cs="Courier New"/>
          <w:sz w:val="24"/>
          <w:szCs w:val="24"/>
        </w:rPr>
        <w:t>Yeye ananielekeza hesabu, nami namuelekeza Kiswahili.</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E85D71">
        <w:rPr>
          <w:rFonts w:ascii="Courier New" w:eastAsia="Times New Roman" w:hAnsi="Courier New" w:cs="Courier New"/>
          <w:b/>
          <w:sz w:val="24"/>
          <w:szCs w:val="24"/>
        </w:rPr>
        <w:t>Jabari:</w:t>
      </w:r>
      <w:r w:rsidRPr="00033097">
        <w:rPr>
          <w:rFonts w:ascii="Courier New" w:eastAsia="Times New Roman" w:hAnsi="Courier New" w:cs="Courier New"/>
          <w:sz w:val="24"/>
          <w:szCs w:val="24"/>
        </w:rPr>
        <w:t xml:space="preserve"> Ndiyo, Meena anasaidia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xml:space="preserve"> kuelewa kanuni za sarufi. Lakini bado sehemu ya mzizi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kitenzi inanichanganya.</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E85D71">
        <w:rPr>
          <w:rFonts w:ascii="Courier New" w:eastAsia="Times New Roman" w:hAnsi="Courier New" w:cs="Courier New"/>
          <w:b/>
          <w:sz w:val="24"/>
          <w:szCs w:val="24"/>
        </w:rPr>
        <w:t>Mwalimu Halima:</w:t>
      </w:r>
      <w:r w:rsidRPr="00033097">
        <w:rPr>
          <w:rFonts w:ascii="Courier New" w:eastAsia="Times New Roman" w:hAnsi="Courier New" w:cs="Courier New"/>
          <w:sz w:val="24"/>
          <w:szCs w:val="24"/>
        </w:rPr>
        <w:t xml:space="preserve"> Hilo linawezekana. </w:t>
      </w:r>
      <w:proofErr w:type="gramStart"/>
      <w:r w:rsidRPr="00033097">
        <w:rPr>
          <w:rFonts w:ascii="Courier New" w:eastAsia="Times New Roman" w:hAnsi="Courier New" w:cs="Courier New"/>
          <w:sz w:val="24"/>
          <w:szCs w:val="24"/>
        </w:rPr>
        <w:t>Hebu niwaonyeshe jambo.</w:t>
      </w:r>
      <w:proofErr w:type="gramEnd"/>
      <w:r w:rsidRPr="00033097">
        <w:rPr>
          <w:rFonts w:ascii="Courier New" w:eastAsia="Times New Roman" w:hAnsi="Courier New" w:cs="Courier New"/>
          <w:sz w:val="24"/>
          <w:szCs w:val="24"/>
        </w:rPr>
        <w:t xml:space="preserve"> (Anachukua kitabu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kuelekea kwenye ubao mdogo ulio pembeni) Angalieni hapa... Vitenzi vingi hutokana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mzizi mmoja. Mzizi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sehemu ya kitenzi isiyobadilika. </w:t>
      </w:r>
      <w:proofErr w:type="gramStart"/>
      <w:r w:rsidRPr="00033097">
        <w:rPr>
          <w:rFonts w:ascii="Courier New" w:eastAsia="Times New Roman" w:hAnsi="Courier New" w:cs="Courier New"/>
          <w:sz w:val="24"/>
          <w:szCs w:val="24"/>
        </w:rPr>
        <w:t>Kwa mfano, kitenzi 'kuandika'.</w:t>
      </w:r>
      <w:proofErr w:type="gramEnd"/>
      <w:r w:rsidRPr="00033097">
        <w:rPr>
          <w:rFonts w:ascii="Courier New" w:eastAsia="Times New Roman" w:hAnsi="Courier New" w:cs="Courier New"/>
          <w:sz w:val="24"/>
          <w:szCs w:val="24"/>
        </w:rPr>
        <w:t xml:space="preserve"> Mzizi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'andika'. 'Ku-'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kiambishi awali. Tukiongeza viambishi vingine, tunapata vitenzi tofauti </w:t>
      </w:r>
      <w:proofErr w:type="gramStart"/>
      <w:r w:rsidRPr="00033097">
        <w:rPr>
          <w:rFonts w:ascii="Courier New" w:eastAsia="Times New Roman" w:hAnsi="Courier New" w:cs="Courier New"/>
          <w:sz w:val="24"/>
          <w:szCs w:val="24"/>
        </w:rPr>
        <w:t>kama</w:t>
      </w:r>
      <w:proofErr w:type="gramEnd"/>
      <w:r w:rsidRPr="00033097">
        <w:rPr>
          <w:rFonts w:ascii="Courier New" w:eastAsia="Times New Roman" w:hAnsi="Courier New" w:cs="Courier New"/>
          <w:sz w:val="24"/>
          <w:szCs w:val="24"/>
        </w:rPr>
        <w:t xml:space="preserve"> 'anaandika', 'aliandika', 'wameandika'. </w:t>
      </w:r>
      <w:proofErr w:type="gramStart"/>
      <w:r w:rsidRPr="00033097">
        <w:rPr>
          <w:rFonts w:ascii="Courier New" w:eastAsia="Times New Roman" w:hAnsi="Courier New" w:cs="Courier New"/>
          <w:sz w:val="24"/>
          <w:szCs w:val="24"/>
        </w:rPr>
        <w:t>Mnaona?</w:t>
      </w:r>
      <w:proofErr w:type="gramEnd"/>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Sehemu ya 'andika' haibadiliki.</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E85D71">
        <w:rPr>
          <w:rFonts w:ascii="Courier New" w:eastAsia="Times New Roman" w:hAnsi="Courier New" w:cs="Courier New"/>
          <w:b/>
          <w:sz w:val="24"/>
          <w:szCs w:val="24"/>
        </w:rPr>
        <w:t>Meena:</w:t>
      </w:r>
      <w:r w:rsidRPr="00033097">
        <w:rPr>
          <w:rFonts w:ascii="Courier New" w:eastAsia="Times New Roman" w:hAnsi="Courier New" w:cs="Courier New"/>
          <w:sz w:val="24"/>
          <w:szCs w:val="24"/>
        </w:rPr>
        <w:t xml:space="preserve"> Aaah! Kumbe! </w:t>
      </w:r>
      <w:proofErr w:type="gramStart"/>
      <w:r w:rsidRPr="00033097">
        <w:rPr>
          <w:rFonts w:ascii="Courier New" w:eastAsia="Times New Roman" w:hAnsi="Courier New" w:cs="Courier New"/>
          <w:sz w:val="24"/>
          <w:szCs w:val="24"/>
        </w:rPr>
        <w:t>Sasa nimeanza kuelewa.</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E85D71">
        <w:rPr>
          <w:rFonts w:ascii="Courier New" w:eastAsia="Times New Roman" w:hAnsi="Courier New" w:cs="Courier New"/>
          <w:b/>
          <w:sz w:val="24"/>
          <w:szCs w:val="24"/>
        </w:rPr>
        <w:t>Jabari:</w:t>
      </w:r>
      <w:r w:rsidRPr="00033097">
        <w:rPr>
          <w:rFonts w:ascii="Courier New" w:eastAsia="Times New Roman" w:hAnsi="Courier New" w:cs="Courier New"/>
          <w:sz w:val="24"/>
          <w:szCs w:val="24"/>
        </w:rPr>
        <w:t xml:space="preserve"> Naam, Mwalimu. Hiyo imesaidia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Asante!</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E85D71">
        <w:rPr>
          <w:rFonts w:ascii="Courier New" w:eastAsia="Times New Roman" w:hAnsi="Courier New" w:cs="Courier New"/>
          <w:b/>
          <w:sz w:val="24"/>
          <w:szCs w:val="24"/>
        </w:rPr>
        <w:t>Mwalimu Halima:</w:t>
      </w:r>
      <w:r w:rsidRPr="00033097">
        <w:rPr>
          <w:rFonts w:ascii="Courier New" w:eastAsia="Times New Roman" w:hAnsi="Courier New" w:cs="Courier New"/>
          <w:sz w:val="24"/>
          <w:szCs w:val="24"/>
        </w:rPr>
        <w:t xml:space="preserve"> Karibuni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xml:space="preserve">. Endeleeni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bidii yenu ya kusaidiana. </w:t>
      </w:r>
      <w:proofErr w:type="gramStart"/>
      <w:r w:rsidRPr="00033097">
        <w:rPr>
          <w:rFonts w:ascii="Courier New" w:eastAsia="Times New Roman" w:hAnsi="Courier New" w:cs="Courier New"/>
          <w:sz w:val="24"/>
          <w:szCs w:val="24"/>
        </w:rPr>
        <w:t>Kumbukeni msemo, "Wawili wawasiliana, watatu hawana siri".</w:t>
      </w:r>
      <w:proofErr w:type="gramEnd"/>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Katika masomo, kusaidiana huleta nuru.</w:t>
      </w:r>
      <w:proofErr w:type="gramEnd"/>
      <w:r w:rsidRPr="00033097">
        <w:rPr>
          <w:rFonts w:ascii="Courier New" w:eastAsia="Times New Roman" w:hAnsi="Courier New" w:cs="Courier New"/>
          <w:sz w:val="24"/>
          <w:szCs w:val="24"/>
        </w:rPr>
        <w:t xml:space="preserve"> Endeleeni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masomo yenu. </w:t>
      </w:r>
      <w:proofErr w:type="gramStart"/>
      <w:r w:rsidRPr="00033097">
        <w:rPr>
          <w:rFonts w:ascii="Courier New" w:eastAsia="Times New Roman" w:hAnsi="Courier New" w:cs="Courier New"/>
          <w:sz w:val="24"/>
          <w:szCs w:val="24"/>
        </w:rPr>
        <w:t>Nitarudi kuangalia maendeleo yenu baadaye.</w:t>
      </w:r>
      <w:proofErr w:type="gramEnd"/>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(Mwalimu Halima anatoka, akiwapa tabasamu la kutia moyo.</w:t>
      </w:r>
      <w:proofErr w:type="gramEnd"/>
      <w:r w:rsidRPr="00033097">
        <w:rPr>
          <w:rFonts w:ascii="Courier New" w:eastAsia="Times New Roman" w:hAnsi="Courier New" w:cs="Courier New"/>
          <w:sz w:val="24"/>
          <w:szCs w:val="24"/>
        </w:rPr>
        <w:t xml:space="preserve"> Meena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Jabari wanatazamana na kutabasamu, kisha wanaendelea kusoma kwa ari mpya.)</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(a) Taja vipengele vitatu vya tamthilia vinavyojitokeza katika sehemu hii.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3)</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(b) Fafanua masuala mawili yaliyojadiliwa au kujitokeza katika sehemu hii ya tamthilia.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4)</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(c) Eleza umuhimu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maelezo yaliyoandikwa kwa herufi za mlazo (italiki) katika tamthilia.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(d) Msemo, "Wawili wawasiliana, watatu hawana siri"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mfano wa methali. </w:t>
      </w:r>
      <w:proofErr w:type="gramStart"/>
      <w:r w:rsidRPr="00033097">
        <w:rPr>
          <w:rFonts w:ascii="Courier New" w:eastAsia="Times New Roman" w:hAnsi="Courier New" w:cs="Courier New"/>
          <w:sz w:val="24"/>
          <w:szCs w:val="24"/>
        </w:rPr>
        <w:t>Taja mbinu nyingine moja ya lugha iliyotumiwa katika sehemu hii ya tamthilia.</w:t>
      </w:r>
      <w:proofErr w:type="gramEnd"/>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1)</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rPr>
      </w:pPr>
      <w:r w:rsidRPr="006D3AE8">
        <w:rPr>
          <w:rFonts w:ascii="Courier New" w:eastAsia="Times New Roman" w:hAnsi="Courier New" w:cs="Courier New"/>
          <w:b/>
          <w:sz w:val="24"/>
          <w:szCs w:val="24"/>
        </w:rPr>
        <w:t>ZOEZI V: USHAIRI (Alama 5)</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5. Soma shairi lifuatalo kisha ujibu maswali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Kitabu rafiki, chanzo cha maarifa,</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Ulimwengu mzima, wakufungulia.</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Ukisoma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huongeza akili,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Elimu yakujia, nuru yakung'azia.</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Hadithi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ngonjera, mashairi mazuri,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Historia ya kale, sayansi mpya pia.</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Kila unachotaka, ndani mwake chajaa,</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Ukisoma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huongeza akili.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Wafungua milango, ya fursa tele,</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Kazi za baadaye, zinakusubiria.</w:t>
      </w:r>
      <w:proofErr w:type="gramEnd"/>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Usome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bidii, hutajuta kamwe,</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Ukisoma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huongeza akili.</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Eleza ujumbe mkuu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shairi hili.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(b) Ni nani anayeshawishiwa kusoma shairi hili?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1)</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Taja mbinu moja ya lugha iliyotumiwa katika shairi hili (isipokuwa urudiaji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mstari). (</w:t>
      </w:r>
      <w:proofErr w:type="gramStart"/>
      <w:r w:rsidRPr="00033097">
        <w:rPr>
          <w:rFonts w:ascii="Courier New" w:eastAsia="Times New Roman" w:hAnsi="Courier New" w:cs="Courier New"/>
          <w:sz w:val="24"/>
          <w:szCs w:val="24"/>
        </w:rPr>
        <w:t>alama</w:t>
      </w:r>
      <w:proofErr w:type="gramEnd"/>
      <w:r w:rsidRPr="00033097">
        <w:rPr>
          <w:rFonts w:ascii="Courier New" w:eastAsia="Times New Roman" w:hAnsi="Courier New" w:cs="Courier New"/>
          <w:sz w:val="24"/>
          <w:szCs w:val="24"/>
        </w:rPr>
        <w:t xml:space="preserve"> 2)</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w:t>
      </w: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033097"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F275B" w:rsidRPr="006D3AE8" w:rsidRDefault="008F275B" w:rsidP="008F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4"/>
          <w:szCs w:val="24"/>
        </w:rPr>
      </w:pPr>
      <w:r w:rsidRPr="006D3AE8">
        <w:rPr>
          <w:rFonts w:ascii="Courier New" w:eastAsia="Times New Roman" w:hAnsi="Courier New" w:cs="Courier New"/>
          <w:b/>
          <w:sz w:val="24"/>
          <w:szCs w:val="24"/>
        </w:rPr>
        <w:t>HUU NDIO UKURASA WA MWISHO ULIOPIGWA CHAPA.</w:t>
      </w:r>
    </w:p>
    <w:p w:rsidR="00727E55" w:rsidRDefault="00727E55" w:rsidP="00727E55">
      <w:r>
        <w:t>MAJIBU</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ZOEZI </w:t>
      </w:r>
      <w:proofErr w:type="gramStart"/>
      <w:r w:rsidRPr="00727E55">
        <w:rPr>
          <w:rFonts w:ascii="Courier New" w:hAnsi="Courier New" w:cs="Courier New"/>
          <w:sz w:val="24"/>
          <w:szCs w:val="24"/>
        </w:rPr>
        <w:t>I :</w:t>
      </w:r>
      <w:proofErr w:type="gramEnd"/>
      <w:r w:rsidRPr="00727E55">
        <w:rPr>
          <w:rFonts w:ascii="Courier New" w:hAnsi="Courier New" w:cs="Courier New"/>
          <w:sz w:val="24"/>
          <w:szCs w:val="24"/>
        </w:rPr>
        <w:t xml:space="preserve"> INSHA</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proofErr w:type="gramStart"/>
      <w:r w:rsidRPr="00727E55">
        <w:rPr>
          <w:rFonts w:ascii="Courier New" w:hAnsi="Courier New" w:cs="Courier New"/>
          <w:sz w:val="24"/>
          <w:szCs w:val="24"/>
        </w:rPr>
        <w:t>(Majibu yataegemea ziara aliyofanya mtahiniwa.</w:t>
      </w:r>
      <w:proofErr w:type="gramEnd"/>
      <w:r w:rsidRPr="00727E55">
        <w:rPr>
          <w:rFonts w:ascii="Courier New" w:hAnsi="Courier New" w:cs="Courier New"/>
          <w:sz w:val="24"/>
          <w:szCs w:val="24"/>
        </w:rPr>
        <w:t xml:space="preserve"> Haya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baadhi ya mambo yanayoweza kujitokeza.)</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Nilipotembelea Mbuga ya Wanyama ya Masai Mara, nilishangazwa </w:t>
      </w:r>
      <w:proofErr w:type="gramStart"/>
      <w:r w:rsidRPr="00727E55">
        <w:rPr>
          <w:rFonts w:ascii="Courier New" w:hAnsi="Courier New" w:cs="Courier New"/>
          <w:sz w:val="24"/>
          <w:szCs w:val="24"/>
        </w:rPr>
        <w:t>na</w:t>
      </w:r>
      <w:proofErr w:type="gramEnd"/>
      <w:r w:rsidRPr="00727E55">
        <w:rPr>
          <w:rFonts w:ascii="Courier New" w:hAnsi="Courier New" w:cs="Courier New"/>
          <w:sz w:val="24"/>
          <w:szCs w:val="24"/>
        </w:rPr>
        <w:t xml:space="preserve"> wingi na aina mbalimbali za wanyama. Niliona simba wakijivinjari kwenye nyasi, vifaru wakila </w:t>
      </w:r>
      <w:proofErr w:type="gramStart"/>
      <w:r w:rsidRPr="00727E55">
        <w:rPr>
          <w:rFonts w:ascii="Courier New" w:hAnsi="Courier New" w:cs="Courier New"/>
          <w:sz w:val="24"/>
          <w:szCs w:val="24"/>
        </w:rPr>
        <w:t>kwa</w:t>
      </w:r>
      <w:proofErr w:type="gramEnd"/>
      <w:r w:rsidRPr="00727E55">
        <w:rPr>
          <w:rFonts w:ascii="Courier New" w:hAnsi="Courier New" w:cs="Courier New"/>
          <w:sz w:val="24"/>
          <w:szCs w:val="24"/>
        </w:rPr>
        <w:t xml:space="preserve"> utulivu, na kundi kubwa la nyumbu wakihama kwa msafara mrefu. Jinsi twiga walivyokuwa warefu </w:t>
      </w:r>
      <w:proofErr w:type="gramStart"/>
      <w:r w:rsidRPr="00727E55">
        <w:rPr>
          <w:rFonts w:ascii="Courier New" w:hAnsi="Courier New" w:cs="Courier New"/>
          <w:sz w:val="24"/>
          <w:szCs w:val="24"/>
        </w:rPr>
        <w:t>na</w:t>
      </w:r>
      <w:proofErr w:type="gramEnd"/>
      <w:r w:rsidRPr="00727E55">
        <w:rPr>
          <w:rFonts w:ascii="Courier New" w:hAnsi="Courier New" w:cs="Courier New"/>
          <w:sz w:val="24"/>
          <w:szCs w:val="24"/>
        </w:rPr>
        <w:t xml:space="preserve"> namna pundamilia walivyokuwa na mistari yao ya kipekee ilinivutia sana.</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proofErr w:type="gramStart"/>
      <w:r w:rsidRPr="00727E55">
        <w:rPr>
          <w:rFonts w:ascii="Courier New" w:hAnsi="Courier New" w:cs="Courier New"/>
          <w:sz w:val="24"/>
          <w:szCs w:val="24"/>
        </w:rPr>
        <w:t>Nilijifunza kuwa kila mnyama ana nafasi yake muhimu katika mazingira.</w:t>
      </w:r>
      <w:proofErr w:type="gramEnd"/>
      <w:r w:rsidRPr="00727E55">
        <w:rPr>
          <w:rFonts w:ascii="Courier New" w:hAnsi="Courier New" w:cs="Courier New"/>
          <w:sz w:val="24"/>
          <w:szCs w:val="24"/>
        </w:rPr>
        <w:t xml:space="preserve"> Kwa mfano, simba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wanyama wanaoongoza mawindo, hivyo husaidia kudhibiti idadi ya wanyama wengine. Nyumbu, </w:t>
      </w:r>
      <w:proofErr w:type="gramStart"/>
      <w:r w:rsidRPr="00727E55">
        <w:rPr>
          <w:rFonts w:ascii="Courier New" w:hAnsi="Courier New" w:cs="Courier New"/>
          <w:sz w:val="24"/>
          <w:szCs w:val="24"/>
        </w:rPr>
        <w:t>kwa</w:t>
      </w:r>
      <w:proofErr w:type="gramEnd"/>
      <w:r w:rsidRPr="00727E55">
        <w:rPr>
          <w:rFonts w:ascii="Courier New" w:hAnsi="Courier New" w:cs="Courier New"/>
          <w:sz w:val="24"/>
          <w:szCs w:val="24"/>
        </w:rPr>
        <w:t xml:space="preserve"> uhamaji wao, husaidia kusambaza virutubisho kwenye ardhi. Pia, nilifahamu umuhimu </w:t>
      </w:r>
      <w:proofErr w:type="gramStart"/>
      <w:r w:rsidRPr="00727E55">
        <w:rPr>
          <w:rFonts w:ascii="Courier New" w:hAnsi="Courier New" w:cs="Courier New"/>
          <w:sz w:val="24"/>
          <w:szCs w:val="24"/>
        </w:rPr>
        <w:t>wa</w:t>
      </w:r>
      <w:proofErr w:type="gramEnd"/>
      <w:r w:rsidRPr="00727E55">
        <w:rPr>
          <w:rFonts w:ascii="Courier New" w:hAnsi="Courier New" w:cs="Courier New"/>
          <w:sz w:val="24"/>
          <w:szCs w:val="24"/>
        </w:rPr>
        <w:t xml:space="preserve"> kuhifadhi mazingira haya ili vizazi vijavyo navyo viweze kufurahia uzuri wake. Niliona jinsi watalii kutoka sehemu mbalimbali duniani wanavyokuja kushuhudia maajabu haya, </w:t>
      </w:r>
      <w:proofErr w:type="gramStart"/>
      <w:r w:rsidRPr="00727E55">
        <w:rPr>
          <w:rFonts w:ascii="Courier New" w:hAnsi="Courier New" w:cs="Courier New"/>
          <w:sz w:val="24"/>
          <w:szCs w:val="24"/>
        </w:rPr>
        <w:t>na</w:t>
      </w:r>
      <w:proofErr w:type="gramEnd"/>
      <w:r w:rsidRPr="00727E55">
        <w:rPr>
          <w:rFonts w:ascii="Courier New" w:hAnsi="Courier New" w:cs="Courier New"/>
          <w:sz w:val="24"/>
          <w:szCs w:val="24"/>
        </w:rPr>
        <w:t xml:space="preserve"> hivyo utalii unavyochangia uchumi wa nchi.</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Ziara hii ilinifanya nithamini zaidi uhifadhi </w:t>
      </w:r>
      <w:proofErr w:type="gramStart"/>
      <w:r w:rsidRPr="00727E55">
        <w:rPr>
          <w:rFonts w:ascii="Courier New" w:hAnsi="Courier New" w:cs="Courier New"/>
          <w:sz w:val="24"/>
          <w:szCs w:val="24"/>
        </w:rPr>
        <w:t>wa</w:t>
      </w:r>
      <w:proofErr w:type="gramEnd"/>
      <w:r w:rsidRPr="00727E55">
        <w:rPr>
          <w:rFonts w:ascii="Courier New" w:hAnsi="Courier New" w:cs="Courier New"/>
          <w:sz w:val="24"/>
          <w:szCs w:val="24"/>
        </w:rPr>
        <w:t xml:space="preserve"> wanyamapori na mazingira yetu. Ni jukumu letu sote kuhakikisha kuwa tunawalinda wanyama hawa </w:t>
      </w:r>
      <w:proofErr w:type="gramStart"/>
      <w:r w:rsidRPr="00727E55">
        <w:rPr>
          <w:rFonts w:ascii="Courier New" w:hAnsi="Courier New" w:cs="Courier New"/>
          <w:sz w:val="24"/>
          <w:szCs w:val="24"/>
        </w:rPr>
        <w:t>na</w:t>
      </w:r>
      <w:proofErr w:type="gramEnd"/>
      <w:r w:rsidRPr="00727E55">
        <w:rPr>
          <w:rFonts w:ascii="Courier New" w:hAnsi="Courier New" w:cs="Courier New"/>
          <w:sz w:val="24"/>
          <w:szCs w:val="24"/>
        </w:rPr>
        <w:t xml:space="preserve"> makazi yao ili kuendelea kuwepo kwao.</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b/>
          <w:sz w:val="24"/>
          <w:szCs w:val="24"/>
        </w:rPr>
      </w:pPr>
      <w:r w:rsidRPr="00727E55">
        <w:rPr>
          <w:rFonts w:ascii="Courier New" w:hAnsi="Courier New" w:cs="Courier New"/>
          <w:b/>
          <w:sz w:val="24"/>
          <w:szCs w:val="24"/>
        </w:rPr>
        <w:t>SEHEMU B (Alama 35)</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ZOEZI II: FASIHI SIMULIZI (Alama 10)</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(a) Hadithi hii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mfano wa fable au hadithi ya kimafunzo.</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(b) Sifa moja ya Jogoo Mjanja mwanzoni mwa hadithi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mvivu au mzembe au anapenda kucheza na kuimba na kupuuza kutafuta chakula. Sifa moja ya Kifaranga Mpole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mchapakazi au mtiifu.</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lastRenderedPageBreak/>
        <w:t xml:space="preserve">(c) Tatizo lililojitokeza katika hadithi hii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ukame mkali uliofanya chakula kuwa adimu.</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(d) Kifaranga Mpole alimsaidia Jogoo Mjanja </w:t>
      </w:r>
      <w:proofErr w:type="gramStart"/>
      <w:r w:rsidRPr="00727E55">
        <w:rPr>
          <w:rFonts w:ascii="Courier New" w:hAnsi="Courier New" w:cs="Courier New"/>
          <w:sz w:val="24"/>
          <w:szCs w:val="24"/>
        </w:rPr>
        <w:t>kwa</w:t>
      </w:r>
      <w:proofErr w:type="gramEnd"/>
      <w:r w:rsidRPr="00727E55">
        <w:rPr>
          <w:rFonts w:ascii="Courier New" w:hAnsi="Courier New" w:cs="Courier New"/>
          <w:sz w:val="24"/>
          <w:szCs w:val="24"/>
        </w:rPr>
        <w:t xml:space="preserve"> kumshirikisha kidogo cha akiba yake ya mbegu alizokuwa amejikusanyia.</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(e) Funzo kuu ninapata kutoka </w:t>
      </w:r>
      <w:proofErr w:type="gramStart"/>
      <w:r w:rsidRPr="00727E55">
        <w:rPr>
          <w:rFonts w:ascii="Courier New" w:hAnsi="Courier New" w:cs="Courier New"/>
          <w:sz w:val="24"/>
          <w:szCs w:val="24"/>
        </w:rPr>
        <w:t>kwa</w:t>
      </w:r>
      <w:proofErr w:type="gramEnd"/>
      <w:r w:rsidRPr="00727E55">
        <w:rPr>
          <w:rFonts w:ascii="Courier New" w:hAnsi="Courier New" w:cs="Courier New"/>
          <w:sz w:val="24"/>
          <w:szCs w:val="24"/>
        </w:rPr>
        <w:t xml:space="preserve"> hadithi hii ni umuhimu wa kufanya kazi kwa bidii na kujiandaa kwa siku za baadaye au uvivu huleta shida.</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(f) Msimulizi angetumia mbinu ya tasfida (understatement) au kueleza </w:t>
      </w:r>
      <w:proofErr w:type="gramStart"/>
      <w:r w:rsidRPr="00727E55">
        <w:rPr>
          <w:rFonts w:ascii="Courier New" w:hAnsi="Courier New" w:cs="Courier New"/>
          <w:sz w:val="24"/>
          <w:szCs w:val="24"/>
        </w:rPr>
        <w:t>kwa</w:t>
      </w:r>
      <w:proofErr w:type="gramEnd"/>
      <w:r w:rsidRPr="00727E55">
        <w:rPr>
          <w:rFonts w:ascii="Courier New" w:hAnsi="Courier New" w:cs="Courier New"/>
          <w:sz w:val="24"/>
          <w:szCs w:val="24"/>
        </w:rPr>
        <w:t xml:space="preserve"> upole na kwa maneno machache au kueleza kwa sauti ndogo na ya upole ili kumfanya Kifaranga Mpole aonekane mdogo na mpole zaidi.</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ZOEZI III: NOVELA (Alama 10)</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(a) Dhamira kuu ya sehemu hii ya novela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umuhimu wa uvumilivu, bidii, na kutokata tamaa katika kujifunza ufundi au ujuzi wowote. Pia inazungumzia jukumu la walezi (shangazi) katika kuwashauri </w:t>
      </w:r>
      <w:proofErr w:type="gramStart"/>
      <w:r w:rsidRPr="00727E55">
        <w:rPr>
          <w:rFonts w:ascii="Courier New" w:hAnsi="Courier New" w:cs="Courier New"/>
          <w:sz w:val="24"/>
          <w:szCs w:val="24"/>
        </w:rPr>
        <w:t>na</w:t>
      </w:r>
      <w:proofErr w:type="gramEnd"/>
      <w:r w:rsidRPr="00727E55">
        <w:rPr>
          <w:rFonts w:ascii="Courier New" w:hAnsi="Courier New" w:cs="Courier New"/>
          <w:sz w:val="24"/>
          <w:szCs w:val="24"/>
        </w:rPr>
        <w:t xml:space="preserve"> kuwatia moyo vijana.</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(b) Aina moja ya mandhari iliyojitokeza katika sehemu hii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mandhari ya nyumbani/kijijini (nje ya nyumba katika kijiji cha Mitini) au mandhari ya jioni.</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(c) Sifa mbili za Aisha mwanzoni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anajaribu kujifunza kushona na anakumbana na ugumu/anakata tamaa. Sifa moja ya Shangazi Neema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ana busara/ana hekima/anamtia moyo Aisha/ni fundi cherehani maarufu.</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(d) Methali, "Habari ya mpishi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moto wa jiko" inamaanisha kuwa mafanikio au uzoefu wa mtu katika kazi yoyote huonekana kutokana na bidii na juhudi anazoweka katika kazi hiyo. Katika muktadha huu, inamaanisha kuwa Aisha atakuwa fundi mzuri </w:t>
      </w:r>
      <w:proofErr w:type="gramStart"/>
      <w:r w:rsidRPr="00727E55">
        <w:rPr>
          <w:rFonts w:ascii="Courier New" w:hAnsi="Courier New" w:cs="Courier New"/>
          <w:sz w:val="24"/>
          <w:szCs w:val="24"/>
        </w:rPr>
        <w:t>wa</w:t>
      </w:r>
      <w:proofErr w:type="gramEnd"/>
      <w:r w:rsidRPr="00727E55">
        <w:rPr>
          <w:rFonts w:ascii="Courier New" w:hAnsi="Courier New" w:cs="Courier New"/>
          <w:sz w:val="24"/>
          <w:szCs w:val="24"/>
        </w:rPr>
        <w:t xml:space="preserve"> kushona kwa kuendelea kujaribu na kufanya mazoezi.</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(e) Mbinu mbili za lugha zilizotumiwa katika sehemu hii ya novela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methali ("Habari ya mpishi ni moto wa jiko", "Mazoezi humfanya mtu kuwa kamili") na simile/mfano ("kujifunza ufundi ni kama kupanda mti").</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ZOEZI LA IV: TAMTHILIA (Alama 10)</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(a) Vipengele vitatu vya tamthilia vinavyojitokeza katika sehemu hii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wahusika (Mwalimu Halima, Meena, Jabari), mazungumzo (kati ya wahusika), na maelezo ya mandhari/jukwaa (Maktaba ya shule ya msingi. </w:t>
      </w:r>
      <w:proofErr w:type="gramStart"/>
      <w:r w:rsidRPr="00727E55">
        <w:rPr>
          <w:rFonts w:ascii="Courier New" w:hAnsi="Courier New" w:cs="Courier New"/>
          <w:sz w:val="24"/>
          <w:szCs w:val="24"/>
        </w:rPr>
        <w:t>Vitabu vimepangwa kwenye rafu.</w:t>
      </w:r>
      <w:proofErr w:type="gramEnd"/>
      <w:r w:rsidRPr="00727E55">
        <w:rPr>
          <w:rFonts w:ascii="Courier New" w:hAnsi="Courier New" w:cs="Courier New"/>
          <w:sz w:val="24"/>
          <w:szCs w:val="24"/>
        </w:rPr>
        <w:t xml:space="preserve"> MEENA </w:t>
      </w:r>
      <w:proofErr w:type="gramStart"/>
      <w:r w:rsidRPr="00727E55">
        <w:rPr>
          <w:rFonts w:ascii="Courier New" w:hAnsi="Courier New" w:cs="Courier New"/>
          <w:sz w:val="24"/>
          <w:szCs w:val="24"/>
        </w:rPr>
        <w:t>na</w:t>
      </w:r>
      <w:proofErr w:type="gramEnd"/>
      <w:r w:rsidRPr="00727E55">
        <w:rPr>
          <w:rFonts w:ascii="Courier New" w:hAnsi="Courier New" w:cs="Courier New"/>
          <w:sz w:val="24"/>
          <w:szCs w:val="24"/>
        </w:rPr>
        <w:t xml:space="preserve"> JABARI wameketi kwenye meza wakisoma. </w:t>
      </w:r>
      <w:proofErr w:type="gramStart"/>
      <w:r w:rsidRPr="00727E55">
        <w:rPr>
          <w:rFonts w:ascii="Courier New" w:hAnsi="Courier New" w:cs="Courier New"/>
          <w:sz w:val="24"/>
          <w:szCs w:val="24"/>
        </w:rPr>
        <w:t>MWALIMU HALIMA anaingia, akitabasamu.).</w:t>
      </w:r>
      <w:proofErr w:type="gramEnd"/>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(b) Masuala mawili yaliyojadiliwa au kujitokeza katika sehemu hii ya tamthilia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umuhimu wa kusaidiana katika masomo (Meena na Jabari wanasaidiana katika masomo tofauti) na jinsi ya kuelewa dhana ngumu katika masomo (Mwalimu Halima anamuelezea Jabari kuhusu mzizi wa kitenzi).</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(c) Umuhimu </w:t>
      </w:r>
      <w:proofErr w:type="gramStart"/>
      <w:r w:rsidRPr="00727E55">
        <w:rPr>
          <w:rFonts w:ascii="Courier New" w:hAnsi="Courier New" w:cs="Courier New"/>
          <w:sz w:val="24"/>
          <w:szCs w:val="24"/>
        </w:rPr>
        <w:t>wa</w:t>
      </w:r>
      <w:proofErr w:type="gramEnd"/>
      <w:r w:rsidRPr="00727E55">
        <w:rPr>
          <w:rFonts w:ascii="Courier New" w:hAnsi="Courier New" w:cs="Courier New"/>
          <w:sz w:val="24"/>
          <w:szCs w:val="24"/>
        </w:rPr>
        <w:t xml:space="preserve"> maelezo yaliyoandikwa kwa herufi za mlazo (italiki) katika tamthilia ni kuelezea mandhari au mazingira ya tukio, kuelezea vitendo au mihemko ya wahusika, na kutoa maelekezo kwa wasomaji au waigizaji kuhusu jinsi ya kuwasilisha sehemu hiyo.</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(d) Mbinu nyingine moja ya lugha iliyotumiwa katika sehemu hii ya tamthilia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simile/mfano ("Si ngumu sana mnapoielewa").</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b/>
          <w:sz w:val="24"/>
          <w:szCs w:val="24"/>
        </w:rPr>
      </w:pPr>
      <w:r w:rsidRPr="00727E55">
        <w:rPr>
          <w:rFonts w:ascii="Courier New" w:hAnsi="Courier New" w:cs="Courier New"/>
          <w:b/>
          <w:sz w:val="24"/>
          <w:szCs w:val="24"/>
        </w:rPr>
        <w:t>ZOEZI V: USHAIRI (Alama 5)</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(a) Ujumbe mkuu </w:t>
      </w:r>
      <w:proofErr w:type="gramStart"/>
      <w:r w:rsidRPr="00727E55">
        <w:rPr>
          <w:rFonts w:ascii="Courier New" w:hAnsi="Courier New" w:cs="Courier New"/>
          <w:sz w:val="24"/>
          <w:szCs w:val="24"/>
        </w:rPr>
        <w:t>wa</w:t>
      </w:r>
      <w:proofErr w:type="gramEnd"/>
      <w:r w:rsidRPr="00727E55">
        <w:rPr>
          <w:rFonts w:ascii="Courier New" w:hAnsi="Courier New" w:cs="Courier New"/>
          <w:sz w:val="24"/>
          <w:szCs w:val="24"/>
        </w:rPr>
        <w:t xml:space="preserve"> shairi hili ni umuhimu wa kusoma vitabu kwa ajili ya kupata maarifa, kuongeza akili, kufungua fursa, na kujenga maisha bora ya baadaye.</w:t>
      </w:r>
    </w:p>
    <w:p w:rsidR="00727E55" w:rsidRPr="00727E55" w:rsidRDefault="00727E55" w:rsidP="00727E55">
      <w:pPr>
        <w:rPr>
          <w:rFonts w:ascii="Courier New" w:hAnsi="Courier New" w:cs="Courier New"/>
          <w:sz w:val="24"/>
          <w:szCs w:val="24"/>
        </w:rPr>
      </w:pPr>
    </w:p>
    <w:p w:rsidR="00727E55"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(b) Anayeshawishiwa kusoma shairi hili </w:t>
      </w:r>
      <w:proofErr w:type="gramStart"/>
      <w:r w:rsidRPr="00727E55">
        <w:rPr>
          <w:rFonts w:ascii="Courier New" w:hAnsi="Courier New" w:cs="Courier New"/>
          <w:sz w:val="24"/>
          <w:szCs w:val="24"/>
        </w:rPr>
        <w:t>ni</w:t>
      </w:r>
      <w:proofErr w:type="gramEnd"/>
      <w:r w:rsidRPr="00727E55">
        <w:rPr>
          <w:rFonts w:ascii="Courier New" w:hAnsi="Courier New" w:cs="Courier New"/>
          <w:sz w:val="24"/>
          <w:szCs w:val="24"/>
        </w:rPr>
        <w:t xml:space="preserve"> mtu yeyote, lakini hasa vijana/wanafunzi.</w:t>
      </w:r>
    </w:p>
    <w:p w:rsidR="00727E55" w:rsidRPr="00727E55" w:rsidRDefault="00727E55" w:rsidP="00727E55">
      <w:pPr>
        <w:rPr>
          <w:rFonts w:ascii="Courier New" w:hAnsi="Courier New" w:cs="Courier New"/>
          <w:sz w:val="24"/>
          <w:szCs w:val="24"/>
        </w:rPr>
      </w:pPr>
    </w:p>
    <w:p w:rsidR="00404A2A" w:rsidRPr="00727E55" w:rsidRDefault="00727E55" w:rsidP="00727E55">
      <w:pPr>
        <w:rPr>
          <w:rFonts w:ascii="Courier New" w:hAnsi="Courier New" w:cs="Courier New"/>
          <w:sz w:val="24"/>
          <w:szCs w:val="24"/>
        </w:rPr>
      </w:pPr>
      <w:r w:rsidRPr="00727E55">
        <w:rPr>
          <w:rFonts w:ascii="Courier New" w:hAnsi="Courier New" w:cs="Courier New"/>
          <w:sz w:val="24"/>
          <w:szCs w:val="24"/>
        </w:rPr>
        <w:t xml:space="preserve">(c) Mbinu moja ya lugha iliyotumiwa katika shairi hili (isipokuwa urudiaji </w:t>
      </w:r>
      <w:proofErr w:type="gramStart"/>
      <w:r w:rsidRPr="00727E55">
        <w:rPr>
          <w:rFonts w:ascii="Courier New" w:hAnsi="Courier New" w:cs="Courier New"/>
          <w:sz w:val="24"/>
          <w:szCs w:val="24"/>
        </w:rPr>
        <w:t>wa</w:t>
      </w:r>
      <w:proofErr w:type="gramEnd"/>
      <w:r w:rsidRPr="00727E55">
        <w:rPr>
          <w:rFonts w:ascii="Courier New" w:hAnsi="Courier New" w:cs="Courier New"/>
          <w:sz w:val="24"/>
          <w:szCs w:val="24"/>
        </w:rPr>
        <w:t xml:space="preserve"> mstari) ni tashbihi/mfano ("Kitabu rafiki") au istiara ("Ulimwengu mzima, wakufungulia", "Elimu yakujia, nuru yakung'azia", "Wafungua milango, ya fursa tele").</w:t>
      </w:r>
    </w:p>
    <w:sectPr w:rsidR="00404A2A" w:rsidRPr="00727E55" w:rsidSect="00601981">
      <w:pgSz w:w="12240" w:h="15840"/>
      <w:pgMar w:top="284" w:right="333" w:bottom="142"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5B"/>
    <w:rsid w:val="00404A2A"/>
    <w:rsid w:val="00601981"/>
    <w:rsid w:val="00727E55"/>
    <w:rsid w:val="008F275B"/>
    <w:rsid w:val="00C8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2798</Words>
  <Characters>15955</Characters>
  <Application>Microsoft Office Word</Application>
  <DocSecurity>0</DocSecurity>
  <Lines>132</Lines>
  <Paragraphs>37</Paragraphs>
  <ScaleCrop>false</ScaleCrop>
  <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2025-05-10T14:23:00Z</dcterms:created>
  <dcterms:modified xsi:type="dcterms:W3CDTF">2025-05-11T13:24:00Z</dcterms:modified>
</cp:coreProperties>
</file>